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AFC50" w14:textId="4F8717DD" w:rsidR="003C2979" w:rsidRPr="001429E8" w:rsidRDefault="003C2979" w:rsidP="13FA9B09">
      <w:pPr>
        <w:pBdr>
          <w:top w:val="nil"/>
          <w:left w:val="nil"/>
          <w:bottom w:val="nil"/>
          <w:right w:val="nil"/>
          <w:between w:val="nil"/>
        </w:pBdr>
        <w:spacing w:line="480" w:lineRule="auto"/>
        <w:ind w:firstLine="0"/>
        <w:rPr>
          <w:rFonts w:asciiTheme="majorHAnsi" w:eastAsia="Times New Roman" w:hAnsiTheme="majorHAnsi" w:cstheme="majorBidi"/>
        </w:rPr>
      </w:pPr>
      <w:r w:rsidRPr="13FA9B09">
        <w:rPr>
          <w:rFonts w:asciiTheme="majorHAnsi" w:eastAsia="Times New Roman" w:hAnsiTheme="majorHAnsi" w:cstheme="majorBidi"/>
        </w:rPr>
        <w:t xml:space="preserve">Article Title: Going </w:t>
      </w:r>
      <w:r w:rsidR="0087538C" w:rsidRPr="13FA9B09">
        <w:rPr>
          <w:rFonts w:asciiTheme="majorHAnsi" w:eastAsia="Times New Roman" w:hAnsiTheme="majorHAnsi" w:cstheme="majorBidi"/>
        </w:rPr>
        <w:t xml:space="preserve">Beyond </w:t>
      </w:r>
      <w:r w:rsidRPr="13FA9B09">
        <w:rPr>
          <w:rFonts w:asciiTheme="majorHAnsi" w:eastAsia="Times New Roman" w:hAnsiTheme="majorHAnsi" w:cstheme="majorBidi"/>
        </w:rPr>
        <w:t xml:space="preserve">the </w:t>
      </w:r>
      <w:r w:rsidR="0087538C" w:rsidRPr="13FA9B09">
        <w:rPr>
          <w:rFonts w:asciiTheme="majorHAnsi" w:eastAsia="Times New Roman" w:hAnsiTheme="majorHAnsi" w:cstheme="majorBidi"/>
        </w:rPr>
        <w:t xml:space="preserve">Ordinary </w:t>
      </w:r>
      <w:r w:rsidRPr="13FA9B09">
        <w:rPr>
          <w:rFonts w:asciiTheme="majorHAnsi" w:eastAsia="Times New Roman" w:hAnsiTheme="majorHAnsi" w:cstheme="majorBidi"/>
        </w:rPr>
        <w:t>–</w:t>
      </w:r>
      <w:r w:rsidR="22003154" w:rsidRPr="13FA9B09">
        <w:rPr>
          <w:rFonts w:asciiTheme="majorHAnsi" w:eastAsia="Times New Roman" w:hAnsiTheme="majorHAnsi" w:cstheme="majorBidi"/>
        </w:rPr>
        <w:t xml:space="preserve"> </w:t>
      </w:r>
      <w:r w:rsidR="0087538C" w:rsidRPr="13FA9B09">
        <w:rPr>
          <w:rFonts w:asciiTheme="majorHAnsi" w:eastAsia="Times New Roman" w:hAnsiTheme="majorHAnsi" w:cstheme="majorBidi"/>
        </w:rPr>
        <w:t>U</w:t>
      </w:r>
      <w:r w:rsidR="22003154" w:rsidRPr="13FA9B09">
        <w:rPr>
          <w:rFonts w:asciiTheme="majorHAnsi" w:eastAsia="Times New Roman" w:hAnsiTheme="majorHAnsi" w:cstheme="majorBidi"/>
        </w:rPr>
        <w:t xml:space="preserve">ser </w:t>
      </w:r>
      <w:r w:rsidR="0087538C" w:rsidRPr="13FA9B09">
        <w:rPr>
          <w:rFonts w:asciiTheme="majorHAnsi" w:eastAsia="Times New Roman" w:hAnsiTheme="majorHAnsi" w:cstheme="majorBidi"/>
        </w:rPr>
        <w:t>P</w:t>
      </w:r>
      <w:r w:rsidR="22003154" w:rsidRPr="13FA9B09">
        <w:rPr>
          <w:rFonts w:asciiTheme="majorHAnsi" w:eastAsia="Times New Roman" w:hAnsiTheme="majorHAnsi" w:cstheme="majorBidi"/>
        </w:rPr>
        <w:t xml:space="preserve">erceptions of the </w:t>
      </w:r>
      <w:r w:rsidR="0087538C" w:rsidRPr="13FA9B09">
        <w:rPr>
          <w:rFonts w:asciiTheme="majorHAnsi" w:eastAsia="Times New Roman" w:hAnsiTheme="majorHAnsi" w:cstheme="majorBidi"/>
        </w:rPr>
        <w:t>I</w:t>
      </w:r>
      <w:r w:rsidR="22003154" w:rsidRPr="13FA9B09">
        <w:rPr>
          <w:rFonts w:asciiTheme="majorHAnsi" w:eastAsia="Times New Roman" w:hAnsiTheme="majorHAnsi" w:cstheme="majorBidi"/>
        </w:rPr>
        <w:t xml:space="preserve">mpact of </w:t>
      </w:r>
      <w:r w:rsidR="0087538C" w:rsidRPr="13FA9B09">
        <w:rPr>
          <w:rFonts w:asciiTheme="majorHAnsi" w:eastAsia="Times New Roman" w:hAnsiTheme="majorHAnsi" w:cstheme="majorBidi"/>
        </w:rPr>
        <w:t>M</w:t>
      </w:r>
      <w:r w:rsidR="22003154" w:rsidRPr="13FA9B09">
        <w:rPr>
          <w:rFonts w:asciiTheme="majorHAnsi" w:eastAsia="Times New Roman" w:hAnsiTheme="majorHAnsi" w:cstheme="majorBidi"/>
        </w:rPr>
        <w:t xml:space="preserve">ultisensory </w:t>
      </w:r>
      <w:r w:rsidR="0087538C" w:rsidRPr="13FA9B09">
        <w:rPr>
          <w:rFonts w:asciiTheme="majorHAnsi" w:eastAsia="Times New Roman" w:hAnsiTheme="majorHAnsi" w:cstheme="majorBidi"/>
        </w:rPr>
        <w:t>E</w:t>
      </w:r>
      <w:r w:rsidR="22003154" w:rsidRPr="13FA9B09">
        <w:rPr>
          <w:rFonts w:asciiTheme="majorHAnsi" w:eastAsia="Times New Roman" w:hAnsiTheme="majorHAnsi" w:cstheme="majorBidi"/>
        </w:rPr>
        <w:t xml:space="preserve">lements on </w:t>
      </w:r>
      <w:r w:rsidR="0087538C" w:rsidRPr="13FA9B09">
        <w:rPr>
          <w:rFonts w:asciiTheme="majorHAnsi" w:eastAsia="Times New Roman" w:hAnsiTheme="majorHAnsi" w:cstheme="majorBidi"/>
        </w:rPr>
        <w:t>P</w:t>
      </w:r>
      <w:r w:rsidR="22003154" w:rsidRPr="13FA9B09">
        <w:rPr>
          <w:rFonts w:asciiTheme="majorHAnsi" w:eastAsia="Times New Roman" w:hAnsiTheme="majorHAnsi" w:cstheme="majorBidi"/>
        </w:rPr>
        <w:t xml:space="preserve">resence in </w:t>
      </w:r>
      <w:r w:rsidR="0087538C" w:rsidRPr="13FA9B09">
        <w:rPr>
          <w:rFonts w:asciiTheme="majorHAnsi" w:eastAsia="Times New Roman" w:hAnsiTheme="majorHAnsi" w:cstheme="majorBidi"/>
        </w:rPr>
        <w:t>V</w:t>
      </w:r>
      <w:r w:rsidR="22003154" w:rsidRPr="13FA9B09">
        <w:rPr>
          <w:rFonts w:asciiTheme="majorHAnsi" w:eastAsia="Times New Roman" w:hAnsiTheme="majorHAnsi" w:cstheme="majorBidi"/>
        </w:rPr>
        <w:t xml:space="preserve">irtual </w:t>
      </w:r>
      <w:r w:rsidR="0087538C" w:rsidRPr="13FA9B09">
        <w:rPr>
          <w:rFonts w:asciiTheme="majorHAnsi" w:eastAsia="Times New Roman" w:hAnsiTheme="majorHAnsi" w:cstheme="majorBidi"/>
        </w:rPr>
        <w:t>R</w:t>
      </w:r>
      <w:r w:rsidR="22003154" w:rsidRPr="13FA9B09">
        <w:rPr>
          <w:rFonts w:asciiTheme="majorHAnsi" w:eastAsia="Times New Roman" w:hAnsiTheme="majorHAnsi" w:cstheme="majorBidi"/>
        </w:rPr>
        <w:t>eality</w:t>
      </w:r>
      <w:r w:rsidRPr="13FA9B09">
        <w:rPr>
          <w:rFonts w:asciiTheme="majorHAnsi" w:eastAsia="Times New Roman" w:hAnsiTheme="majorHAnsi" w:cstheme="majorBidi"/>
        </w:rPr>
        <w:t xml:space="preserve"> at the Royal Opera House</w:t>
      </w:r>
    </w:p>
    <w:p w14:paraId="51FB570B" w14:textId="77777777" w:rsidR="001D18DD" w:rsidRPr="001429E8" w:rsidRDefault="001D18DD" w:rsidP="60299A6B">
      <w:pPr>
        <w:pBdr>
          <w:top w:val="nil"/>
          <w:left w:val="nil"/>
          <w:bottom w:val="nil"/>
          <w:right w:val="nil"/>
          <w:between w:val="nil"/>
        </w:pBdr>
        <w:spacing w:line="480" w:lineRule="auto"/>
        <w:ind w:firstLine="0"/>
        <w:rPr>
          <w:rFonts w:asciiTheme="majorHAnsi" w:eastAsia="Times New Roman" w:hAnsiTheme="majorHAnsi" w:cstheme="majorHAnsi"/>
        </w:rPr>
      </w:pPr>
    </w:p>
    <w:p w14:paraId="0DCBFF4B" w14:textId="77777777" w:rsidR="001D18DD" w:rsidRPr="001429E8" w:rsidRDefault="001D18DD" w:rsidP="001D18DD">
      <w:pPr>
        <w:ind w:firstLine="0"/>
        <w:rPr>
          <w:rFonts w:asciiTheme="majorHAnsi" w:eastAsia="Times New Roman" w:hAnsiTheme="majorHAnsi" w:cstheme="majorHAnsi"/>
          <w:vertAlign w:val="superscript"/>
        </w:rPr>
      </w:pPr>
      <w:r w:rsidRPr="001429E8">
        <w:rPr>
          <w:rFonts w:asciiTheme="majorHAnsi" w:eastAsia="Times New Roman" w:hAnsiTheme="majorHAnsi" w:cstheme="majorHAnsi"/>
        </w:rPr>
        <w:t>Andy T. Woods</w:t>
      </w:r>
      <w:r w:rsidRPr="001429E8">
        <w:rPr>
          <w:rFonts w:asciiTheme="majorHAnsi" w:eastAsia="Times New Roman" w:hAnsiTheme="majorHAnsi" w:cstheme="majorHAnsi"/>
          <w:vertAlign w:val="superscript"/>
        </w:rPr>
        <w:t>12</w:t>
      </w:r>
      <w:r w:rsidRPr="001429E8">
        <w:rPr>
          <w:rFonts w:asciiTheme="majorHAnsi" w:eastAsia="Times New Roman" w:hAnsiTheme="majorHAnsi" w:cstheme="majorHAnsi"/>
        </w:rPr>
        <w:t>, Marusa Levstek</w:t>
      </w:r>
      <w:r w:rsidRPr="001429E8">
        <w:rPr>
          <w:rFonts w:asciiTheme="majorHAnsi" w:eastAsia="Times New Roman" w:hAnsiTheme="majorHAnsi" w:cstheme="majorHAnsi"/>
          <w:vertAlign w:val="superscript"/>
        </w:rPr>
        <w:t>12</w:t>
      </w:r>
      <w:r w:rsidRPr="001429E8">
        <w:rPr>
          <w:rFonts w:asciiTheme="majorHAnsi" w:eastAsia="Times New Roman" w:hAnsiTheme="majorHAnsi" w:cstheme="majorHAnsi"/>
        </w:rPr>
        <w:t>, Jamie Moffatt</w:t>
      </w:r>
      <w:r w:rsidRPr="001429E8">
        <w:rPr>
          <w:rFonts w:asciiTheme="majorHAnsi" w:eastAsia="Times New Roman" w:hAnsiTheme="majorHAnsi" w:cstheme="majorHAnsi"/>
          <w:vertAlign w:val="superscript"/>
        </w:rPr>
        <w:t>2</w:t>
      </w:r>
      <w:r w:rsidRPr="001429E8">
        <w:rPr>
          <w:rFonts w:asciiTheme="majorHAnsi" w:eastAsia="Times New Roman" w:hAnsiTheme="majorHAnsi" w:cstheme="majorHAnsi"/>
        </w:rPr>
        <w:t>, Mark Lycett</w:t>
      </w:r>
      <w:r w:rsidRPr="001429E8">
        <w:rPr>
          <w:rFonts w:asciiTheme="majorHAnsi" w:eastAsia="Times New Roman" w:hAnsiTheme="majorHAnsi" w:cstheme="majorHAnsi"/>
          <w:vertAlign w:val="superscript"/>
        </w:rPr>
        <w:t>13</w:t>
      </w:r>
      <w:r w:rsidRPr="001429E8">
        <w:rPr>
          <w:rFonts w:asciiTheme="majorHAnsi" w:eastAsia="Times New Roman" w:hAnsiTheme="majorHAnsi" w:cstheme="majorHAnsi"/>
        </w:rPr>
        <w:t>, Laryssa Whittaker</w:t>
      </w:r>
      <w:r w:rsidRPr="001429E8">
        <w:rPr>
          <w:rFonts w:asciiTheme="majorHAnsi" w:eastAsia="Times New Roman" w:hAnsiTheme="majorHAnsi" w:cstheme="majorHAnsi"/>
          <w:vertAlign w:val="superscript"/>
        </w:rPr>
        <w:t>14</w:t>
      </w:r>
      <w:r w:rsidRPr="001429E8">
        <w:rPr>
          <w:rFonts w:asciiTheme="majorHAnsi" w:eastAsia="Times New Roman" w:hAnsiTheme="majorHAnsi" w:cstheme="majorHAnsi"/>
        </w:rPr>
        <w:t>, Polly Dalton</w:t>
      </w:r>
      <w:r w:rsidRPr="001429E8">
        <w:rPr>
          <w:rFonts w:asciiTheme="majorHAnsi" w:eastAsia="Times New Roman" w:hAnsiTheme="majorHAnsi" w:cstheme="majorHAnsi"/>
          <w:vertAlign w:val="superscript"/>
        </w:rPr>
        <w:t>12</w:t>
      </w:r>
    </w:p>
    <w:p w14:paraId="660D9059" w14:textId="77777777" w:rsidR="001D18DD" w:rsidRPr="001429E8" w:rsidRDefault="001D18DD" w:rsidP="001D18DD">
      <w:pPr>
        <w:ind w:firstLine="0"/>
        <w:rPr>
          <w:rFonts w:asciiTheme="majorHAnsi" w:eastAsia="Times New Roman" w:hAnsiTheme="majorHAnsi" w:cstheme="majorHAnsi"/>
        </w:rPr>
      </w:pPr>
    </w:p>
    <w:p w14:paraId="316797B3" w14:textId="77777777" w:rsidR="001D18DD" w:rsidRPr="001429E8" w:rsidRDefault="001D18DD" w:rsidP="001D18DD">
      <w:pPr>
        <w:ind w:firstLine="0"/>
        <w:rPr>
          <w:rFonts w:asciiTheme="majorHAnsi" w:eastAsia="Times New Roman" w:hAnsiTheme="majorHAnsi" w:cstheme="majorHAnsi"/>
        </w:rPr>
      </w:pPr>
      <w:r w:rsidRPr="001429E8">
        <w:rPr>
          <w:rFonts w:asciiTheme="majorHAnsi" w:eastAsia="Times New Roman" w:hAnsiTheme="majorHAnsi" w:cstheme="majorHAnsi"/>
          <w:vertAlign w:val="superscript"/>
        </w:rPr>
        <w:t>1</w:t>
      </w:r>
      <w:r w:rsidRPr="001429E8">
        <w:rPr>
          <w:rFonts w:asciiTheme="majorHAnsi" w:eastAsia="Times New Roman" w:hAnsiTheme="majorHAnsi" w:cstheme="majorHAnsi"/>
        </w:rPr>
        <w:t xml:space="preserve">StoryFutures, Royal Holloway, University of London, UK </w:t>
      </w:r>
    </w:p>
    <w:p w14:paraId="6E33810C" w14:textId="77777777" w:rsidR="001D18DD" w:rsidRPr="001429E8" w:rsidRDefault="001D18DD" w:rsidP="001D18DD">
      <w:pPr>
        <w:ind w:firstLine="0"/>
        <w:rPr>
          <w:rFonts w:asciiTheme="majorHAnsi" w:eastAsia="Times New Roman" w:hAnsiTheme="majorHAnsi" w:cstheme="majorHAnsi"/>
        </w:rPr>
      </w:pPr>
      <w:r w:rsidRPr="001429E8">
        <w:rPr>
          <w:rFonts w:asciiTheme="majorHAnsi" w:eastAsia="Times New Roman" w:hAnsiTheme="majorHAnsi" w:cstheme="majorHAnsi"/>
          <w:vertAlign w:val="superscript"/>
        </w:rPr>
        <w:t>2</w:t>
      </w:r>
      <w:r w:rsidRPr="001429E8">
        <w:rPr>
          <w:rFonts w:asciiTheme="majorHAnsi" w:eastAsia="Times New Roman" w:hAnsiTheme="majorHAnsi" w:cstheme="majorHAnsi"/>
        </w:rPr>
        <w:t xml:space="preserve">Department of Psychology, Royal Holloway, University of London, UK </w:t>
      </w:r>
    </w:p>
    <w:p w14:paraId="48EA8D17" w14:textId="77777777" w:rsidR="001D18DD" w:rsidRPr="001429E8" w:rsidRDefault="001D18DD" w:rsidP="001D18DD">
      <w:pPr>
        <w:ind w:firstLine="0"/>
        <w:rPr>
          <w:rFonts w:asciiTheme="majorHAnsi" w:eastAsia="Times New Roman" w:hAnsiTheme="majorHAnsi" w:cstheme="majorHAnsi"/>
          <w:vertAlign w:val="superscript"/>
        </w:rPr>
      </w:pPr>
      <w:r w:rsidRPr="001429E8">
        <w:rPr>
          <w:rFonts w:asciiTheme="majorHAnsi" w:eastAsia="Times New Roman" w:hAnsiTheme="majorHAnsi" w:cstheme="majorHAnsi"/>
          <w:vertAlign w:val="superscript"/>
        </w:rPr>
        <w:t>3</w:t>
      </w:r>
      <w:r w:rsidRPr="001429E8">
        <w:rPr>
          <w:rFonts w:asciiTheme="majorHAnsi" w:eastAsia="Times New Roman" w:hAnsiTheme="majorHAnsi" w:cstheme="majorHAnsi"/>
        </w:rPr>
        <w:t xml:space="preserve">School of Business Management, Royal Holloway, University of London, UK </w:t>
      </w:r>
    </w:p>
    <w:p w14:paraId="69337C33" w14:textId="77777777" w:rsidR="001D18DD" w:rsidRPr="001429E8" w:rsidRDefault="001D18DD" w:rsidP="001D18DD">
      <w:pPr>
        <w:ind w:firstLine="0"/>
        <w:rPr>
          <w:rFonts w:asciiTheme="majorHAnsi" w:eastAsia="Times New Roman" w:hAnsiTheme="majorHAnsi" w:cstheme="majorHAnsi"/>
        </w:rPr>
      </w:pPr>
      <w:r w:rsidRPr="001429E8">
        <w:rPr>
          <w:rFonts w:asciiTheme="majorHAnsi" w:eastAsia="Times New Roman" w:hAnsiTheme="majorHAnsi" w:cstheme="majorHAnsi"/>
          <w:vertAlign w:val="superscript"/>
        </w:rPr>
        <w:t>4</w:t>
      </w:r>
      <w:r w:rsidRPr="001429E8">
        <w:rPr>
          <w:rFonts w:asciiTheme="majorHAnsi" w:eastAsia="Times New Roman" w:hAnsiTheme="majorHAnsi" w:cstheme="majorHAnsi"/>
        </w:rPr>
        <w:t xml:space="preserve">Department of Media Arts, Royal Holloway, University of London, UK </w:t>
      </w:r>
    </w:p>
    <w:p w14:paraId="38AE4D52" w14:textId="77777777" w:rsidR="001D18DD" w:rsidRPr="001429E8" w:rsidRDefault="001D18DD" w:rsidP="001D18DD">
      <w:pPr>
        <w:ind w:firstLine="0"/>
        <w:rPr>
          <w:rFonts w:asciiTheme="majorHAnsi" w:eastAsia="Times New Roman" w:hAnsiTheme="majorHAnsi" w:cstheme="majorHAnsi"/>
        </w:rPr>
      </w:pPr>
    </w:p>
    <w:p w14:paraId="09019C58" w14:textId="00A7CD36" w:rsidR="001D18DD" w:rsidRPr="001429E8" w:rsidRDefault="001D18DD" w:rsidP="001D18DD">
      <w:pPr>
        <w:ind w:firstLine="0"/>
        <w:rPr>
          <w:rFonts w:asciiTheme="majorHAnsi" w:eastAsia="Times New Roman" w:hAnsiTheme="majorHAnsi" w:cstheme="majorHAnsi"/>
        </w:rPr>
      </w:pPr>
      <w:r w:rsidRPr="001429E8">
        <w:rPr>
          <w:rFonts w:asciiTheme="majorHAnsi" w:eastAsia="Times New Roman" w:hAnsiTheme="majorHAnsi" w:cstheme="majorHAnsi"/>
          <w:u w:val="single"/>
        </w:rPr>
        <w:t>Corresponding author</w:t>
      </w:r>
      <w:r w:rsidRPr="001429E8">
        <w:rPr>
          <w:rFonts w:asciiTheme="majorHAnsi" w:eastAsia="Times New Roman" w:hAnsiTheme="majorHAnsi" w:cstheme="majorHAnsi"/>
        </w:rPr>
        <w:t xml:space="preserve">: Andy T. Woods, </w:t>
      </w:r>
      <w:hyperlink r:id="rId12" w:history="1">
        <w:r w:rsidRPr="001429E8">
          <w:rPr>
            <w:rStyle w:val="Hyperlink"/>
            <w:rFonts w:asciiTheme="majorHAnsi" w:eastAsia="Times New Roman" w:hAnsiTheme="majorHAnsi" w:cstheme="majorHAnsi"/>
          </w:rPr>
          <w:t>Andy.Woods@Rhul.ac.uk</w:t>
        </w:r>
      </w:hyperlink>
      <w:r w:rsidRPr="001429E8">
        <w:rPr>
          <w:rFonts w:asciiTheme="majorHAnsi" w:eastAsia="Times New Roman" w:hAnsiTheme="majorHAnsi" w:cstheme="majorHAnsi"/>
        </w:rPr>
        <w:t>, StoryFutures, Royal Holloway, University of London, UK</w:t>
      </w:r>
    </w:p>
    <w:p w14:paraId="1DD78E06" w14:textId="77777777" w:rsidR="001D18DD" w:rsidRPr="001429E8" w:rsidRDefault="001D18DD" w:rsidP="001D18DD">
      <w:pPr>
        <w:ind w:firstLine="0"/>
        <w:rPr>
          <w:rFonts w:asciiTheme="majorHAnsi" w:eastAsia="Times New Roman" w:hAnsiTheme="majorHAnsi" w:cstheme="majorHAnsi"/>
        </w:rPr>
      </w:pPr>
    </w:p>
    <w:p w14:paraId="71703C8A" w14:textId="77777777" w:rsidR="001D18DD" w:rsidRPr="001429E8" w:rsidRDefault="001D18DD" w:rsidP="001D18DD">
      <w:pPr>
        <w:ind w:firstLine="0"/>
        <w:rPr>
          <w:rFonts w:asciiTheme="majorHAnsi" w:eastAsia="Times New Roman" w:hAnsiTheme="majorHAnsi" w:cstheme="majorHAnsi"/>
        </w:rPr>
      </w:pPr>
      <w:r w:rsidRPr="001429E8">
        <w:rPr>
          <w:rFonts w:asciiTheme="majorHAnsi" w:eastAsia="Times New Roman" w:hAnsiTheme="majorHAnsi" w:cstheme="majorHAnsi"/>
          <w:u w:val="single"/>
        </w:rPr>
        <w:t>Declaration of competing interest</w:t>
      </w:r>
      <w:r w:rsidRPr="001429E8">
        <w:rPr>
          <w:rFonts w:asciiTheme="majorHAnsi" w:eastAsia="Times New Roman" w:hAnsiTheme="majorHAnsi" w:cstheme="majorHAnsi"/>
        </w:rPr>
        <w:t>: The other authors report no conflict of interest.</w:t>
      </w:r>
    </w:p>
    <w:p w14:paraId="754298F9" w14:textId="1C6DF55F" w:rsidR="00C21496" w:rsidRPr="001429E8" w:rsidRDefault="00C21496" w:rsidP="001429E8">
      <w:pPr>
        <w:ind w:firstLine="0"/>
        <w:rPr>
          <w:rFonts w:asciiTheme="majorHAnsi" w:eastAsia="Times New Roman" w:hAnsiTheme="majorHAnsi" w:cstheme="majorHAnsi"/>
        </w:rPr>
      </w:pPr>
    </w:p>
    <w:p w14:paraId="00000011" w14:textId="71D78CD4" w:rsidR="00030873" w:rsidRPr="001429E8" w:rsidRDefault="00B61954">
      <w:pPr>
        <w:pBdr>
          <w:top w:val="nil"/>
          <w:left w:val="nil"/>
          <w:bottom w:val="nil"/>
          <w:right w:val="nil"/>
          <w:between w:val="nil"/>
        </w:pBdr>
        <w:spacing w:line="480" w:lineRule="auto"/>
        <w:ind w:firstLine="0"/>
        <w:rPr>
          <w:rFonts w:asciiTheme="majorHAnsi" w:eastAsia="Times New Roman" w:hAnsiTheme="majorHAnsi" w:cstheme="majorHAnsi"/>
        </w:rPr>
      </w:pPr>
      <w:r w:rsidRPr="001429E8">
        <w:rPr>
          <w:rFonts w:asciiTheme="majorHAnsi" w:eastAsia="Times New Roman" w:hAnsiTheme="majorHAnsi" w:cstheme="majorHAnsi"/>
        </w:rPr>
        <w:t>Abstract:</w:t>
      </w:r>
    </w:p>
    <w:p w14:paraId="6E06B9FE" w14:textId="5868D345" w:rsidR="00786AFD" w:rsidRPr="001429E8" w:rsidRDefault="3B11AC2E" w:rsidP="668CDD8F">
      <w:pPr>
        <w:pBdr>
          <w:top w:val="nil"/>
          <w:left w:val="nil"/>
          <w:bottom w:val="nil"/>
          <w:right w:val="nil"/>
          <w:between w:val="nil"/>
        </w:pBdr>
        <w:spacing w:line="480" w:lineRule="auto"/>
        <w:ind w:firstLine="0"/>
        <w:rPr>
          <w:rFonts w:asciiTheme="majorHAnsi" w:eastAsia="Times New Roman" w:hAnsiTheme="majorHAnsi" w:cstheme="majorBidi"/>
        </w:rPr>
      </w:pPr>
      <w:bookmarkStart w:id="0" w:name="_heading=h.r4mu9ctkkqyx"/>
      <w:bookmarkEnd w:id="0"/>
      <w:r w:rsidRPr="668CDD8F">
        <w:rPr>
          <w:rFonts w:asciiTheme="majorHAnsi" w:eastAsia="Times New Roman" w:hAnsiTheme="majorHAnsi" w:cstheme="majorBidi"/>
        </w:rPr>
        <w:t>This exploratory study investigates the relative impacts of incorporating additional sensory</w:t>
      </w:r>
      <w:r w:rsidR="0CCBE09C" w:rsidRPr="668CDD8F">
        <w:rPr>
          <w:rFonts w:asciiTheme="majorHAnsi" w:eastAsia="Times New Roman" w:hAnsiTheme="majorHAnsi" w:cstheme="majorBidi"/>
        </w:rPr>
        <w:t>- and embodiment</w:t>
      </w:r>
      <w:r w:rsidRPr="668CDD8F">
        <w:rPr>
          <w:rFonts w:asciiTheme="majorHAnsi" w:eastAsia="Times New Roman" w:hAnsiTheme="majorHAnsi" w:cstheme="majorBidi"/>
        </w:rPr>
        <w:t>-enhancing elements into virtual reality (VR) experiences beyond standard headset features, including vibrating floors, blowing wind, accurately rendered hands, free</w:t>
      </w:r>
      <w:r w:rsidR="22FFD2CB" w:rsidRPr="668CDD8F">
        <w:rPr>
          <w:rFonts w:asciiTheme="majorHAnsi" w:eastAsia="Times New Roman" w:hAnsiTheme="majorHAnsi" w:cstheme="majorBidi"/>
        </w:rPr>
        <w:t>-</w:t>
      </w:r>
      <w:r w:rsidRPr="668CDD8F">
        <w:rPr>
          <w:rFonts w:asciiTheme="majorHAnsi" w:eastAsia="Times New Roman" w:hAnsiTheme="majorHAnsi" w:cstheme="majorBidi"/>
        </w:rPr>
        <w:t xml:space="preserve">roam walking and seeing avatars of real people; the outcome is sometimes called a hyper-reality experience. After </w:t>
      </w:r>
      <w:r w:rsidR="10373B87" w:rsidRPr="668CDD8F">
        <w:rPr>
          <w:rFonts w:asciiTheme="majorHAnsi" w:eastAsia="Times New Roman" w:hAnsiTheme="majorHAnsi" w:cstheme="majorBidi"/>
        </w:rPr>
        <w:t xml:space="preserve">taking part in </w:t>
      </w:r>
      <w:r w:rsidRPr="668CDD8F">
        <w:rPr>
          <w:rFonts w:asciiTheme="majorHAnsi" w:eastAsia="Times New Roman" w:hAnsiTheme="majorHAnsi" w:cstheme="majorBidi"/>
        </w:rPr>
        <w:t xml:space="preserve">the </w:t>
      </w:r>
      <w:r w:rsidRPr="668CDD8F">
        <w:rPr>
          <w:rFonts w:asciiTheme="majorHAnsi" w:eastAsia="Times New Roman" w:hAnsiTheme="majorHAnsi" w:cstheme="majorBidi"/>
          <w:i/>
          <w:iCs/>
        </w:rPr>
        <w:t>‘Current Rising</w:t>
      </w:r>
      <w:r w:rsidRPr="668CDD8F">
        <w:rPr>
          <w:rFonts w:asciiTheme="majorHAnsi" w:eastAsia="Times New Roman" w:hAnsiTheme="majorHAnsi" w:cstheme="majorBidi"/>
        </w:rPr>
        <w:t xml:space="preserve">’ immersive experience at the Royal Opera House, </w:t>
      </w:r>
      <w:r w:rsidR="65D9B814" w:rsidRPr="668CDD8F">
        <w:rPr>
          <w:rFonts w:asciiTheme="majorHAnsi" w:eastAsia="Times New Roman" w:hAnsiTheme="majorHAnsi" w:cstheme="majorBidi"/>
        </w:rPr>
        <w:t>726</w:t>
      </w:r>
      <w:r w:rsidRPr="668CDD8F">
        <w:rPr>
          <w:rFonts w:asciiTheme="majorHAnsi" w:eastAsia="Times New Roman" w:hAnsiTheme="majorHAnsi" w:cstheme="majorBidi"/>
        </w:rPr>
        <w:t xml:space="preserve"> participants </w:t>
      </w:r>
      <w:r w:rsidR="349FA25D" w:rsidRPr="668CDD8F">
        <w:rPr>
          <w:rFonts w:asciiTheme="majorHAnsi" w:eastAsia="Times New Roman" w:hAnsiTheme="majorHAnsi" w:cstheme="majorBidi"/>
        </w:rPr>
        <w:t>completed</w:t>
      </w:r>
      <w:r w:rsidRPr="668CDD8F">
        <w:rPr>
          <w:rFonts w:asciiTheme="majorHAnsi" w:eastAsia="Times New Roman" w:hAnsiTheme="majorHAnsi" w:cstheme="majorBidi"/>
        </w:rPr>
        <w:t xml:space="preserve"> a survey examining the different </w:t>
      </w:r>
      <w:r w:rsidR="13959F42" w:rsidRPr="668CDD8F">
        <w:rPr>
          <w:rFonts w:asciiTheme="majorHAnsi" w:eastAsia="Times New Roman" w:hAnsiTheme="majorHAnsi" w:cstheme="majorBidi"/>
        </w:rPr>
        <w:t xml:space="preserve">perceived </w:t>
      </w:r>
      <w:r w:rsidRPr="668CDD8F">
        <w:rPr>
          <w:rFonts w:asciiTheme="majorHAnsi" w:eastAsia="Times New Roman" w:hAnsiTheme="majorHAnsi" w:cstheme="majorBidi"/>
        </w:rPr>
        <w:t xml:space="preserve">impacts </w:t>
      </w:r>
      <w:r w:rsidR="347C88FA" w:rsidRPr="668CDD8F">
        <w:rPr>
          <w:rFonts w:asciiTheme="majorHAnsi" w:eastAsia="Times New Roman" w:hAnsiTheme="majorHAnsi" w:cstheme="majorBidi"/>
        </w:rPr>
        <w:t xml:space="preserve">the </w:t>
      </w:r>
      <w:r w:rsidRPr="668CDD8F">
        <w:rPr>
          <w:rFonts w:asciiTheme="majorHAnsi" w:eastAsia="Times New Roman" w:hAnsiTheme="majorHAnsi" w:cstheme="majorBidi"/>
        </w:rPr>
        <w:t xml:space="preserve">various additional elements </w:t>
      </w:r>
      <w:r w:rsidR="4B29CAD8" w:rsidRPr="668CDD8F">
        <w:rPr>
          <w:rFonts w:asciiTheme="majorHAnsi" w:eastAsia="Times New Roman" w:hAnsiTheme="majorHAnsi" w:cstheme="majorBidi"/>
        </w:rPr>
        <w:t>were</w:t>
      </w:r>
      <w:r w:rsidR="1A28F2E1" w:rsidRPr="668CDD8F">
        <w:rPr>
          <w:rFonts w:asciiTheme="majorHAnsi" w:eastAsia="Times New Roman" w:hAnsiTheme="majorHAnsi" w:cstheme="majorBidi"/>
        </w:rPr>
        <w:t xml:space="preserve"> thought to </w:t>
      </w:r>
      <w:r w:rsidR="5D8447FB" w:rsidRPr="668CDD8F">
        <w:rPr>
          <w:rFonts w:asciiTheme="majorHAnsi" w:eastAsia="Times New Roman" w:hAnsiTheme="majorHAnsi" w:cstheme="majorBidi"/>
        </w:rPr>
        <w:t>have</w:t>
      </w:r>
      <w:r w:rsidR="1A28F2E1" w:rsidRPr="668CDD8F">
        <w:rPr>
          <w:rFonts w:asciiTheme="majorHAnsi" w:eastAsia="Times New Roman" w:hAnsiTheme="majorHAnsi" w:cstheme="majorBidi"/>
        </w:rPr>
        <w:t xml:space="preserve"> on </w:t>
      </w:r>
      <w:r w:rsidRPr="668CDD8F">
        <w:rPr>
          <w:rFonts w:asciiTheme="majorHAnsi" w:eastAsia="Times New Roman" w:hAnsiTheme="majorHAnsi" w:cstheme="majorBidi"/>
        </w:rPr>
        <w:t xml:space="preserve">presence. Blowing wind and free-roam walking </w:t>
      </w:r>
      <w:r w:rsidR="7561B577" w:rsidRPr="668CDD8F">
        <w:rPr>
          <w:rFonts w:asciiTheme="majorHAnsi" w:eastAsia="Times New Roman" w:hAnsiTheme="majorHAnsi" w:cstheme="majorBidi"/>
        </w:rPr>
        <w:t xml:space="preserve">were thought </w:t>
      </w:r>
      <w:r w:rsidRPr="668CDD8F">
        <w:rPr>
          <w:rFonts w:asciiTheme="majorHAnsi" w:eastAsia="Times New Roman" w:hAnsiTheme="majorHAnsi" w:cstheme="majorBidi"/>
        </w:rPr>
        <w:t>to be most impactful on presence, followed by floor vibration (contrary to expectations), along with seeing avatars. Conversely, virtual hands</w:t>
      </w:r>
      <w:r w:rsidR="7172F18B" w:rsidRPr="668CDD8F">
        <w:rPr>
          <w:rFonts w:asciiTheme="majorHAnsi" w:eastAsia="Times New Roman" w:hAnsiTheme="majorHAnsi" w:cstheme="majorBidi"/>
        </w:rPr>
        <w:t xml:space="preserve"> were thought to exhibit the least influence</w:t>
      </w:r>
      <w:r w:rsidRPr="668CDD8F">
        <w:rPr>
          <w:rFonts w:asciiTheme="majorHAnsi" w:eastAsia="Times New Roman" w:hAnsiTheme="majorHAnsi" w:cstheme="majorBidi"/>
        </w:rPr>
        <w:t xml:space="preserve">, despite </w:t>
      </w:r>
      <w:r w:rsidRPr="668CDD8F">
        <w:rPr>
          <w:rFonts w:asciiTheme="majorHAnsi" w:eastAsia="Times New Roman" w:hAnsiTheme="majorHAnsi" w:cstheme="majorBidi"/>
        </w:rPr>
        <w:lastRenderedPageBreak/>
        <w:t xml:space="preserve">being rendered with </w:t>
      </w:r>
      <w:r w:rsidR="40CA5C1C" w:rsidRPr="668CDD8F">
        <w:rPr>
          <w:rFonts w:asciiTheme="majorHAnsi" w:eastAsia="Times New Roman" w:hAnsiTheme="majorHAnsi" w:cstheme="majorBidi"/>
        </w:rPr>
        <w:t>greater detail and precision than those commonly found in standard VR applications</w:t>
      </w:r>
      <w:r w:rsidRPr="668CDD8F">
        <w:rPr>
          <w:rFonts w:asciiTheme="majorHAnsi" w:eastAsia="Times New Roman" w:hAnsiTheme="majorHAnsi" w:cstheme="majorBidi"/>
        </w:rPr>
        <w:t xml:space="preserve">. Past VR experience </w:t>
      </w:r>
      <w:r w:rsidR="1D2215FA" w:rsidRPr="668CDD8F">
        <w:rPr>
          <w:rFonts w:asciiTheme="majorHAnsi" w:eastAsia="Times New Roman" w:hAnsiTheme="majorHAnsi" w:cstheme="majorBidi"/>
        </w:rPr>
        <w:t xml:space="preserve">only </w:t>
      </w:r>
      <w:r w:rsidRPr="668CDD8F">
        <w:rPr>
          <w:rFonts w:asciiTheme="majorHAnsi" w:eastAsia="Times New Roman" w:hAnsiTheme="majorHAnsi" w:cstheme="majorBidi"/>
        </w:rPr>
        <w:t>minimal</w:t>
      </w:r>
      <w:r w:rsidR="6AC88BF6" w:rsidRPr="668CDD8F">
        <w:rPr>
          <w:rFonts w:asciiTheme="majorHAnsi" w:eastAsia="Times New Roman" w:hAnsiTheme="majorHAnsi" w:cstheme="majorBidi"/>
        </w:rPr>
        <w:t>ly</w:t>
      </w:r>
      <w:r w:rsidRPr="668CDD8F">
        <w:rPr>
          <w:rFonts w:asciiTheme="majorHAnsi" w:eastAsia="Times New Roman" w:hAnsiTheme="majorHAnsi" w:cstheme="majorBidi"/>
        </w:rPr>
        <w:t xml:space="preserve"> </w:t>
      </w:r>
      <w:r w:rsidR="76172758" w:rsidRPr="668CDD8F">
        <w:rPr>
          <w:rFonts w:asciiTheme="majorHAnsi" w:eastAsia="Times New Roman" w:hAnsiTheme="majorHAnsi" w:cstheme="majorBidi"/>
        </w:rPr>
        <w:t xml:space="preserve">affected </w:t>
      </w:r>
      <w:r w:rsidR="6AC88BF6" w:rsidRPr="668CDD8F">
        <w:rPr>
          <w:rFonts w:asciiTheme="majorHAnsi" w:eastAsia="Times New Roman" w:hAnsiTheme="majorHAnsi" w:cstheme="majorBidi"/>
        </w:rPr>
        <w:t xml:space="preserve">these </w:t>
      </w:r>
      <w:r w:rsidR="1331ABE2" w:rsidRPr="668CDD8F">
        <w:rPr>
          <w:rFonts w:asciiTheme="majorHAnsi" w:eastAsia="Times New Roman" w:hAnsiTheme="majorHAnsi" w:cstheme="majorBidi"/>
        </w:rPr>
        <w:t xml:space="preserve">reported </w:t>
      </w:r>
      <w:r w:rsidR="6AC88BF6" w:rsidRPr="668CDD8F">
        <w:rPr>
          <w:rFonts w:asciiTheme="majorHAnsi" w:eastAsia="Times New Roman" w:hAnsiTheme="majorHAnsi" w:cstheme="majorBidi"/>
        </w:rPr>
        <w:t>impacts</w:t>
      </w:r>
      <w:r w:rsidRPr="668CDD8F">
        <w:rPr>
          <w:rFonts w:asciiTheme="majorHAnsi" w:eastAsia="Times New Roman" w:hAnsiTheme="majorHAnsi" w:cstheme="majorBidi"/>
        </w:rPr>
        <w:t xml:space="preserve">, suggesting that hyper-reality experiences introduce novel elements even to experienced users. By looking at the </w:t>
      </w:r>
      <w:r w:rsidR="1D2215FA" w:rsidRPr="668CDD8F">
        <w:rPr>
          <w:rFonts w:asciiTheme="majorHAnsi" w:eastAsia="Times New Roman" w:hAnsiTheme="majorHAnsi" w:cstheme="majorBidi"/>
        </w:rPr>
        <w:t xml:space="preserve">perceived </w:t>
      </w:r>
      <w:r w:rsidRPr="668CDD8F">
        <w:rPr>
          <w:rFonts w:asciiTheme="majorHAnsi" w:eastAsia="Times New Roman" w:hAnsiTheme="majorHAnsi" w:cstheme="majorBidi"/>
        </w:rPr>
        <w:t>impact on presence over a rich, holistic range of factors (multisensory elements, virtual bodies, prior experience and enjoyment)</w:t>
      </w:r>
      <w:r w:rsidR="51193E51" w:rsidRPr="668CDD8F">
        <w:rPr>
          <w:rFonts w:asciiTheme="majorHAnsi" w:eastAsia="Times New Roman" w:hAnsiTheme="majorHAnsi" w:cstheme="majorBidi"/>
        </w:rPr>
        <w:t xml:space="preserve"> in a real-world cultural experience</w:t>
      </w:r>
      <w:r w:rsidRPr="668CDD8F">
        <w:rPr>
          <w:rFonts w:asciiTheme="majorHAnsi" w:eastAsia="Times New Roman" w:hAnsiTheme="majorHAnsi" w:cstheme="majorBidi"/>
        </w:rPr>
        <w:t xml:space="preserve">, these findings offer </w:t>
      </w:r>
      <w:r w:rsidR="0CC6ECBF" w:rsidRPr="668CDD8F">
        <w:rPr>
          <w:rFonts w:asciiTheme="majorHAnsi" w:eastAsia="Times New Roman" w:hAnsiTheme="majorHAnsi" w:cstheme="majorBidi"/>
        </w:rPr>
        <w:t>practical guidance for immersive experience designers and researchers to optimise presence</w:t>
      </w:r>
      <w:r w:rsidRPr="668CDD8F">
        <w:rPr>
          <w:rFonts w:asciiTheme="majorHAnsi" w:eastAsia="Times New Roman" w:hAnsiTheme="majorHAnsi" w:cstheme="majorBidi"/>
        </w:rPr>
        <w:t>. Future research should explore more nuanced assessments of presence and consider non-correlational experimental designs that mitigate various highlighted potential biases and confounding factors.</w:t>
      </w:r>
    </w:p>
    <w:p w14:paraId="00000013" w14:textId="77777777" w:rsidR="00030873" w:rsidRPr="001429E8" w:rsidRDefault="00030873">
      <w:pPr>
        <w:pBdr>
          <w:top w:val="nil"/>
          <w:left w:val="nil"/>
          <w:bottom w:val="nil"/>
          <w:right w:val="nil"/>
          <w:between w:val="nil"/>
        </w:pBdr>
        <w:spacing w:line="480" w:lineRule="auto"/>
        <w:ind w:firstLine="0"/>
        <w:rPr>
          <w:rFonts w:asciiTheme="majorHAnsi" w:eastAsia="Times New Roman" w:hAnsiTheme="majorHAnsi" w:cstheme="majorHAnsi"/>
          <w:color w:val="000000"/>
        </w:rPr>
      </w:pPr>
    </w:p>
    <w:p w14:paraId="42AA1699" w14:textId="3AFC1A5D" w:rsidR="006D4AC9" w:rsidRPr="001429E8" w:rsidRDefault="00B61954" w:rsidP="001429E8">
      <w:pPr>
        <w:ind w:firstLine="0"/>
        <w:rPr>
          <w:rFonts w:asciiTheme="majorHAnsi" w:hAnsiTheme="majorHAnsi" w:cstheme="majorHAnsi"/>
        </w:rPr>
      </w:pPr>
      <w:r w:rsidRPr="001429E8">
        <w:rPr>
          <w:rFonts w:asciiTheme="majorHAnsi" w:eastAsia="Times New Roman" w:hAnsiTheme="majorHAnsi" w:cstheme="majorHAnsi"/>
          <w:color w:val="000000"/>
        </w:rPr>
        <w:t>Keywords: VIRTUAL REALITY, MULTISENSORY, PRESENCE</w:t>
      </w:r>
      <w:r w:rsidR="00FE62CF">
        <w:rPr>
          <w:rFonts w:asciiTheme="majorHAnsi" w:eastAsia="Times New Roman" w:hAnsiTheme="majorHAnsi" w:cstheme="majorHAnsi"/>
          <w:color w:val="000000"/>
        </w:rPr>
        <w:t>,</w:t>
      </w:r>
      <w:r w:rsidR="005F0FD7">
        <w:rPr>
          <w:rFonts w:asciiTheme="majorHAnsi" w:eastAsia="Times New Roman" w:hAnsiTheme="majorHAnsi" w:cstheme="majorHAnsi"/>
          <w:color w:val="000000"/>
        </w:rPr>
        <w:t xml:space="preserve"> EXPERIENCE</w:t>
      </w:r>
      <w:r w:rsidRPr="001429E8">
        <w:rPr>
          <w:rFonts w:asciiTheme="majorHAnsi" w:eastAsia="Times New Roman" w:hAnsiTheme="majorHAnsi" w:cstheme="majorHAnsi"/>
          <w:color w:val="000000"/>
        </w:rPr>
        <w:t>, OPERA</w:t>
      </w:r>
      <w:r w:rsidR="006D4AC9" w:rsidRPr="001429E8">
        <w:rPr>
          <w:rFonts w:asciiTheme="majorHAnsi" w:hAnsiTheme="majorHAnsi" w:cstheme="majorHAnsi"/>
        </w:rPr>
        <w:br w:type="page"/>
      </w:r>
    </w:p>
    <w:p w14:paraId="116E0E45" w14:textId="748C34BA" w:rsidR="00636351" w:rsidRPr="001429E8" w:rsidRDefault="00AC0D93" w:rsidP="00AC0D93">
      <w:pPr>
        <w:ind w:firstLine="0"/>
        <w:rPr>
          <w:rFonts w:asciiTheme="majorHAnsi" w:hAnsiTheme="majorHAnsi" w:cstheme="majorHAnsi"/>
          <w:b/>
          <w:bCs/>
        </w:rPr>
      </w:pPr>
      <w:r w:rsidRPr="001429E8">
        <w:rPr>
          <w:rFonts w:asciiTheme="majorHAnsi" w:hAnsiTheme="majorHAnsi" w:cstheme="majorHAnsi"/>
          <w:b/>
          <w:bCs/>
        </w:rPr>
        <w:lastRenderedPageBreak/>
        <w:t>Introduction</w:t>
      </w:r>
    </w:p>
    <w:p w14:paraId="0000002C" w14:textId="58E6A69E" w:rsidR="00030873" w:rsidRPr="001429E8" w:rsidRDefault="29F785E8" w:rsidP="2C0B7450">
      <w:pPr>
        <w:rPr>
          <w:rFonts w:asciiTheme="majorHAnsi" w:hAnsiTheme="majorHAnsi" w:cstheme="majorBidi"/>
        </w:rPr>
      </w:pPr>
      <w:r w:rsidRPr="2C0B7450">
        <w:rPr>
          <w:rFonts w:asciiTheme="majorHAnsi" w:hAnsiTheme="majorHAnsi" w:cstheme="majorBidi"/>
        </w:rPr>
        <w:t>Location-based virtual reality (VR) attractions</w:t>
      </w:r>
      <w:r w:rsidR="53DB254E" w:rsidRPr="2C0B7450">
        <w:rPr>
          <w:rFonts w:asciiTheme="majorHAnsi" w:hAnsiTheme="majorHAnsi" w:cstheme="majorBidi"/>
        </w:rPr>
        <w:t xml:space="preserve"> – </w:t>
      </w:r>
      <w:r w:rsidR="0029572D" w:rsidRPr="3DD1073F">
        <w:rPr>
          <w:rFonts w:asciiTheme="majorHAnsi" w:hAnsiTheme="majorHAnsi" w:cstheme="majorBidi"/>
        </w:rPr>
        <w:t xml:space="preserve">here defined as immersive </w:t>
      </w:r>
      <w:r w:rsidR="14B8B7CF" w:rsidRPr="3DD1073F">
        <w:rPr>
          <w:rFonts w:asciiTheme="majorHAnsi" w:hAnsiTheme="majorHAnsi" w:cstheme="majorBidi"/>
        </w:rPr>
        <w:t xml:space="preserve">VR </w:t>
      </w:r>
      <w:r w:rsidR="0029572D" w:rsidRPr="3DD1073F">
        <w:rPr>
          <w:rFonts w:asciiTheme="majorHAnsi" w:hAnsiTheme="majorHAnsi" w:cstheme="majorBidi"/>
        </w:rPr>
        <w:t>experiences requiring physical attendance at a specific venue</w:t>
      </w:r>
      <w:r w:rsidR="00B6701D">
        <w:rPr>
          <w:rStyle w:val="FootnoteReference"/>
          <w:rFonts w:asciiTheme="majorHAnsi" w:hAnsiTheme="majorHAnsi" w:cstheme="majorBidi"/>
        </w:rPr>
        <w:footnoteReference w:id="2"/>
      </w:r>
      <w:r w:rsidR="0029572D" w:rsidRPr="3DD1073F">
        <w:rPr>
          <w:rFonts w:asciiTheme="majorHAnsi" w:hAnsiTheme="majorHAnsi" w:cstheme="majorBidi"/>
        </w:rPr>
        <w:t xml:space="preserve"> </w:t>
      </w:r>
      <w:r w:rsidR="1E9E5FD8" w:rsidRPr="2C0B7450">
        <w:rPr>
          <w:rFonts w:asciiTheme="majorHAnsi" w:hAnsiTheme="majorHAnsi" w:cstheme="majorBidi"/>
        </w:rPr>
        <w:t xml:space="preserve">– </w:t>
      </w:r>
      <w:r w:rsidRPr="2C0B7450">
        <w:rPr>
          <w:rFonts w:asciiTheme="majorHAnsi" w:hAnsiTheme="majorHAnsi" w:cstheme="majorBidi"/>
        </w:rPr>
        <w:t>are gaining widespread popularity, with installations popping up in various locations</w:t>
      </w:r>
      <w:r w:rsidR="637C8D60" w:rsidRPr="2C0B7450">
        <w:rPr>
          <w:rFonts w:asciiTheme="majorHAnsi" w:hAnsiTheme="majorHAnsi" w:cstheme="majorBidi"/>
        </w:rPr>
        <w:t>,</w:t>
      </w:r>
      <w:r w:rsidRPr="2C0B7450">
        <w:rPr>
          <w:rFonts w:asciiTheme="majorHAnsi" w:hAnsiTheme="majorHAnsi" w:cstheme="majorBidi"/>
        </w:rPr>
        <w:t xml:space="preserve"> such as museums (Verhulst</w:t>
      </w:r>
      <w:r w:rsidR="238D7545" w:rsidRPr="2C0B7450">
        <w:rPr>
          <w:rFonts w:asciiTheme="majorHAnsi" w:hAnsiTheme="majorHAnsi" w:cstheme="majorBidi"/>
        </w:rPr>
        <w:t> et al.</w:t>
      </w:r>
      <w:r w:rsidRPr="2C0B7450">
        <w:rPr>
          <w:rFonts w:asciiTheme="majorHAnsi" w:hAnsiTheme="majorHAnsi" w:cstheme="majorBidi"/>
        </w:rPr>
        <w:t>, 2021), commercial areas, and movie theatres (Bennett et al., 2021). Such VR attractions often go beyond the ordinary by stimulating the senses in ways exceeding the capabilities of stock headsets, for example, by employing vibrating floor plates, odour emitters, heaters and fans (Dinh et al</w:t>
      </w:r>
      <w:r w:rsidR="65234609" w:rsidRPr="2C0B7450">
        <w:rPr>
          <w:rFonts w:asciiTheme="majorHAnsi" w:hAnsiTheme="majorHAnsi" w:cstheme="majorBidi"/>
        </w:rPr>
        <w:t>.</w:t>
      </w:r>
      <w:r w:rsidRPr="2C0B7450">
        <w:rPr>
          <w:rFonts w:asciiTheme="majorHAnsi" w:hAnsiTheme="majorHAnsi" w:cstheme="majorBidi"/>
        </w:rPr>
        <w:t>, 1999; Jung</w:t>
      </w:r>
      <w:r w:rsidR="184C9EB9" w:rsidRPr="2C0B7450">
        <w:rPr>
          <w:rFonts w:asciiTheme="majorHAnsi" w:hAnsiTheme="majorHAnsi" w:cstheme="majorBidi"/>
        </w:rPr>
        <w:t> et al.</w:t>
      </w:r>
      <w:r w:rsidRPr="2C0B7450">
        <w:rPr>
          <w:rFonts w:asciiTheme="majorHAnsi" w:hAnsiTheme="majorHAnsi" w:cstheme="majorBidi"/>
        </w:rPr>
        <w:t>, 2020; Flavián</w:t>
      </w:r>
      <w:r w:rsidR="184C9EB9" w:rsidRPr="2C0B7450">
        <w:rPr>
          <w:rFonts w:asciiTheme="majorHAnsi" w:hAnsiTheme="majorHAnsi" w:cstheme="majorBidi"/>
        </w:rPr>
        <w:t xml:space="preserve"> et al.</w:t>
      </w:r>
      <w:r w:rsidRPr="2C0B7450">
        <w:rPr>
          <w:rFonts w:asciiTheme="majorHAnsi" w:hAnsiTheme="majorHAnsi" w:cstheme="majorBidi"/>
        </w:rPr>
        <w:t>, 2021; Marucci et al</w:t>
      </w:r>
      <w:r w:rsidR="28967C5E" w:rsidRPr="2C0B7450">
        <w:rPr>
          <w:rFonts w:asciiTheme="majorHAnsi" w:hAnsiTheme="majorHAnsi" w:cstheme="majorBidi"/>
        </w:rPr>
        <w:t>.</w:t>
      </w:r>
      <w:r w:rsidR="56CBA806" w:rsidRPr="2C0B7450">
        <w:rPr>
          <w:rFonts w:asciiTheme="majorHAnsi" w:hAnsiTheme="majorHAnsi" w:cstheme="majorBidi"/>
        </w:rPr>
        <w:t>,</w:t>
      </w:r>
      <w:r w:rsidR="28967C5E" w:rsidRPr="2C0B7450">
        <w:rPr>
          <w:rFonts w:asciiTheme="majorHAnsi" w:hAnsiTheme="majorHAnsi" w:cstheme="majorBidi"/>
        </w:rPr>
        <w:t xml:space="preserve"> </w:t>
      </w:r>
      <w:r w:rsidRPr="2C0B7450">
        <w:rPr>
          <w:rFonts w:asciiTheme="majorHAnsi" w:hAnsiTheme="majorHAnsi" w:cstheme="majorBidi"/>
        </w:rPr>
        <w:t xml:space="preserve">2021). Some people refer to these </w:t>
      </w:r>
      <w:r w:rsidRPr="3DD1073F">
        <w:rPr>
          <w:rFonts w:asciiTheme="majorHAnsi" w:hAnsiTheme="majorHAnsi" w:cstheme="majorBidi"/>
        </w:rPr>
        <w:t>increasingly accurate</w:t>
      </w:r>
      <w:r w:rsidRPr="2C0B7450" w:rsidDel="29F785E8">
        <w:rPr>
          <w:rFonts w:asciiTheme="majorHAnsi" w:hAnsiTheme="majorHAnsi" w:cstheme="majorBidi"/>
        </w:rPr>
        <w:t>,</w:t>
      </w:r>
      <w:r w:rsidRPr="2C0B7450">
        <w:rPr>
          <w:rFonts w:asciiTheme="majorHAnsi" w:hAnsiTheme="majorHAnsi" w:cstheme="majorBidi"/>
        </w:rPr>
        <w:t xml:space="preserve"> more multisensory</w:t>
      </w:r>
      <w:r w:rsidR="175C56A2" w:rsidRPr="2C0B7450">
        <w:rPr>
          <w:rFonts w:asciiTheme="majorHAnsi" w:hAnsiTheme="majorHAnsi" w:cstheme="majorBidi"/>
        </w:rPr>
        <w:t xml:space="preserve"> and embodying</w:t>
      </w:r>
      <w:r w:rsidRPr="2C0B7450">
        <w:rPr>
          <w:rFonts w:asciiTheme="majorHAnsi" w:hAnsiTheme="majorHAnsi" w:cstheme="majorBidi"/>
        </w:rPr>
        <w:t xml:space="preserve"> simulations</w:t>
      </w:r>
      <w:r w:rsidRPr="3DD1073F">
        <w:rPr>
          <w:rFonts w:asciiTheme="majorHAnsi" w:hAnsiTheme="majorHAnsi" w:cstheme="majorBidi"/>
        </w:rPr>
        <w:t xml:space="preserve"> </w:t>
      </w:r>
      <w:r w:rsidRPr="2C0B7450" w:rsidDel="00290484">
        <w:rPr>
          <w:rFonts w:asciiTheme="majorHAnsi" w:hAnsiTheme="majorHAnsi" w:cstheme="majorBidi"/>
        </w:rPr>
        <w:t>(</w:t>
      </w:r>
      <w:r w:rsidRPr="3DD1073F">
        <w:rPr>
          <w:rFonts w:asciiTheme="majorHAnsi" w:hAnsiTheme="majorHAnsi" w:cstheme="majorBidi"/>
        </w:rPr>
        <w:t>relative</w:t>
      </w:r>
      <w:r w:rsidRPr="2C0B7450" w:rsidDel="00F840A0">
        <w:rPr>
          <w:rFonts w:asciiTheme="majorHAnsi" w:hAnsiTheme="majorHAnsi" w:cstheme="majorBidi"/>
        </w:rPr>
        <w:t xml:space="preserve"> to </w:t>
      </w:r>
      <w:r w:rsidRPr="2C0B7450" w:rsidDel="002F0D0B">
        <w:rPr>
          <w:rFonts w:asciiTheme="majorHAnsi" w:hAnsiTheme="majorHAnsi" w:cstheme="majorBidi"/>
        </w:rPr>
        <w:t>that achievable by stock headsets</w:t>
      </w:r>
      <w:r w:rsidRPr="2C0B7450" w:rsidDel="00290484">
        <w:rPr>
          <w:rFonts w:asciiTheme="majorHAnsi" w:hAnsiTheme="majorHAnsi" w:cstheme="majorBidi"/>
        </w:rPr>
        <w:t>)</w:t>
      </w:r>
      <w:r w:rsidR="00E10B1F" w:rsidRPr="3DD1073F">
        <w:rPr>
          <w:rFonts w:asciiTheme="majorHAnsi" w:hAnsiTheme="majorHAnsi" w:cstheme="majorBidi"/>
        </w:rPr>
        <w:t xml:space="preserve"> </w:t>
      </w:r>
      <w:r w:rsidRPr="2C0B7450">
        <w:rPr>
          <w:rFonts w:asciiTheme="majorHAnsi" w:hAnsiTheme="majorHAnsi" w:cstheme="majorBidi"/>
        </w:rPr>
        <w:t>as ‘hyper-reality’ (e.g. Barroso, 2022). As will be discussed next, the additional sensory information presented in such hyper-reality experiences often boosts presence ratings, which in turn can lead to a range of positive outcomes</w:t>
      </w:r>
      <w:r w:rsidR="7A21AAFD" w:rsidRPr="2C0B7450">
        <w:rPr>
          <w:rFonts w:asciiTheme="majorHAnsi" w:hAnsiTheme="majorHAnsi" w:cstheme="majorBidi"/>
        </w:rPr>
        <w:t xml:space="preserve"> and</w:t>
      </w:r>
      <w:r w:rsidR="004847B2" w:rsidRPr="3DD1073F">
        <w:rPr>
          <w:rFonts w:asciiTheme="majorHAnsi" w:hAnsiTheme="majorHAnsi" w:cstheme="majorBidi"/>
        </w:rPr>
        <w:t xml:space="preserve"> is</w:t>
      </w:r>
      <w:r w:rsidR="20AEA8AA" w:rsidRPr="2C0B7450">
        <w:rPr>
          <w:rFonts w:asciiTheme="majorHAnsi" w:hAnsiTheme="majorHAnsi" w:cstheme="majorBidi"/>
        </w:rPr>
        <w:t xml:space="preserve"> </w:t>
      </w:r>
      <w:r w:rsidR="34FCEFE9" w:rsidRPr="2C0B7450">
        <w:rPr>
          <w:rFonts w:asciiTheme="majorHAnsi" w:hAnsiTheme="majorHAnsi" w:cstheme="majorBidi"/>
        </w:rPr>
        <w:t xml:space="preserve">increasingly </w:t>
      </w:r>
      <w:r w:rsidR="0E60149E" w:rsidRPr="2C0B7450">
        <w:rPr>
          <w:rFonts w:asciiTheme="majorHAnsi" w:hAnsiTheme="majorHAnsi" w:cstheme="majorBidi"/>
        </w:rPr>
        <w:t xml:space="preserve">seen as </w:t>
      </w:r>
      <w:r w:rsidR="63736827" w:rsidRPr="2C0B7450">
        <w:rPr>
          <w:rFonts w:asciiTheme="majorHAnsi" w:hAnsiTheme="majorHAnsi" w:cstheme="majorBidi"/>
        </w:rPr>
        <w:t>a</w:t>
      </w:r>
      <w:r w:rsidR="20AEA8AA" w:rsidRPr="2C0B7450">
        <w:rPr>
          <w:rFonts w:asciiTheme="majorHAnsi" w:hAnsiTheme="majorHAnsi" w:cstheme="majorBidi"/>
        </w:rPr>
        <w:t xml:space="preserve"> key measure of success </w:t>
      </w:r>
      <w:r w:rsidR="63736827" w:rsidRPr="2C0B7450">
        <w:rPr>
          <w:rFonts w:asciiTheme="majorHAnsi" w:hAnsiTheme="majorHAnsi" w:cstheme="majorBidi"/>
        </w:rPr>
        <w:t>in</w:t>
      </w:r>
      <w:r w:rsidR="20AEA8AA" w:rsidRPr="2C0B7450">
        <w:rPr>
          <w:rFonts w:asciiTheme="majorHAnsi" w:hAnsiTheme="majorHAnsi" w:cstheme="majorBidi"/>
        </w:rPr>
        <w:t xml:space="preserve"> </w:t>
      </w:r>
      <w:r w:rsidR="63736827" w:rsidRPr="2C0B7450">
        <w:rPr>
          <w:rFonts w:asciiTheme="majorHAnsi" w:hAnsiTheme="majorHAnsi" w:cstheme="majorBidi"/>
        </w:rPr>
        <w:t>immersive</w:t>
      </w:r>
      <w:r w:rsidR="20AEA8AA" w:rsidRPr="2C0B7450">
        <w:rPr>
          <w:rFonts w:asciiTheme="majorHAnsi" w:hAnsiTheme="majorHAnsi" w:cstheme="majorBidi"/>
        </w:rPr>
        <w:t xml:space="preserve"> experiences</w:t>
      </w:r>
      <w:r w:rsidR="5A36A6BB" w:rsidRPr="2C0B7450">
        <w:rPr>
          <w:rFonts w:asciiTheme="majorHAnsi" w:hAnsiTheme="majorHAnsi" w:cstheme="majorBidi"/>
        </w:rPr>
        <w:t xml:space="preserve"> (</w:t>
      </w:r>
      <w:r w:rsidR="2F52802E" w:rsidRPr="2C0B7450">
        <w:rPr>
          <w:rFonts w:asciiTheme="majorHAnsi" w:hAnsiTheme="majorHAnsi" w:cstheme="majorBidi"/>
        </w:rPr>
        <w:t>e.g. Bennett</w:t>
      </w:r>
      <w:r w:rsidR="184C9EB9" w:rsidRPr="2C0B7450">
        <w:rPr>
          <w:rFonts w:asciiTheme="majorHAnsi" w:hAnsiTheme="majorHAnsi" w:cstheme="majorBidi"/>
        </w:rPr>
        <w:t> et al.</w:t>
      </w:r>
      <w:r w:rsidR="2F52802E" w:rsidRPr="2C0B7450">
        <w:rPr>
          <w:rFonts w:asciiTheme="majorHAnsi" w:hAnsiTheme="majorHAnsi" w:cstheme="majorBidi"/>
        </w:rPr>
        <w:t>, 2021</w:t>
      </w:r>
      <w:r w:rsidR="20AEA8AA" w:rsidRPr="2C0B7450">
        <w:rPr>
          <w:rFonts w:asciiTheme="majorHAnsi" w:hAnsiTheme="majorHAnsi" w:cstheme="majorBidi"/>
        </w:rPr>
        <w:t>)</w:t>
      </w:r>
      <w:r w:rsidRPr="2C0B7450">
        <w:rPr>
          <w:rFonts w:asciiTheme="majorHAnsi" w:hAnsiTheme="majorHAnsi" w:cstheme="majorBidi"/>
        </w:rPr>
        <w:t xml:space="preserve">. However, the relative impacts of each additional sensory-enhancing element remain unclear. This research investigated the impacts on user experience, specifically presence, of a range of sensory additions to VR – including multisensory elements (blowing wind, floor vibration) and elements relating to virtual bodies (free roam walking, audience avatars and virtual hands) – while controlling for </w:t>
      </w:r>
      <w:r w:rsidR="54637D83" w:rsidRPr="2C0B7450">
        <w:rPr>
          <w:rFonts w:asciiTheme="majorHAnsi" w:hAnsiTheme="majorHAnsi" w:cstheme="majorBidi"/>
        </w:rPr>
        <w:t xml:space="preserve">factors such as </w:t>
      </w:r>
      <w:r w:rsidRPr="2C0B7450">
        <w:rPr>
          <w:rFonts w:asciiTheme="majorHAnsi" w:hAnsiTheme="majorHAnsi" w:cstheme="majorBidi"/>
        </w:rPr>
        <w:t xml:space="preserve">participants’ prior experience with VR. </w:t>
      </w:r>
    </w:p>
    <w:p w14:paraId="0000002D" w14:textId="77777777" w:rsidR="00030873" w:rsidRPr="005E1790" w:rsidRDefault="00030873">
      <w:pPr>
        <w:pStyle w:val="Heading2"/>
        <w:rPr>
          <w:rFonts w:cstheme="majorHAnsi"/>
        </w:rPr>
      </w:pPr>
      <w:bookmarkStart w:id="1" w:name="_heading=h.x076xi57nm1j" w:colFirst="0" w:colLast="0"/>
      <w:bookmarkEnd w:id="1"/>
    </w:p>
    <w:p w14:paraId="2A81B3B8" w14:textId="366D0B4B" w:rsidR="00213A40" w:rsidRPr="001429E8" w:rsidRDefault="00B61954" w:rsidP="00C40206">
      <w:pPr>
        <w:pStyle w:val="Heading2"/>
        <w:rPr>
          <w:rFonts w:cstheme="majorHAnsi"/>
          <w:b w:val="0"/>
          <w:bCs w:val="0"/>
          <w:i/>
          <w:iCs/>
        </w:rPr>
      </w:pPr>
      <w:bookmarkStart w:id="2" w:name="_heading=h.3hfaf4gaazz6" w:colFirst="0" w:colLast="0"/>
      <w:bookmarkEnd w:id="2"/>
      <w:r w:rsidRPr="001429E8">
        <w:rPr>
          <w:rFonts w:cstheme="majorHAnsi"/>
          <w:b w:val="0"/>
          <w:bCs w:val="0"/>
          <w:i/>
          <w:iCs/>
        </w:rPr>
        <w:t>Presence</w:t>
      </w:r>
    </w:p>
    <w:p w14:paraId="0000002F" w14:textId="4612D778" w:rsidR="00030873" w:rsidRPr="001429E8" w:rsidRDefault="00B61954" w:rsidP="158E062C">
      <w:pPr>
        <w:rPr>
          <w:rFonts w:asciiTheme="majorHAnsi" w:hAnsiTheme="majorHAnsi" w:cstheme="majorBidi"/>
        </w:rPr>
      </w:pPr>
      <w:r w:rsidRPr="158E062C">
        <w:rPr>
          <w:rFonts w:asciiTheme="majorHAnsi" w:hAnsiTheme="majorHAnsi" w:cstheme="majorBidi"/>
        </w:rPr>
        <w:t>Presence</w:t>
      </w:r>
      <w:r w:rsidR="00612F39">
        <w:rPr>
          <w:rFonts w:asciiTheme="majorHAnsi" w:hAnsiTheme="majorHAnsi" w:cstheme="majorBidi"/>
        </w:rPr>
        <w:t>, as defined</w:t>
      </w:r>
      <w:r w:rsidR="00612F39" w:rsidRPr="158E062C">
        <w:rPr>
          <w:rFonts w:asciiTheme="majorHAnsi" w:hAnsiTheme="majorHAnsi" w:cstheme="majorBidi"/>
        </w:rPr>
        <w:t xml:space="preserve"> by Slater et al. (2009, p. 194)</w:t>
      </w:r>
      <w:r w:rsidR="00612F39">
        <w:rPr>
          <w:rFonts w:asciiTheme="majorHAnsi" w:hAnsiTheme="majorHAnsi" w:cstheme="majorBidi"/>
        </w:rPr>
        <w:t xml:space="preserve">, </w:t>
      </w:r>
      <w:r w:rsidRPr="158E062C">
        <w:rPr>
          <w:rFonts w:asciiTheme="majorHAnsi" w:hAnsiTheme="majorHAnsi" w:cstheme="majorBidi"/>
        </w:rPr>
        <w:t>is “</w:t>
      </w:r>
      <w:r w:rsidRPr="158E062C">
        <w:rPr>
          <w:rFonts w:asciiTheme="majorHAnsi" w:hAnsiTheme="majorHAnsi" w:cstheme="majorBidi"/>
          <w:i/>
          <w:iCs/>
        </w:rPr>
        <w:t>the propensity of people to respond to virtually generated sensory data as if they were real</w:t>
      </w:r>
      <w:r w:rsidR="00E627E0">
        <w:rPr>
          <w:rFonts w:asciiTheme="majorHAnsi" w:hAnsiTheme="majorHAnsi" w:cstheme="majorBidi"/>
          <w:i/>
          <w:iCs/>
        </w:rPr>
        <w:t>.</w:t>
      </w:r>
      <w:r w:rsidR="00EB6EBA">
        <w:rPr>
          <w:rFonts w:asciiTheme="majorHAnsi" w:hAnsiTheme="majorHAnsi" w:cstheme="majorBidi"/>
          <w:i/>
          <w:iCs/>
        </w:rPr>
        <w:t>”</w:t>
      </w:r>
      <w:r w:rsidRPr="158E062C">
        <w:rPr>
          <w:rFonts w:asciiTheme="majorHAnsi" w:hAnsiTheme="majorHAnsi" w:cstheme="majorBidi"/>
        </w:rPr>
        <w:t xml:space="preserve"> </w:t>
      </w:r>
      <w:r w:rsidR="003F149C" w:rsidRPr="158E062C">
        <w:rPr>
          <w:rFonts w:asciiTheme="majorHAnsi" w:hAnsiTheme="majorHAnsi" w:cstheme="majorBidi"/>
        </w:rPr>
        <w:t>These authors argue that it is</w:t>
      </w:r>
      <w:r w:rsidRPr="158E062C">
        <w:rPr>
          <w:rFonts w:asciiTheme="majorHAnsi" w:hAnsiTheme="majorHAnsi" w:cstheme="majorBidi"/>
        </w:rPr>
        <w:t xml:space="preserve"> distinct from ‘immersion</w:t>
      </w:r>
      <w:r w:rsidR="00CD5980" w:rsidRPr="158E062C">
        <w:rPr>
          <w:rFonts w:asciiTheme="majorHAnsi" w:hAnsiTheme="majorHAnsi" w:cstheme="majorBidi"/>
        </w:rPr>
        <w:t>’</w:t>
      </w:r>
      <w:r w:rsidR="00417A6F">
        <w:rPr>
          <w:rFonts w:asciiTheme="majorHAnsi" w:hAnsiTheme="majorHAnsi" w:cstheme="majorBidi"/>
        </w:rPr>
        <w:t>,</w:t>
      </w:r>
      <w:r w:rsidRPr="158E062C">
        <w:rPr>
          <w:rFonts w:asciiTheme="majorHAnsi" w:hAnsiTheme="majorHAnsi" w:cstheme="majorBidi"/>
        </w:rPr>
        <w:t xml:space="preserve"> which is seen as t</w:t>
      </w:r>
      <w:r w:rsidR="00F07339" w:rsidRPr="158E062C">
        <w:rPr>
          <w:rFonts w:asciiTheme="majorHAnsi" w:hAnsiTheme="majorHAnsi" w:cstheme="majorBidi"/>
        </w:rPr>
        <w:t>ec</w:t>
      </w:r>
      <w:r w:rsidRPr="158E062C">
        <w:rPr>
          <w:rFonts w:asciiTheme="majorHAnsi" w:hAnsiTheme="majorHAnsi" w:cstheme="majorBidi"/>
        </w:rPr>
        <w:t>h</w:t>
      </w:r>
      <w:r w:rsidR="00F07339" w:rsidRPr="158E062C">
        <w:rPr>
          <w:rFonts w:asciiTheme="majorHAnsi" w:hAnsiTheme="majorHAnsi" w:cstheme="majorBidi"/>
        </w:rPr>
        <w:t>nology's</w:t>
      </w:r>
      <w:r w:rsidRPr="158E062C">
        <w:rPr>
          <w:rFonts w:asciiTheme="majorHAnsi" w:hAnsiTheme="majorHAnsi" w:cstheme="majorBidi"/>
        </w:rPr>
        <w:t xml:space="preserve"> ability “</w:t>
      </w:r>
      <w:r w:rsidRPr="158E062C">
        <w:rPr>
          <w:rFonts w:asciiTheme="majorHAnsi" w:hAnsiTheme="majorHAnsi" w:cstheme="majorBidi"/>
          <w:i/>
          <w:iCs/>
        </w:rPr>
        <w:t>to deliver a surrounding and convincing environment</w:t>
      </w:r>
      <w:r w:rsidRPr="158E062C">
        <w:rPr>
          <w:rFonts w:asciiTheme="majorHAnsi" w:hAnsiTheme="majorHAnsi" w:cstheme="majorBidi"/>
        </w:rPr>
        <w:t xml:space="preserve">” (Sanchez-Vives &amp; Slater, 2005, p. 333). Slater (2009) proposes that presence is underpinned both by how convinced you are that you are </w:t>
      </w:r>
      <w:proofErr w:type="gramStart"/>
      <w:r w:rsidRPr="158E062C">
        <w:rPr>
          <w:rFonts w:asciiTheme="majorHAnsi" w:hAnsiTheme="majorHAnsi" w:cstheme="majorBidi"/>
        </w:rPr>
        <w:t>in a given</w:t>
      </w:r>
      <w:proofErr w:type="gramEnd"/>
      <w:r w:rsidRPr="158E062C">
        <w:rPr>
          <w:rFonts w:asciiTheme="majorHAnsi" w:hAnsiTheme="majorHAnsi" w:cstheme="majorBidi"/>
        </w:rPr>
        <w:t xml:space="preserve"> immersive environment</w:t>
      </w:r>
      <w:r w:rsidR="5E7A8E31" w:rsidRPr="158E062C">
        <w:rPr>
          <w:rFonts w:asciiTheme="majorHAnsi" w:hAnsiTheme="majorHAnsi" w:cstheme="majorBidi"/>
        </w:rPr>
        <w:t xml:space="preserve">, </w:t>
      </w:r>
      <w:r w:rsidRPr="158E062C">
        <w:rPr>
          <w:rFonts w:asciiTheme="majorHAnsi" w:hAnsiTheme="majorHAnsi" w:cstheme="majorBidi"/>
        </w:rPr>
        <w:t>the illusion of Place</w:t>
      </w:r>
      <w:r w:rsidR="003363B2">
        <w:rPr>
          <w:rFonts w:asciiTheme="majorHAnsi" w:hAnsiTheme="majorHAnsi" w:cstheme="majorBidi"/>
        </w:rPr>
        <w:t>,</w:t>
      </w:r>
      <w:r w:rsidR="003363B2" w:rsidRPr="158E062C">
        <w:rPr>
          <w:rFonts w:asciiTheme="majorHAnsi" w:hAnsiTheme="majorHAnsi" w:cstheme="majorBidi"/>
        </w:rPr>
        <w:t xml:space="preserve"> </w:t>
      </w:r>
      <w:r w:rsidRPr="158E062C">
        <w:rPr>
          <w:rFonts w:asciiTheme="majorHAnsi" w:hAnsiTheme="majorHAnsi" w:cstheme="majorBidi"/>
        </w:rPr>
        <w:t>and by how likely it feels that something occurring in the virtual world is actually occurring</w:t>
      </w:r>
      <w:r w:rsidR="71D80580" w:rsidRPr="158E062C">
        <w:rPr>
          <w:rFonts w:asciiTheme="majorHAnsi" w:hAnsiTheme="majorHAnsi" w:cstheme="majorBidi"/>
        </w:rPr>
        <w:t>,</w:t>
      </w:r>
      <w:r w:rsidR="75298F4A" w:rsidRPr="158E062C">
        <w:rPr>
          <w:rFonts w:asciiTheme="majorHAnsi" w:hAnsiTheme="majorHAnsi" w:cstheme="majorBidi"/>
        </w:rPr>
        <w:t xml:space="preserve"> </w:t>
      </w:r>
      <w:r w:rsidRPr="158E062C">
        <w:rPr>
          <w:rFonts w:asciiTheme="majorHAnsi" w:hAnsiTheme="majorHAnsi" w:cstheme="majorBidi"/>
        </w:rPr>
        <w:t xml:space="preserve">the illusion of Plausibility. </w:t>
      </w:r>
    </w:p>
    <w:p w14:paraId="00000030" w14:textId="47134A0E" w:rsidR="00030873" w:rsidRPr="001429E8" w:rsidRDefault="00B61954">
      <w:pPr>
        <w:rPr>
          <w:rFonts w:asciiTheme="majorHAnsi" w:hAnsiTheme="majorHAnsi" w:cstheme="majorHAnsi"/>
        </w:rPr>
      </w:pPr>
      <w:r w:rsidRPr="001429E8">
        <w:rPr>
          <w:rFonts w:asciiTheme="majorHAnsi" w:hAnsiTheme="majorHAnsi" w:cstheme="majorHAnsi"/>
        </w:rPr>
        <w:t xml:space="preserve">Presence has been identified as an important success metric for many VR experiences. For example, studies have found that higher presence scores in a VR experience are linked to </w:t>
      </w:r>
      <w:r w:rsidRPr="001429E8">
        <w:rPr>
          <w:rFonts w:asciiTheme="majorHAnsi" w:hAnsiTheme="majorHAnsi" w:cstheme="majorHAnsi"/>
        </w:rPr>
        <w:lastRenderedPageBreak/>
        <w:t xml:space="preserve">greater enjoyment (e.g. Jung </w:t>
      </w:r>
      <w:r w:rsidR="003F149C">
        <w:rPr>
          <w:rFonts w:asciiTheme="majorHAnsi" w:hAnsiTheme="majorHAnsi" w:cstheme="majorHAnsi"/>
        </w:rPr>
        <w:t>et al.</w:t>
      </w:r>
      <w:r w:rsidRPr="001429E8">
        <w:rPr>
          <w:rFonts w:asciiTheme="majorHAnsi" w:hAnsiTheme="majorHAnsi" w:cstheme="majorHAnsi"/>
        </w:rPr>
        <w:t xml:space="preserve">, 2016; </w:t>
      </w:r>
      <w:proofErr w:type="spellStart"/>
      <w:r w:rsidRPr="001429E8">
        <w:rPr>
          <w:rFonts w:asciiTheme="majorHAnsi" w:hAnsiTheme="majorHAnsi" w:cstheme="majorHAnsi"/>
        </w:rPr>
        <w:t>Tussyadiah</w:t>
      </w:r>
      <w:proofErr w:type="spellEnd"/>
      <w:r w:rsidRPr="001429E8">
        <w:rPr>
          <w:rFonts w:asciiTheme="majorHAnsi" w:hAnsiTheme="majorHAnsi" w:cstheme="majorHAnsi"/>
        </w:rPr>
        <w:t xml:space="preserve"> </w:t>
      </w:r>
      <w:r w:rsidR="003F149C">
        <w:rPr>
          <w:rFonts w:asciiTheme="majorHAnsi" w:hAnsiTheme="majorHAnsi" w:cstheme="majorHAnsi"/>
        </w:rPr>
        <w:t>et al.</w:t>
      </w:r>
      <w:r w:rsidRPr="001429E8">
        <w:rPr>
          <w:rFonts w:asciiTheme="majorHAnsi" w:hAnsiTheme="majorHAnsi" w:cstheme="majorHAnsi"/>
        </w:rPr>
        <w:t>, 2018), better spatial learning (Parong et al</w:t>
      </w:r>
      <w:r w:rsidR="03DC8BA8" w:rsidRPr="001429E8">
        <w:rPr>
          <w:rFonts w:asciiTheme="majorHAnsi" w:hAnsiTheme="majorHAnsi" w:cstheme="majorHAnsi"/>
        </w:rPr>
        <w:t>.</w:t>
      </w:r>
      <w:r w:rsidRPr="001429E8">
        <w:rPr>
          <w:rFonts w:asciiTheme="majorHAnsi" w:hAnsiTheme="majorHAnsi" w:cstheme="majorHAnsi"/>
        </w:rPr>
        <w:t>, 2020, but not so for other types of learning, Makransky</w:t>
      </w:r>
      <w:r w:rsidR="009B6AFD">
        <w:rPr>
          <w:rFonts w:asciiTheme="majorHAnsi" w:hAnsiTheme="majorHAnsi" w:cstheme="majorHAnsi"/>
        </w:rPr>
        <w:t xml:space="preserve"> et al., </w:t>
      </w:r>
      <w:r w:rsidRPr="001429E8">
        <w:rPr>
          <w:rFonts w:asciiTheme="majorHAnsi" w:hAnsiTheme="majorHAnsi" w:cstheme="majorHAnsi"/>
        </w:rPr>
        <w:t>2019), better training outcomes (Grassini</w:t>
      </w:r>
      <w:r w:rsidR="003F149C">
        <w:rPr>
          <w:rFonts w:asciiTheme="majorHAnsi" w:hAnsiTheme="majorHAnsi" w:cstheme="majorHAnsi"/>
        </w:rPr>
        <w:t> et al.</w:t>
      </w:r>
      <w:r w:rsidRPr="001429E8">
        <w:rPr>
          <w:rFonts w:asciiTheme="majorHAnsi" w:hAnsiTheme="majorHAnsi" w:cstheme="majorHAnsi"/>
        </w:rPr>
        <w:t>, 2020) and an interaction with experienced emotion (for a discussion see Diemer</w:t>
      </w:r>
      <w:r w:rsidR="003F149C">
        <w:rPr>
          <w:rFonts w:asciiTheme="majorHAnsi" w:hAnsiTheme="majorHAnsi" w:cstheme="majorHAnsi"/>
        </w:rPr>
        <w:t xml:space="preserve"> et al.</w:t>
      </w:r>
      <w:r w:rsidRPr="001429E8">
        <w:rPr>
          <w:rFonts w:asciiTheme="majorHAnsi" w:hAnsiTheme="majorHAnsi" w:cstheme="majorHAnsi"/>
        </w:rPr>
        <w:t>, 2015). After the experience, higher presence scores have been linked to a greater intention to re-visit museums (Jung</w:t>
      </w:r>
      <w:r w:rsidR="002F4F01">
        <w:rPr>
          <w:rFonts w:asciiTheme="majorHAnsi" w:hAnsiTheme="majorHAnsi" w:cstheme="majorHAnsi"/>
        </w:rPr>
        <w:t xml:space="preserve"> et al.</w:t>
      </w:r>
      <w:r w:rsidRPr="001429E8">
        <w:rPr>
          <w:rFonts w:asciiTheme="majorHAnsi" w:hAnsiTheme="majorHAnsi" w:cstheme="majorHAnsi"/>
        </w:rPr>
        <w:t>, 2020; c.f. Trunfio</w:t>
      </w:r>
      <w:r w:rsidR="002F4F01">
        <w:rPr>
          <w:rFonts w:asciiTheme="majorHAnsi" w:hAnsiTheme="majorHAnsi" w:cstheme="majorHAnsi"/>
        </w:rPr>
        <w:t xml:space="preserve"> et al.</w:t>
      </w:r>
      <w:r w:rsidRPr="001429E8">
        <w:rPr>
          <w:rFonts w:asciiTheme="majorHAnsi" w:hAnsiTheme="majorHAnsi" w:cstheme="majorHAnsi"/>
        </w:rPr>
        <w:t>, 2022), theme-parks (Wei</w:t>
      </w:r>
      <w:r w:rsidR="002F4F01">
        <w:rPr>
          <w:rFonts w:asciiTheme="majorHAnsi" w:hAnsiTheme="majorHAnsi" w:cstheme="majorHAnsi"/>
        </w:rPr>
        <w:t> et al.,</w:t>
      </w:r>
      <w:r w:rsidRPr="001429E8">
        <w:rPr>
          <w:rFonts w:asciiTheme="majorHAnsi" w:hAnsiTheme="majorHAnsi" w:cstheme="majorHAnsi"/>
        </w:rPr>
        <w:t xml:space="preserve"> 2019) and tourist destinations (</w:t>
      </w:r>
      <w:proofErr w:type="spellStart"/>
      <w:r w:rsidRPr="001429E8">
        <w:rPr>
          <w:rFonts w:asciiTheme="majorHAnsi" w:hAnsiTheme="majorHAnsi" w:cstheme="majorHAnsi"/>
        </w:rPr>
        <w:t>Tussadiah</w:t>
      </w:r>
      <w:proofErr w:type="spellEnd"/>
      <w:r w:rsidR="002F4F01">
        <w:rPr>
          <w:rFonts w:asciiTheme="majorHAnsi" w:hAnsiTheme="majorHAnsi" w:cstheme="majorHAnsi"/>
        </w:rPr>
        <w:t xml:space="preserve"> et al., </w:t>
      </w:r>
      <w:r w:rsidRPr="001429E8">
        <w:rPr>
          <w:rFonts w:asciiTheme="majorHAnsi" w:hAnsiTheme="majorHAnsi" w:cstheme="majorHAnsi"/>
        </w:rPr>
        <w:t>2018).</w:t>
      </w:r>
    </w:p>
    <w:p w14:paraId="00000031" w14:textId="77777777" w:rsidR="00030873" w:rsidRPr="002E48B0" w:rsidRDefault="00030873" w:rsidP="001429E8">
      <w:pPr>
        <w:rPr>
          <w:rFonts w:cstheme="majorHAnsi"/>
        </w:rPr>
      </w:pPr>
      <w:bookmarkStart w:id="3" w:name="_heading=h.ezunhlro1vuv" w:colFirst="0" w:colLast="0"/>
      <w:bookmarkEnd w:id="3"/>
    </w:p>
    <w:p w14:paraId="0635CE63" w14:textId="3935D9CD" w:rsidR="00213A40" w:rsidRDefault="00B61954" w:rsidP="001429E8">
      <w:pPr>
        <w:pStyle w:val="Heading2"/>
      </w:pPr>
      <w:bookmarkStart w:id="4" w:name="_heading=h.jo8rpl3emq1f" w:colFirst="0" w:colLast="0"/>
      <w:bookmarkEnd w:id="4"/>
      <w:r w:rsidRPr="001429E8">
        <w:rPr>
          <w:rFonts w:cstheme="majorHAnsi"/>
          <w:b w:val="0"/>
          <w:bCs w:val="0"/>
          <w:i/>
          <w:iCs/>
        </w:rPr>
        <w:t>Multisensory elements</w:t>
      </w:r>
    </w:p>
    <w:p w14:paraId="00000033" w14:textId="40A094F7" w:rsidR="00030873" w:rsidRPr="001429E8" w:rsidRDefault="00B61954" w:rsidP="2AE78036">
      <w:pPr>
        <w:rPr>
          <w:rFonts w:asciiTheme="majorHAnsi" w:hAnsiTheme="majorHAnsi" w:cstheme="majorBidi"/>
        </w:rPr>
      </w:pPr>
      <w:r w:rsidRPr="2AE78036">
        <w:rPr>
          <w:rFonts w:asciiTheme="majorHAnsi" w:hAnsiTheme="majorHAnsi" w:cstheme="majorBidi"/>
        </w:rPr>
        <w:t>Given that incorporating additional sensory stimulation into a VR experience should increase the similarity of the virtual to the real world, we would expect that simulating more modalities should lead to a greater sense of presence</w:t>
      </w:r>
      <w:r w:rsidR="5CC23824" w:rsidRPr="2AE78036">
        <w:rPr>
          <w:rFonts w:asciiTheme="majorHAnsi" w:hAnsiTheme="majorHAnsi" w:cstheme="majorBidi"/>
        </w:rPr>
        <w:t xml:space="preserve"> (</w:t>
      </w:r>
      <w:proofErr w:type="spellStart"/>
      <w:r w:rsidR="5CC23824" w:rsidRPr="2AE78036">
        <w:rPr>
          <w:rFonts w:asciiTheme="majorHAnsi" w:hAnsiTheme="majorHAnsi" w:cstheme="majorBidi"/>
        </w:rPr>
        <w:t>Gallace</w:t>
      </w:r>
      <w:proofErr w:type="spellEnd"/>
      <w:r w:rsidR="00B32508">
        <w:rPr>
          <w:rFonts w:asciiTheme="majorHAnsi" w:hAnsiTheme="majorHAnsi" w:cstheme="majorBidi"/>
        </w:rPr>
        <w:t xml:space="preserve"> et al.</w:t>
      </w:r>
      <w:r w:rsidR="5CC23824" w:rsidRPr="2AE78036">
        <w:rPr>
          <w:rFonts w:asciiTheme="majorHAnsi" w:hAnsiTheme="majorHAnsi" w:cstheme="majorBidi"/>
        </w:rPr>
        <w:t>, 2012)</w:t>
      </w:r>
      <w:r w:rsidRPr="2AE78036">
        <w:rPr>
          <w:rFonts w:asciiTheme="majorHAnsi" w:hAnsiTheme="majorHAnsi" w:cstheme="majorBidi"/>
        </w:rPr>
        <w:t>. In support of this view, via a within-subject design, Jung</w:t>
      </w:r>
      <w:r w:rsidR="00B32508">
        <w:rPr>
          <w:rFonts w:asciiTheme="majorHAnsi" w:hAnsiTheme="majorHAnsi" w:cstheme="majorBidi"/>
        </w:rPr>
        <w:t xml:space="preserve"> et al.</w:t>
      </w:r>
      <w:r w:rsidRPr="2AE78036">
        <w:rPr>
          <w:rFonts w:asciiTheme="majorHAnsi" w:hAnsiTheme="majorHAnsi" w:cstheme="majorBidi"/>
        </w:rPr>
        <w:t xml:space="preserve"> (2020) had 17 participants experience </w:t>
      </w:r>
      <w:r w:rsidR="00DB7C7C" w:rsidRPr="2AE78036">
        <w:rPr>
          <w:rFonts w:asciiTheme="majorHAnsi" w:hAnsiTheme="majorHAnsi" w:cstheme="majorBidi"/>
        </w:rPr>
        <w:t xml:space="preserve">eight </w:t>
      </w:r>
      <w:r w:rsidRPr="2AE78036">
        <w:rPr>
          <w:rFonts w:asciiTheme="majorHAnsi" w:hAnsiTheme="majorHAnsi" w:cstheme="majorBidi"/>
        </w:rPr>
        <w:t>virtual environments several times either through traditional VR sensory stimulation with vision and sound</w:t>
      </w:r>
      <w:r w:rsidR="3F78FF7E" w:rsidRPr="2AE78036">
        <w:rPr>
          <w:rFonts w:asciiTheme="majorHAnsi" w:hAnsiTheme="majorHAnsi" w:cstheme="majorBidi"/>
        </w:rPr>
        <w:t>,</w:t>
      </w:r>
      <w:r w:rsidRPr="2AE78036">
        <w:rPr>
          <w:rFonts w:asciiTheme="majorHAnsi" w:hAnsiTheme="majorHAnsi" w:cstheme="majorBidi"/>
        </w:rPr>
        <w:t xml:space="preserve"> or where a range of additional senses were stimulated</w:t>
      </w:r>
      <w:r w:rsidR="6606A01A" w:rsidRPr="2AE78036">
        <w:rPr>
          <w:rFonts w:asciiTheme="majorHAnsi" w:hAnsiTheme="majorHAnsi" w:cstheme="majorBidi"/>
        </w:rPr>
        <w:t xml:space="preserve">, </w:t>
      </w:r>
      <w:r w:rsidRPr="2AE78036">
        <w:rPr>
          <w:rFonts w:asciiTheme="majorHAnsi" w:hAnsiTheme="majorHAnsi" w:cstheme="majorBidi"/>
        </w:rPr>
        <w:t>for a total of 32 exposures to the environments. Such environments included, for example, the participants being seated on a moving train, being near orange trees, hovering in helicopters, and even being close to a waterfall</w:t>
      </w:r>
      <w:r w:rsidR="39CBA638" w:rsidRPr="2AE78036">
        <w:rPr>
          <w:rFonts w:asciiTheme="majorHAnsi" w:hAnsiTheme="majorHAnsi" w:cstheme="majorBidi"/>
        </w:rPr>
        <w:t xml:space="preserve">; </w:t>
      </w:r>
      <w:r w:rsidRPr="2AE78036">
        <w:rPr>
          <w:rFonts w:asciiTheme="majorHAnsi" w:hAnsiTheme="majorHAnsi" w:cstheme="majorBidi"/>
        </w:rPr>
        <w:t xml:space="preserve">although note that no participant virtual body was depicted. </w:t>
      </w:r>
      <w:proofErr w:type="gramStart"/>
      <w:r w:rsidRPr="2AE78036">
        <w:rPr>
          <w:rFonts w:asciiTheme="majorHAnsi" w:hAnsiTheme="majorHAnsi" w:cstheme="majorBidi"/>
        </w:rPr>
        <w:t>In reality, participants</w:t>
      </w:r>
      <w:proofErr w:type="gramEnd"/>
      <w:r w:rsidRPr="2AE78036">
        <w:rPr>
          <w:rFonts w:asciiTheme="majorHAnsi" w:hAnsiTheme="majorHAnsi" w:cstheme="majorBidi"/>
        </w:rPr>
        <w:t xml:space="preserve"> were seated on a chair placed on a custom-built vibration platform</w:t>
      </w:r>
      <w:r w:rsidR="003B3874" w:rsidRPr="2AE78036">
        <w:rPr>
          <w:rFonts w:asciiTheme="majorHAnsi" w:hAnsiTheme="majorHAnsi" w:cstheme="majorBidi"/>
        </w:rPr>
        <w:t> near </w:t>
      </w:r>
      <w:r w:rsidRPr="2AE78036">
        <w:rPr>
          <w:rFonts w:asciiTheme="majorHAnsi" w:hAnsiTheme="majorHAnsi" w:cstheme="majorBidi"/>
        </w:rPr>
        <w:t>a fan and an aroma diffuser. The authors found that presence was rated higher when extra senses were stimulated relative to just audiovisual VR</w:t>
      </w:r>
      <w:r w:rsidR="27435525" w:rsidRPr="2AE78036">
        <w:rPr>
          <w:rFonts w:asciiTheme="majorHAnsi" w:hAnsiTheme="majorHAnsi" w:cstheme="majorBidi"/>
        </w:rPr>
        <w:t>.</w:t>
      </w:r>
    </w:p>
    <w:p w14:paraId="3F08998F" w14:textId="44C16E1E" w:rsidR="76ED3AA9" w:rsidRDefault="00E34718" w:rsidP="3DD1073F">
      <w:pPr>
        <w:rPr>
          <w:rFonts w:asciiTheme="majorHAnsi" w:hAnsiTheme="majorHAnsi" w:cstheme="majorBidi"/>
        </w:rPr>
      </w:pPr>
      <w:r w:rsidRPr="2AE78036">
        <w:rPr>
          <w:rFonts w:asciiTheme="majorHAnsi" w:hAnsiTheme="majorHAnsi" w:cstheme="majorBidi"/>
        </w:rPr>
        <w:t>Building on these findings</w:t>
      </w:r>
      <w:r w:rsidR="29F785E8" w:rsidRPr="2AE78036">
        <w:rPr>
          <w:rFonts w:asciiTheme="majorHAnsi" w:hAnsiTheme="majorHAnsi" w:cstheme="majorBidi"/>
        </w:rPr>
        <w:t>, Marucci et al</w:t>
      </w:r>
      <w:r w:rsidR="3220FA2D" w:rsidRPr="2AE78036">
        <w:rPr>
          <w:rFonts w:asciiTheme="majorHAnsi" w:hAnsiTheme="majorHAnsi" w:cstheme="majorBidi"/>
        </w:rPr>
        <w:t>.</w:t>
      </w:r>
      <w:r w:rsidR="29F785E8" w:rsidRPr="2AE78036">
        <w:rPr>
          <w:rFonts w:asciiTheme="majorHAnsi" w:hAnsiTheme="majorHAnsi" w:cstheme="majorBidi"/>
        </w:rPr>
        <w:t xml:space="preserve"> (2021) conducted a racing game experiment in which participants were asked to perform a task with varying numbers of modalities</w:t>
      </w:r>
      <w:r w:rsidR="71B94F3B" w:rsidRPr="2AE78036">
        <w:rPr>
          <w:rFonts w:asciiTheme="majorHAnsi" w:hAnsiTheme="majorHAnsi" w:cstheme="majorBidi"/>
        </w:rPr>
        <w:t xml:space="preserve"> stimulated</w:t>
      </w:r>
      <w:r w:rsidR="29F785E8" w:rsidRPr="2AE78036">
        <w:rPr>
          <w:rFonts w:asciiTheme="majorHAnsi" w:hAnsiTheme="majorHAnsi" w:cstheme="majorBidi"/>
        </w:rPr>
        <w:t>, such as vision</w:t>
      </w:r>
      <w:r w:rsidR="7C3ED4DF" w:rsidRPr="2AE78036">
        <w:rPr>
          <w:rFonts w:asciiTheme="majorHAnsi" w:hAnsiTheme="majorHAnsi" w:cstheme="majorBidi"/>
        </w:rPr>
        <w:t xml:space="preserve"> alone</w:t>
      </w:r>
      <w:r w:rsidR="29F785E8" w:rsidRPr="2AE78036">
        <w:rPr>
          <w:rFonts w:asciiTheme="majorHAnsi" w:hAnsiTheme="majorHAnsi" w:cstheme="majorBidi"/>
        </w:rPr>
        <w:t xml:space="preserve">, or a combination of vision with sound and vibration. The researchers measured task load via </w:t>
      </w:r>
      <w:r w:rsidR="00AE593C" w:rsidRPr="2AE78036">
        <w:rPr>
          <w:rFonts w:asciiTheme="majorHAnsi" w:hAnsiTheme="majorHAnsi" w:cstheme="majorBidi"/>
        </w:rPr>
        <w:t>electroencephalography (EEG)</w:t>
      </w:r>
      <w:r w:rsidR="29F785E8" w:rsidRPr="2AE78036">
        <w:rPr>
          <w:rFonts w:asciiTheme="majorHAnsi" w:hAnsiTheme="majorHAnsi" w:cstheme="majorBidi"/>
        </w:rPr>
        <w:t>, and after each condition, they also evaluated the sense of presence. The combination of vision and touch had equivalent presence levels to the vision-only condition</w:t>
      </w:r>
      <w:r w:rsidR="004B6386" w:rsidRPr="2AE78036">
        <w:rPr>
          <w:rFonts w:asciiTheme="majorHAnsi" w:hAnsiTheme="majorHAnsi" w:cstheme="majorBidi"/>
        </w:rPr>
        <w:t>. However, the</w:t>
      </w:r>
      <w:r w:rsidR="29F785E8" w:rsidRPr="2AE78036">
        <w:rPr>
          <w:rFonts w:asciiTheme="majorHAnsi" w:hAnsiTheme="majorHAnsi" w:cstheme="majorBidi"/>
        </w:rPr>
        <w:t xml:space="preserve"> combination of vision, touch, and sound resulted in a </w:t>
      </w:r>
      <w:r w:rsidR="290A81D0" w:rsidRPr="2AE78036">
        <w:rPr>
          <w:rFonts w:asciiTheme="majorHAnsi" w:hAnsiTheme="majorHAnsi" w:cstheme="majorBidi"/>
        </w:rPr>
        <w:t>significantly greater sense of presence than the vision-only condition</w:t>
      </w:r>
      <w:r w:rsidR="29F785E8" w:rsidRPr="2AE78036">
        <w:rPr>
          <w:rFonts w:asciiTheme="majorHAnsi" w:hAnsiTheme="majorHAnsi" w:cstheme="majorBidi"/>
        </w:rPr>
        <w:t xml:space="preserve">, indicating that not all senses boost the feeling of presence in the same </w:t>
      </w:r>
      <w:r w:rsidR="0BD22128" w:rsidRPr="2AE78036">
        <w:rPr>
          <w:rFonts w:asciiTheme="majorHAnsi" w:hAnsiTheme="majorHAnsi" w:cstheme="majorBidi"/>
        </w:rPr>
        <w:t xml:space="preserve">linear </w:t>
      </w:r>
      <w:r w:rsidR="29F785E8" w:rsidRPr="2AE78036">
        <w:rPr>
          <w:rFonts w:asciiTheme="majorHAnsi" w:hAnsiTheme="majorHAnsi" w:cstheme="majorBidi"/>
        </w:rPr>
        <w:t xml:space="preserve">way. </w:t>
      </w:r>
      <w:r w:rsidR="0B3C751F" w:rsidRPr="2AE78036">
        <w:rPr>
          <w:rFonts w:asciiTheme="majorHAnsi" w:hAnsiTheme="majorHAnsi" w:cstheme="majorBidi"/>
        </w:rPr>
        <w:t xml:space="preserve">The authors also speculated that the absence of expected key sensory information, such as sound in their experiment, could diminish the sense of presence. This could happen if the absence undermined the plausibility of </w:t>
      </w:r>
      <w:r w:rsidR="0B3C751F" w:rsidRPr="2AE78036">
        <w:rPr>
          <w:rFonts w:asciiTheme="majorHAnsi" w:hAnsiTheme="majorHAnsi" w:cstheme="majorBidi"/>
        </w:rPr>
        <w:lastRenderedPageBreak/>
        <w:t>the scenario</w:t>
      </w:r>
      <w:r w:rsidR="06F98C27" w:rsidRPr="2AE78036">
        <w:rPr>
          <w:rFonts w:asciiTheme="majorHAnsi" w:hAnsiTheme="majorHAnsi" w:cstheme="majorBidi"/>
        </w:rPr>
        <w:t xml:space="preserve">, given </w:t>
      </w:r>
      <w:r w:rsidR="0B3C751F" w:rsidRPr="2AE78036">
        <w:rPr>
          <w:rFonts w:asciiTheme="majorHAnsi" w:hAnsiTheme="majorHAnsi" w:cstheme="majorBidi"/>
        </w:rPr>
        <w:t>plausibility</w:t>
      </w:r>
      <w:r w:rsidR="00EC78FD" w:rsidRPr="2AE78036">
        <w:rPr>
          <w:rFonts w:asciiTheme="majorHAnsi" w:hAnsiTheme="majorHAnsi" w:cstheme="majorBidi"/>
        </w:rPr>
        <w:t xml:space="preserve"> </w:t>
      </w:r>
      <w:r w:rsidR="08D2391A" w:rsidRPr="2AE78036">
        <w:rPr>
          <w:rFonts w:asciiTheme="majorHAnsi" w:hAnsiTheme="majorHAnsi" w:cstheme="majorBidi"/>
        </w:rPr>
        <w:t xml:space="preserve">has </w:t>
      </w:r>
      <w:r w:rsidR="00EC78FD" w:rsidRPr="00733B82">
        <w:rPr>
          <w:rFonts w:asciiTheme="majorHAnsi" w:hAnsiTheme="majorHAnsi" w:cstheme="majorBidi"/>
          <w:i/>
          <w:iCs/>
        </w:rPr>
        <w:t>already</w:t>
      </w:r>
      <w:r w:rsidR="0B3C751F" w:rsidRPr="2AE78036">
        <w:rPr>
          <w:rFonts w:asciiTheme="majorHAnsi" w:hAnsiTheme="majorHAnsi" w:cstheme="majorBidi"/>
        </w:rPr>
        <w:t xml:space="preserve"> </w:t>
      </w:r>
      <w:r w:rsidR="0AD29FFD" w:rsidRPr="2AE78036">
        <w:rPr>
          <w:rFonts w:asciiTheme="majorHAnsi" w:hAnsiTheme="majorHAnsi" w:cstheme="majorBidi"/>
        </w:rPr>
        <w:t xml:space="preserve">been </w:t>
      </w:r>
      <w:r w:rsidR="0B3C751F" w:rsidRPr="2AE78036">
        <w:rPr>
          <w:rFonts w:asciiTheme="majorHAnsi" w:hAnsiTheme="majorHAnsi" w:cstheme="majorBidi"/>
        </w:rPr>
        <w:t>identified as a key driver of presence (plausibility illusion; Slater, 2009).</w:t>
      </w:r>
    </w:p>
    <w:p w14:paraId="00000035" w14:textId="6DCA697C" w:rsidR="00030873" w:rsidRPr="001429E8" w:rsidRDefault="00B61954" w:rsidP="158E062C">
      <w:pPr>
        <w:rPr>
          <w:rFonts w:asciiTheme="majorHAnsi" w:hAnsiTheme="majorHAnsi" w:cstheme="majorBidi"/>
        </w:rPr>
      </w:pPr>
      <w:r w:rsidRPr="158E062C">
        <w:rPr>
          <w:rFonts w:asciiTheme="majorHAnsi" w:hAnsiTheme="majorHAnsi" w:cstheme="majorBidi"/>
        </w:rPr>
        <w:t>Further support for the idea that additional multisensory input can boost presence ratings comes from Dinh et al</w:t>
      </w:r>
      <w:r w:rsidR="3A71A4CB" w:rsidRPr="158E062C">
        <w:rPr>
          <w:rFonts w:asciiTheme="majorHAnsi" w:hAnsiTheme="majorHAnsi" w:cstheme="majorBidi"/>
        </w:rPr>
        <w:t>.</w:t>
      </w:r>
      <w:r w:rsidRPr="158E062C">
        <w:rPr>
          <w:rFonts w:asciiTheme="majorHAnsi" w:hAnsiTheme="majorHAnsi" w:cstheme="majorBidi"/>
        </w:rPr>
        <w:t xml:space="preserve"> (1999). </w:t>
      </w:r>
      <w:r w:rsidR="78FB9E98" w:rsidRPr="158E062C">
        <w:rPr>
          <w:rFonts w:asciiTheme="majorHAnsi" w:hAnsiTheme="majorHAnsi" w:cstheme="majorBidi"/>
        </w:rPr>
        <w:t xml:space="preserve">They had participants explore a virtual office in a task that involved stimulating various combinations of modalities in different conditions for each participant. These included olfactory cues, such as the release of a coffee smell when participants walked past a coffee maker, as well as ambient auditory effects and tactile sensations, with air from a fan or the warmth from a heat lamp simulating sunlight on a balcony. </w:t>
      </w:r>
      <w:r w:rsidRPr="158E062C">
        <w:rPr>
          <w:rFonts w:asciiTheme="majorHAnsi" w:hAnsiTheme="majorHAnsi" w:cstheme="majorBidi"/>
        </w:rPr>
        <w:t xml:space="preserve">The results showed that the auditory and tactile cues increased the sense of presence relative to conditions </w:t>
      </w:r>
      <w:r w:rsidR="008B7FEB">
        <w:rPr>
          <w:rFonts w:asciiTheme="majorHAnsi" w:hAnsiTheme="majorHAnsi" w:cstheme="majorBidi"/>
        </w:rPr>
        <w:t>without</w:t>
      </w:r>
      <w:r w:rsidRPr="158E062C">
        <w:rPr>
          <w:rFonts w:asciiTheme="majorHAnsi" w:hAnsiTheme="majorHAnsi" w:cstheme="majorBidi"/>
        </w:rPr>
        <w:t xml:space="preserve"> auditory or tactile cues. However, there was no significant impact of olfactory sensation (c.f. Flavián</w:t>
      </w:r>
      <w:r w:rsidR="004226AF" w:rsidRPr="158E062C">
        <w:rPr>
          <w:rFonts w:asciiTheme="majorHAnsi" w:hAnsiTheme="majorHAnsi" w:cstheme="majorBidi"/>
        </w:rPr>
        <w:t xml:space="preserve"> et al.</w:t>
      </w:r>
      <w:r w:rsidRPr="158E062C">
        <w:rPr>
          <w:rFonts w:asciiTheme="majorHAnsi" w:hAnsiTheme="majorHAnsi" w:cstheme="majorBidi"/>
        </w:rPr>
        <w:t xml:space="preserve">, 2021). </w:t>
      </w:r>
    </w:p>
    <w:p w14:paraId="10B44351" w14:textId="6086A2F6" w:rsidR="00055B44" w:rsidRDefault="0BFE3F49" w:rsidP="001429E8">
      <w:pPr>
        <w:rPr>
          <w:rFonts w:asciiTheme="majorHAnsi" w:hAnsiTheme="majorHAnsi" w:cstheme="majorBidi"/>
        </w:rPr>
      </w:pPr>
      <w:r w:rsidRPr="668CDD8F">
        <w:rPr>
          <w:rFonts w:asciiTheme="majorHAnsi" w:hAnsiTheme="majorHAnsi" w:cstheme="majorBidi"/>
        </w:rPr>
        <w:t xml:space="preserve">Tactile stimulation can be incorporated </w:t>
      </w:r>
      <w:r w:rsidR="70D7377F" w:rsidRPr="668CDD8F">
        <w:rPr>
          <w:rFonts w:asciiTheme="majorHAnsi" w:hAnsiTheme="majorHAnsi" w:cstheme="majorBidi"/>
        </w:rPr>
        <w:t xml:space="preserve">into VR </w:t>
      </w:r>
      <w:r w:rsidRPr="668CDD8F">
        <w:rPr>
          <w:rFonts w:asciiTheme="majorHAnsi" w:hAnsiTheme="majorHAnsi" w:cstheme="majorBidi"/>
        </w:rPr>
        <w:t xml:space="preserve">in various ways. </w:t>
      </w:r>
      <w:r w:rsidR="12EEA22C" w:rsidRPr="668CDD8F">
        <w:rPr>
          <w:rFonts w:asciiTheme="majorHAnsi" w:hAnsiTheme="majorHAnsi" w:cstheme="majorBidi"/>
        </w:rPr>
        <w:t>S</w:t>
      </w:r>
      <w:r w:rsidRPr="668CDD8F">
        <w:rPr>
          <w:rFonts w:asciiTheme="majorHAnsi" w:hAnsiTheme="majorHAnsi" w:cstheme="majorBidi"/>
        </w:rPr>
        <w:t xml:space="preserve">ome studies have demonstrated that presence is bolstered by the sensation of wind (e.g. </w:t>
      </w:r>
      <w:proofErr w:type="spellStart"/>
      <w:r w:rsidRPr="668CDD8F">
        <w:rPr>
          <w:rFonts w:asciiTheme="majorHAnsi" w:hAnsiTheme="majorHAnsi" w:cstheme="majorBidi"/>
        </w:rPr>
        <w:t>Hülsmann</w:t>
      </w:r>
      <w:proofErr w:type="spellEnd"/>
      <w:r w:rsidR="04CE8D8F" w:rsidRPr="668CDD8F">
        <w:rPr>
          <w:rFonts w:asciiTheme="majorHAnsi" w:hAnsiTheme="majorHAnsi" w:cstheme="majorBidi"/>
        </w:rPr>
        <w:t> et al.</w:t>
      </w:r>
      <w:r w:rsidRPr="668CDD8F">
        <w:rPr>
          <w:rFonts w:asciiTheme="majorHAnsi" w:hAnsiTheme="majorHAnsi" w:cstheme="majorBidi"/>
        </w:rPr>
        <w:t>, 2014) and floor vibration (Grassini</w:t>
      </w:r>
      <w:r w:rsidR="678FC3E1" w:rsidRPr="668CDD8F">
        <w:rPr>
          <w:rFonts w:asciiTheme="majorHAnsi" w:hAnsiTheme="majorHAnsi" w:cstheme="majorBidi"/>
        </w:rPr>
        <w:t> et al.</w:t>
      </w:r>
      <w:r w:rsidRPr="668CDD8F">
        <w:rPr>
          <w:rFonts w:asciiTheme="majorHAnsi" w:hAnsiTheme="majorHAnsi" w:cstheme="majorBidi"/>
        </w:rPr>
        <w:t>, 2021; Marucci et al</w:t>
      </w:r>
      <w:r w:rsidR="1E1DD7EC" w:rsidRPr="668CDD8F">
        <w:rPr>
          <w:rFonts w:asciiTheme="majorHAnsi" w:hAnsiTheme="majorHAnsi" w:cstheme="majorBidi"/>
        </w:rPr>
        <w:t>.</w:t>
      </w:r>
      <w:r w:rsidR="2A830E7A" w:rsidRPr="668CDD8F">
        <w:rPr>
          <w:rFonts w:asciiTheme="majorHAnsi" w:hAnsiTheme="majorHAnsi" w:cstheme="majorBidi"/>
        </w:rPr>
        <w:t>,</w:t>
      </w:r>
      <w:r w:rsidRPr="668CDD8F">
        <w:rPr>
          <w:rFonts w:asciiTheme="majorHAnsi" w:hAnsiTheme="majorHAnsi" w:cstheme="majorBidi"/>
        </w:rPr>
        <w:t xml:space="preserve"> 2021)</w:t>
      </w:r>
      <w:r w:rsidR="1F111FA7" w:rsidRPr="668CDD8F">
        <w:rPr>
          <w:rFonts w:asciiTheme="majorHAnsi" w:hAnsiTheme="majorHAnsi" w:cstheme="majorBidi"/>
        </w:rPr>
        <w:t>, although</w:t>
      </w:r>
      <w:r w:rsidRPr="668CDD8F">
        <w:rPr>
          <w:rFonts w:asciiTheme="majorHAnsi" w:hAnsiTheme="majorHAnsi" w:cstheme="majorBidi"/>
        </w:rPr>
        <w:t xml:space="preserve"> </w:t>
      </w:r>
      <w:r w:rsidR="5C5A6AFF" w:rsidRPr="668CDD8F">
        <w:rPr>
          <w:rFonts w:asciiTheme="majorHAnsi" w:hAnsiTheme="majorHAnsi" w:cstheme="majorBidi"/>
        </w:rPr>
        <w:t>t</w:t>
      </w:r>
      <w:r w:rsidRPr="668CDD8F">
        <w:rPr>
          <w:rFonts w:asciiTheme="majorHAnsi" w:hAnsiTheme="majorHAnsi" w:cstheme="majorBidi"/>
        </w:rPr>
        <w:t>he latter</w:t>
      </w:r>
      <w:r w:rsidR="7325F69A" w:rsidRPr="668CDD8F">
        <w:rPr>
          <w:rFonts w:asciiTheme="majorHAnsi" w:hAnsiTheme="majorHAnsi" w:cstheme="majorBidi"/>
        </w:rPr>
        <w:t xml:space="preserve"> </w:t>
      </w:r>
      <w:r w:rsidRPr="668CDD8F">
        <w:rPr>
          <w:rFonts w:asciiTheme="majorHAnsi" w:hAnsiTheme="majorHAnsi" w:cstheme="majorBidi"/>
        </w:rPr>
        <w:t>has not been a consistent finding. In a study by Jung</w:t>
      </w:r>
      <w:r w:rsidR="678FC3E1" w:rsidRPr="668CDD8F">
        <w:rPr>
          <w:rFonts w:asciiTheme="majorHAnsi" w:hAnsiTheme="majorHAnsi" w:cstheme="majorBidi"/>
        </w:rPr>
        <w:t xml:space="preserve"> et al. </w:t>
      </w:r>
      <w:r w:rsidRPr="668CDD8F">
        <w:rPr>
          <w:rFonts w:asciiTheme="majorHAnsi" w:hAnsiTheme="majorHAnsi" w:cstheme="majorBidi"/>
        </w:rPr>
        <w:t xml:space="preserve">(2022), 39 pairs of participants sat on chairs placed on top of a custom-built vibration platform. Participants played a two-player game involving launching blocks via a cannon. Each participant undertook the task several times under different experimental conditions, including </w:t>
      </w:r>
      <w:proofErr w:type="gramStart"/>
      <w:r w:rsidRPr="668CDD8F">
        <w:rPr>
          <w:rFonts w:asciiTheme="majorHAnsi" w:hAnsiTheme="majorHAnsi" w:cstheme="majorBidi"/>
        </w:rPr>
        <w:t>whether or not</w:t>
      </w:r>
      <w:proofErr w:type="gramEnd"/>
      <w:r w:rsidRPr="668CDD8F">
        <w:rPr>
          <w:rFonts w:asciiTheme="majorHAnsi" w:hAnsiTheme="majorHAnsi" w:cstheme="majorBidi"/>
        </w:rPr>
        <w:t xml:space="preserve"> the floor vibrated. Whilst 83% of players preferred </w:t>
      </w:r>
      <w:r w:rsidR="056E594D" w:rsidRPr="668CDD8F">
        <w:rPr>
          <w:rFonts w:asciiTheme="majorHAnsi" w:hAnsiTheme="majorHAnsi" w:cstheme="majorBidi"/>
        </w:rPr>
        <w:t xml:space="preserve">experiencing </w:t>
      </w:r>
      <w:r w:rsidRPr="668CDD8F">
        <w:rPr>
          <w:rFonts w:asciiTheme="majorHAnsi" w:hAnsiTheme="majorHAnsi" w:cstheme="majorBidi"/>
        </w:rPr>
        <w:t>vibration as opposed to no</w:t>
      </w:r>
      <w:r w:rsidR="6770E7B6" w:rsidRPr="668CDD8F">
        <w:rPr>
          <w:rFonts w:asciiTheme="majorHAnsi" w:hAnsiTheme="majorHAnsi" w:cstheme="majorBidi"/>
        </w:rPr>
        <w:t>t experiencing</w:t>
      </w:r>
      <w:r w:rsidRPr="668CDD8F">
        <w:rPr>
          <w:rFonts w:asciiTheme="majorHAnsi" w:hAnsiTheme="majorHAnsi" w:cstheme="majorBidi"/>
        </w:rPr>
        <w:t xml:space="preserve"> vibration, there was no impactful effect of this on measures of presence</w:t>
      </w:r>
      <w:r w:rsidR="6647516C" w:rsidRPr="668CDD8F">
        <w:rPr>
          <w:rFonts w:asciiTheme="majorHAnsi" w:hAnsiTheme="majorHAnsi" w:cstheme="majorBidi"/>
        </w:rPr>
        <w:t xml:space="preserve">; </w:t>
      </w:r>
      <w:r w:rsidRPr="668CDD8F">
        <w:rPr>
          <w:rFonts w:asciiTheme="majorHAnsi" w:hAnsiTheme="majorHAnsi" w:cstheme="majorBidi"/>
        </w:rPr>
        <w:t>a similar finding was reported by the same team exploring the impact o</w:t>
      </w:r>
      <w:r w:rsidR="4F47A867" w:rsidRPr="668CDD8F">
        <w:rPr>
          <w:rFonts w:asciiTheme="majorHAnsi" w:hAnsiTheme="majorHAnsi" w:cstheme="majorBidi"/>
        </w:rPr>
        <w:t>f</w:t>
      </w:r>
      <w:r w:rsidRPr="668CDD8F">
        <w:rPr>
          <w:rFonts w:asciiTheme="majorHAnsi" w:hAnsiTheme="majorHAnsi" w:cstheme="majorBidi"/>
        </w:rPr>
        <w:t xml:space="preserve"> floor vibrations in a driving experience</w:t>
      </w:r>
      <w:r w:rsidR="3678B7E5" w:rsidRPr="668CDD8F">
        <w:rPr>
          <w:rFonts w:asciiTheme="majorHAnsi" w:hAnsiTheme="majorHAnsi" w:cstheme="majorBidi"/>
        </w:rPr>
        <w:t xml:space="preserve"> (</w:t>
      </w:r>
      <w:r w:rsidRPr="668CDD8F">
        <w:rPr>
          <w:rFonts w:asciiTheme="majorHAnsi" w:hAnsiTheme="majorHAnsi" w:cstheme="majorBidi"/>
        </w:rPr>
        <w:t>Jung</w:t>
      </w:r>
      <w:r w:rsidR="678FC3E1" w:rsidRPr="668CDD8F">
        <w:rPr>
          <w:rFonts w:asciiTheme="majorHAnsi" w:hAnsiTheme="majorHAnsi" w:cstheme="majorBidi"/>
        </w:rPr>
        <w:t xml:space="preserve"> et al.</w:t>
      </w:r>
      <w:r w:rsidRPr="668CDD8F">
        <w:rPr>
          <w:rFonts w:asciiTheme="majorHAnsi" w:hAnsiTheme="majorHAnsi" w:cstheme="majorBidi"/>
        </w:rPr>
        <w:t>, 2021</w:t>
      </w:r>
      <w:r w:rsidR="3678B7E5" w:rsidRPr="668CDD8F">
        <w:rPr>
          <w:rFonts w:asciiTheme="majorHAnsi" w:hAnsiTheme="majorHAnsi" w:cstheme="majorBidi"/>
        </w:rPr>
        <w:t>)</w:t>
      </w:r>
      <w:r w:rsidRPr="668CDD8F">
        <w:rPr>
          <w:rFonts w:asciiTheme="majorHAnsi" w:hAnsiTheme="majorHAnsi" w:cstheme="majorBidi"/>
        </w:rPr>
        <w:t xml:space="preserve">. This mixed evidence may imply that vibrotactile sensation is </w:t>
      </w:r>
      <w:r w:rsidR="56632B2F" w:rsidRPr="668CDD8F">
        <w:rPr>
          <w:rFonts w:asciiTheme="majorHAnsi" w:hAnsiTheme="majorHAnsi" w:cstheme="majorBidi"/>
        </w:rPr>
        <w:t xml:space="preserve">simply </w:t>
      </w:r>
      <w:r w:rsidRPr="668CDD8F">
        <w:rPr>
          <w:rFonts w:asciiTheme="majorHAnsi" w:hAnsiTheme="majorHAnsi" w:cstheme="majorBidi"/>
        </w:rPr>
        <w:t xml:space="preserve">not </w:t>
      </w:r>
      <w:r w:rsidR="63E78B28" w:rsidRPr="668CDD8F">
        <w:rPr>
          <w:rFonts w:asciiTheme="majorHAnsi" w:hAnsiTheme="majorHAnsi" w:cstheme="majorBidi"/>
        </w:rPr>
        <w:t xml:space="preserve">essential </w:t>
      </w:r>
      <w:r w:rsidRPr="668CDD8F">
        <w:rPr>
          <w:rFonts w:asciiTheme="majorHAnsi" w:hAnsiTheme="majorHAnsi" w:cstheme="majorBidi"/>
        </w:rPr>
        <w:t>sensory information in some experiences.</w:t>
      </w:r>
      <w:r w:rsidR="5F5F813F" w:rsidRPr="668CDD8F">
        <w:rPr>
          <w:rFonts w:asciiTheme="majorHAnsi" w:hAnsiTheme="majorHAnsi" w:cstheme="majorBidi"/>
        </w:rPr>
        <w:t xml:space="preserve"> Alternatively, it may imply that the quality or pertinence of the delivered tactile feedback was insufficient to enhance presence ratings. </w:t>
      </w:r>
      <w:r w:rsidR="59B13BA7" w:rsidRPr="668CDD8F">
        <w:rPr>
          <w:rFonts w:asciiTheme="majorHAnsi" w:hAnsiTheme="majorHAnsi" w:cstheme="majorBidi"/>
        </w:rPr>
        <w:t xml:space="preserve">Spence and Gao (2024a) point out that in </w:t>
      </w:r>
      <w:r w:rsidR="1A951738" w:rsidRPr="668CDD8F">
        <w:rPr>
          <w:rFonts w:asciiTheme="majorHAnsi" w:hAnsiTheme="majorHAnsi" w:cstheme="majorBidi"/>
        </w:rPr>
        <w:t>VR</w:t>
      </w:r>
      <w:r w:rsidR="59B13BA7" w:rsidRPr="668CDD8F">
        <w:rPr>
          <w:rFonts w:asciiTheme="majorHAnsi" w:hAnsiTheme="majorHAnsi" w:cstheme="majorBidi"/>
        </w:rPr>
        <w:t xml:space="preserve">, tactile stimulation often acts as a signal for various touch-based </w:t>
      </w:r>
      <w:r w:rsidR="0730C700" w:rsidRPr="668CDD8F">
        <w:rPr>
          <w:rFonts w:asciiTheme="majorHAnsi" w:hAnsiTheme="majorHAnsi" w:cstheme="majorBidi"/>
        </w:rPr>
        <w:t>types</w:t>
      </w:r>
      <w:r w:rsidR="59B13BA7" w:rsidRPr="668CDD8F">
        <w:rPr>
          <w:rFonts w:asciiTheme="majorHAnsi" w:hAnsiTheme="majorHAnsi" w:cstheme="majorBidi"/>
        </w:rPr>
        <w:t xml:space="preserve"> and </w:t>
      </w:r>
      <w:proofErr w:type="gramStart"/>
      <w:r w:rsidR="0730C700" w:rsidRPr="668CDD8F">
        <w:rPr>
          <w:rFonts w:asciiTheme="majorHAnsi" w:hAnsiTheme="majorHAnsi" w:cstheme="majorBidi"/>
        </w:rPr>
        <w:t>events</w:t>
      </w:r>
      <w:r w:rsidR="59B13BA7" w:rsidRPr="668CDD8F">
        <w:rPr>
          <w:rFonts w:asciiTheme="majorHAnsi" w:hAnsiTheme="majorHAnsi" w:cstheme="majorBidi"/>
        </w:rPr>
        <w:t xml:space="preserve">, </w:t>
      </w:r>
      <w:r w:rsidR="00E41708">
        <w:rPr>
          <w:rFonts w:asciiTheme="majorHAnsi" w:hAnsiTheme="majorHAnsi" w:cstheme="majorBidi"/>
        </w:rPr>
        <w:t>and</w:t>
      </w:r>
      <w:proofErr w:type="gramEnd"/>
      <w:r w:rsidR="00E41708">
        <w:rPr>
          <w:rFonts w:asciiTheme="majorHAnsi" w:hAnsiTheme="majorHAnsi" w:cstheme="majorBidi"/>
        </w:rPr>
        <w:t xml:space="preserve"> can require</w:t>
      </w:r>
      <w:r w:rsidR="59B13BA7" w:rsidRPr="668CDD8F">
        <w:rPr>
          <w:rFonts w:asciiTheme="majorHAnsi" w:hAnsiTheme="majorHAnsi" w:cstheme="majorBidi"/>
        </w:rPr>
        <w:t xml:space="preserve"> some degree of interpretation from the user. However, this interpretative process can unintentionally disrupt the sense of presence, particularly if the tactile feedback does not adequately match the sensation it aims to replicate.</w:t>
      </w:r>
    </w:p>
    <w:p w14:paraId="50E2DD04" w14:textId="09FB2506" w:rsidR="00CA01FA" w:rsidRDefault="70184F9C" w:rsidP="00055B44">
      <w:pPr>
        <w:rPr>
          <w:rFonts w:asciiTheme="majorHAnsi" w:hAnsiTheme="majorHAnsi" w:cstheme="majorBidi"/>
        </w:rPr>
      </w:pPr>
      <w:r w:rsidRPr="2AE78036">
        <w:rPr>
          <w:rFonts w:asciiTheme="majorHAnsi" w:hAnsiTheme="majorHAnsi" w:cstheme="majorBidi"/>
        </w:rPr>
        <w:t xml:space="preserve">Overall, </w:t>
      </w:r>
      <w:proofErr w:type="gramStart"/>
      <w:r w:rsidRPr="2AE78036">
        <w:rPr>
          <w:rFonts w:asciiTheme="majorHAnsi" w:hAnsiTheme="majorHAnsi" w:cstheme="majorBidi"/>
        </w:rPr>
        <w:t>with the possible exception of</w:t>
      </w:r>
      <w:proofErr w:type="gramEnd"/>
      <w:r w:rsidRPr="2AE78036">
        <w:rPr>
          <w:rFonts w:asciiTheme="majorHAnsi" w:hAnsiTheme="majorHAnsi" w:cstheme="majorBidi"/>
        </w:rPr>
        <w:t xml:space="preserve"> </w:t>
      </w:r>
      <w:r w:rsidR="534EB844" w:rsidRPr="2AE78036">
        <w:rPr>
          <w:rFonts w:asciiTheme="majorHAnsi" w:hAnsiTheme="majorHAnsi" w:cstheme="majorBidi"/>
        </w:rPr>
        <w:t>olfact</w:t>
      </w:r>
      <w:r w:rsidR="27407671" w:rsidRPr="2AE78036">
        <w:rPr>
          <w:rFonts w:asciiTheme="majorHAnsi" w:hAnsiTheme="majorHAnsi" w:cstheme="majorBidi"/>
        </w:rPr>
        <w:t>ion and</w:t>
      </w:r>
      <w:r w:rsidR="534EB844" w:rsidRPr="2AE78036">
        <w:rPr>
          <w:rFonts w:asciiTheme="majorHAnsi" w:hAnsiTheme="majorHAnsi" w:cstheme="majorBidi"/>
        </w:rPr>
        <w:t xml:space="preserve"> </w:t>
      </w:r>
      <w:r w:rsidR="27407671" w:rsidRPr="2AE78036">
        <w:rPr>
          <w:rFonts w:asciiTheme="majorHAnsi" w:hAnsiTheme="majorHAnsi" w:cstheme="majorBidi"/>
        </w:rPr>
        <w:t>floor vibration</w:t>
      </w:r>
      <w:r w:rsidRPr="2AE78036">
        <w:rPr>
          <w:rFonts w:asciiTheme="majorHAnsi" w:hAnsiTheme="majorHAnsi" w:cstheme="majorBidi"/>
        </w:rPr>
        <w:t>, the existing research seems to agree that the provision of even fairly basic types of additional sensory stimulation in VR can boost people’s sense of presence. Formalising some of this thinking, Slater</w:t>
      </w:r>
      <w:r w:rsidR="74242EE9" w:rsidRPr="2AE78036">
        <w:rPr>
          <w:rFonts w:asciiTheme="majorHAnsi" w:hAnsiTheme="majorHAnsi" w:cstheme="majorBidi"/>
        </w:rPr>
        <w:t xml:space="preserve"> et al. </w:t>
      </w:r>
      <w:r w:rsidRPr="2AE78036">
        <w:rPr>
          <w:rFonts w:asciiTheme="majorHAnsi" w:hAnsiTheme="majorHAnsi" w:cstheme="majorBidi"/>
        </w:rPr>
        <w:t xml:space="preserve">(2009) </w:t>
      </w:r>
      <w:r w:rsidRPr="2AE78036">
        <w:rPr>
          <w:rFonts w:asciiTheme="majorHAnsi" w:hAnsiTheme="majorHAnsi" w:cstheme="majorBidi"/>
        </w:rPr>
        <w:lastRenderedPageBreak/>
        <w:t>put forward the concept of ‘</w:t>
      </w:r>
      <w:r w:rsidRPr="2AE78036">
        <w:rPr>
          <w:rFonts w:asciiTheme="majorHAnsi" w:hAnsiTheme="majorHAnsi" w:cstheme="majorBidi"/>
          <w:i/>
          <w:iCs/>
        </w:rPr>
        <w:t>correlational presence</w:t>
      </w:r>
      <w:r w:rsidRPr="2AE78036">
        <w:rPr>
          <w:rFonts w:asciiTheme="majorHAnsi" w:hAnsiTheme="majorHAnsi" w:cstheme="majorBidi"/>
        </w:rPr>
        <w:t xml:space="preserve">’. This view draws on the assumption that </w:t>
      </w:r>
      <w:r w:rsidR="1D1577BB" w:rsidRPr="2AE78036">
        <w:rPr>
          <w:rFonts w:asciiTheme="majorHAnsi" w:hAnsiTheme="majorHAnsi" w:cstheme="majorBidi"/>
        </w:rPr>
        <w:t>experience</w:t>
      </w:r>
      <w:r w:rsidRPr="2AE78036">
        <w:rPr>
          <w:rFonts w:asciiTheme="majorHAnsi" w:hAnsiTheme="majorHAnsi" w:cstheme="majorBidi"/>
        </w:rPr>
        <w:t xml:space="preserve"> with objects and events </w:t>
      </w:r>
      <w:r w:rsidR="0E8BA6CF" w:rsidRPr="2AE78036">
        <w:rPr>
          <w:rFonts w:asciiTheme="majorHAnsi" w:hAnsiTheme="majorHAnsi" w:cstheme="majorBidi"/>
        </w:rPr>
        <w:t>forms</w:t>
      </w:r>
      <w:r w:rsidRPr="2AE78036">
        <w:rPr>
          <w:rFonts w:asciiTheme="majorHAnsi" w:hAnsiTheme="majorHAnsi" w:cstheme="majorBidi"/>
        </w:rPr>
        <w:t xml:space="preserve"> rich multisensory representations that can </w:t>
      </w:r>
      <w:r w:rsidR="0BDE7909" w:rsidRPr="2AE78036">
        <w:rPr>
          <w:rFonts w:asciiTheme="majorHAnsi" w:hAnsiTheme="majorHAnsi" w:cstheme="majorBidi"/>
        </w:rPr>
        <w:t>elicit similar responses to</w:t>
      </w:r>
      <w:r w:rsidRPr="2AE78036">
        <w:rPr>
          <w:rFonts w:asciiTheme="majorHAnsi" w:hAnsiTheme="majorHAnsi" w:cstheme="majorBidi"/>
        </w:rPr>
        <w:t xml:space="preserve"> similar situations in the future. </w:t>
      </w:r>
      <w:r w:rsidR="650F6458" w:rsidRPr="004A1E64">
        <w:rPr>
          <w:rFonts w:asciiTheme="majorHAnsi" w:hAnsiTheme="majorHAnsi" w:cstheme="majorBidi"/>
        </w:rPr>
        <w:t>This closely aligns with the predictive coding hypothesis</w:t>
      </w:r>
      <w:r w:rsidR="5E1D60D4" w:rsidRPr="2AE78036">
        <w:rPr>
          <w:rFonts w:asciiTheme="majorHAnsi" w:hAnsiTheme="majorHAnsi" w:cstheme="majorBidi"/>
        </w:rPr>
        <w:t xml:space="preserve"> (</w:t>
      </w:r>
      <w:r w:rsidR="2AE78036" w:rsidRPr="2AE78036">
        <w:rPr>
          <w:rFonts w:asciiTheme="majorHAnsi" w:hAnsiTheme="majorHAnsi" w:cstheme="majorBidi"/>
        </w:rPr>
        <w:t>De Lange, Heilbron &amp; Kok, 2018</w:t>
      </w:r>
      <w:r w:rsidR="67137B34" w:rsidRPr="2AE78036">
        <w:rPr>
          <w:rFonts w:asciiTheme="majorHAnsi" w:hAnsiTheme="majorHAnsi" w:cstheme="majorBidi"/>
        </w:rPr>
        <w:t>)</w:t>
      </w:r>
      <w:r w:rsidR="2AE78036" w:rsidRPr="004A1E64">
        <w:rPr>
          <w:rFonts w:asciiTheme="majorHAnsi" w:hAnsiTheme="majorHAnsi" w:cstheme="majorBidi"/>
        </w:rPr>
        <w:t>, wherein the brain uses prior knowledge and sensory expectations to interpret and ‘fill in’ missing data.</w:t>
      </w:r>
      <w:r w:rsidR="2AE78036" w:rsidRPr="2AE78036">
        <w:rPr>
          <w:rFonts w:asciiTheme="majorHAnsi" w:hAnsiTheme="majorHAnsi" w:cstheme="majorBidi"/>
        </w:rPr>
        <w:t xml:space="preserve"> Given that the human perceptual system must deal with ‘messiness’ and variation in sensory signal in everyday operation, exposure to even partial sensation is often all that is needed to activate the full representation (</w:t>
      </w:r>
      <w:r w:rsidR="2AE78036" w:rsidRPr="2AE78036">
        <w:rPr>
          <w:rFonts w:asciiTheme="majorHAnsi" w:hAnsiTheme="majorHAnsi" w:cstheme="majorBidi"/>
          <w:i/>
          <w:iCs/>
        </w:rPr>
        <w:t>“people use prior information in estimating stimulus values that are represented inexactly</w:t>
      </w:r>
      <w:r w:rsidR="2AE78036" w:rsidRPr="2AE78036">
        <w:rPr>
          <w:rFonts w:asciiTheme="majorHAnsi" w:hAnsiTheme="majorHAnsi" w:cstheme="majorBidi"/>
        </w:rPr>
        <w:t xml:space="preserve">”, </w:t>
      </w:r>
      <w:proofErr w:type="spellStart"/>
      <w:r w:rsidR="2AE78036" w:rsidRPr="2AE78036">
        <w:rPr>
          <w:rFonts w:asciiTheme="majorHAnsi" w:hAnsiTheme="majorHAnsi" w:cstheme="majorBidi"/>
        </w:rPr>
        <w:t>Huttenlocher</w:t>
      </w:r>
      <w:proofErr w:type="spellEnd"/>
      <w:r w:rsidR="2AE78036" w:rsidRPr="2AE78036">
        <w:rPr>
          <w:rFonts w:asciiTheme="majorHAnsi" w:hAnsiTheme="majorHAnsi" w:cstheme="majorBidi"/>
        </w:rPr>
        <w:t xml:space="preserve"> et al., 2000, p. 221;</w:t>
      </w:r>
      <w:r w:rsidR="2AE78036" w:rsidRPr="2AE78036">
        <w:rPr>
          <w:rFonts w:asciiTheme="majorHAnsi" w:hAnsiTheme="majorHAnsi" w:cstheme="majorBidi"/>
          <w:color w:val="222222"/>
          <w:sz w:val="20"/>
          <w:szCs w:val="20"/>
          <w:highlight w:val="white"/>
        </w:rPr>
        <w:t xml:space="preserve"> </w:t>
      </w:r>
      <w:r w:rsidR="2AE78036" w:rsidRPr="2AE78036">
        <w:rPr>
          <w:rFonts w:asciiTheme="majorHAnsi" w:hAnsiTheme="majorHAnsi" w:cstheme="majorBidi"/>
        </w:rPr>
        <w:t>Carrillo-Reid &amp; Yuste, 2020). A good example of this is the common phenomenon of pareidolia, where meaningful patterns, like faces or figures, are perceived in random or ambiguous stimuli (Zhou &amp; Meng, 2020), such as seeing a face on</w:t>
      </w:r>
      <w:r w:rsidR="2AE78036" w:rsidRPr="2AE78036">
        <w:rPr>
          <w:rFonts w:ascii="Times New Roman" w:eastAsia="Times New Roman" w:hAnsi="Times New Roman" w:cs="Times New Roman"/>
        </w:rPr>
        <w:t xml:space="preserve"> the moon's surface or perceiving human figures in shadows on dark streets</w:t>
      </w:r>
      <w:r w:rsidR="2AE78036" w:rsidRPr="2AE78036">
        <w:rPr>
          <w:rFonts w:asciiTheme="majorHAnsi" w:hAnsiTheme="majorHAnsi" w:cstheme="majorBidi"/>
        </w:rPr>
        <w:t xml:space="preserve">. We speculate that this scope for allowable sensory variation suggests that it is not necessary to replicate sensation exactly in VR for it to prompt the representation of objects and events previously </w:t>
      </w:r>
      <w:proofErr w:type="gramStart"/>
      <w:r w:rsidR="2AE78036" w:rsidRPr="2AE78036">
        <w:rPr>
          <w:rFonts w:asciiTheme="majorHAnsi" w:hAnsiTheme="majorHAnsi" w:cstheme="majorBidi"/>
        </w:rPr>
        <w:t>experienced in reality</w:t>
      </w:r>
      <w:proofErr w:type="gramEnd"/>
      <w:r w:rsidR="2AE78036" w:rsidRPr="2AE78036">
        <w:rPr>
          <w:rFonts w:asciiTheme="majorHAnsi" w:hAnsiTheme="majorHAnsi" w:cstheme="majorBidi"/>
        </w:rPr>
        <w:t xml:space="preserve">. Presumably, there are limits to this effect, suggesting the existence of a window of acceptable variation in all sensations that combine to form an object or event (window of acceptability; Woods et al., 2010). This window has been argued to be driven, Bayesian fashion, by the degree of variation in these sensory signals from past experiences; the greater this past variation, the less reliable the current signals are assumed to be, and so, presumably, the broader the acceptability window within which the signals can fall (e.g., </w:t>
      </w:r>
      <w:proofErr w:type="spellStart"/>
      <w:r w:rsidR="2AE78036" w:rsidRPr="2AE78036">
        <w:rPr>
          <w:rFonts w:asciiTheme="majorHAnsi" w:hAnsiTheme="majorHAnsi" w:cstheme="majorBidi"/>
        </w:rPr>
        <w:t>Huttenlocher</w:t>
      </w:r>
      <w:proofErr w:type="spellEnd"/>
      <w:r w:rsidR="2AE78036" w:rsidRPr="2AE78036">
        <w:rPr>
          <w:rFonts w:asciiTheme="majorHAnsi" w:hAnsiTheme="majorHAnsi" w:cstheme="majorBidi"/>
        </w:rPr>
        <w:t xml:space="preserve"> et al., 2000; De Lange, Heilbron &amp; Kok, 2018). Sensory input that falls outside this window of acceptability will likely disrupt presence or even cause breaks in presence. Such disruptions can have physiological repercussions, which some researchers, including Slater et al. (2003), have proposed as a measurable indicator of presence. This perspective underscores the importance of accounting for participants' prior experiences, as we do here.</w:t>
      </w:r>
    </w:p>
    <w:p w14:paraId="00000038" w14:textId="77777777" w:rsidR="00030873" w:rsidRPr="002E48B0" w:rsidRDefault="00030873" w:rsidP="001429E8">
      <w:pPr>
        <w:rPr>
          <w:rFonts w:cstheme="majorHAnsi"/>
        </w:rPr>
      </w:pPr>
      <w:bookmarkStart w:id="5" w:name="_heading=h.wstxenuk1kms" w:colFirst="0" w:colLast="0"/>
      <w:bookmarkEnd w:id="5"/>
    </w:p>
    <w:p w14:paraId="5700D653" w14:textId="10AD2470" w:rsidR="00213A40" w:rsidRDefault="00B61954" w:rsidP="001429E8">
      <w:pPr>
        <w:pStyle w:val="Heading2"/>
        <w:tabs>
          <w:tab w:val="left" w:pos="1134"/>
        </w:tabs>
      </w:pPr>
      <w:bookmarkStart w:id="6" w:name="_heading=h.gsdo9opqr9cu" w:colFirst="0" w:colLast="0"/>
      <w:bookmarkEnd w:id="6"/>
      <w:r w:rsidRPr="001429E8">
        <w:rPr>
          <w:rFonts w:cstheme="majorHAnsi"/>
          <w:b w:val="0"/>
          <w:bCs w:val="0"/>
          <w:i/>
          <w:iCs/>
        </w:rPr>
        <w:t>Virtual bodies</w:t>
      </w:r>
    </w:p>
    <w:p w14:paraId="1E3AE0F2" w14:textId="3A46FE3C" w:rsidR="00B61954" w:rsidRDefault="038119B7" w:rsidP="3DD1073F">
      <w:pPr>
        <w:rPr>
          <w:rFonts w:asciiTheme="majorHAnsi" w:hAnsiTheme="majorHAnsi" w:cstheme="majorBidi"/>
        </w:rPr>
      </w:pPr>
      <w:r w:rsidRPr="3DD1073F">
        <w:rPr>
          <w:rFonts w:asciiTheme="majorHAnsi" w:hAnsiTheme="majorHAnsi" w:cstheme="majorBidi"/>
        </w:rPr>
        <w:t xml:space="preserve"> In addition to examining the impact of added sensory information, the current research explores</w:t>
      </w:r>
      <w:r w:rsidR="24A40517" w:rsidRPr="3DD1073F">
        <w:rPr>
          <w:rFonts w:asciiTheme="majorHAnsi" w:hAnsiTheme="majorHAnsi" w:cstheme="majorBidi"/>
        </w:rPr>
        <w:t xml:space="preserve"> several factors related to virtual bodies:</w:t>
      </w:r>
      <w:r w:rsidRPr="3DD1073F">
        <w:rPr>
          <w:rFonts w:asciiTheme="majorHAnsi" w:hAnsiTheme="majorHAnsi" w:cstheme="majorBidi"/>
        </w:rPr>
        <w:t xml:space="preserve"> how presence is influenced by audience avatars, which are likely to impact social presence; free-roam walking, which allows more natural movement throughout the experience; and the depiction of virtual hands, which may affect </w:t>
      </w:r>
      <w:r w:rsidRPr="3DD1073F">
        <w:rPr>
          <w:rFonts w:asciiTheme="majorHAnsi" w:hAnsiTheme="majorHAnsi" w:cstheme="majorBidi"/>
        </w:rPr>
        <w:lastRenderedPageBreak/>
        <w:t xml:space="preserve">embodiment. </w:t>
      </w:r>
      <w:r w:rsidR="659384D4" w:rsidRPr="3DD1073F">
        <w:rPr>
          <w:rFonts w:asciiTheme="majorHAnsi" w:hAnsiTheme="majorHAnsi" w:cstheme="majorBidi"/>
        </w:rPr>
        <w:t>All</w:t>
      </w:r>
      <w:r w:rsidRPr="3DD1073F">
        <w:rPr>
          <w:rFonts w:asciiTheme="majorHAnsi" w:hAnsiTheme="majorHAnsi" w:cstheme="majorBidi"/>
        </w:rPr>
        <w:t xml:space="preserve"> these elements are also likely to impact presence, as outlined in more detail in the following sections.</w:t>
      </w:r>
    </w:p>
    <w:p w14:paraId="0000003B" w14:textId="5E84F2E1" w:rsidR="00030873" w:rsidRPr="001429E8" w:rsidRDefault="00F90057" w:rsidP="2C0B7450">
      <w:pPr>
        <w:rPr>
          <w:rFonts w:asciiTheme="majorHAnsi" w:hAnsiTheme="majorHAnsi" w:cstheme="majorBidi"/>
        </w:rPr>
      </w:pPr>
      <w:r w:rsidRPr="3DD1073F">
        <w:rPr>
          <w:rFonts w:asciiTheme="majorHAnsi" w:hAnsiTheme="majorHAnsi" w:cstheme="majorBidi"/>
        </w:rPr>
        <w:t>Does seeing avatars of other (real) people in the same virtual experience impact presence</w:t>
      </w:r>
      <w:r w:rsidR="00B61954" w:rsidRPr="3DD1073F">
        <w:rPr>
          <w:rFonts w:asciiTheme="majorHAnsi" w:hAnsiTheme="majorHAnsi" w:cstheme="majorBidi"/>
        </w:rPr>
        <w:t xml:space="preserve">? One aspect of presence, the Plausibility Illusion </w:t>
      </w:r>
      <w:r w:rsidR="00BF7E34" w:rsidRPr="3DD1073F">
        <w:rPr>
          <w:rFonts w:asciiTheme="majorHAnsi" w:hAnsiTheme="majorHAnsi" w:cstheme="majorBidi"/>
        </w:rPr>
        <w:t xml:space="preserve">– </w:t>
      </w:r>
      <w:r w:rsidR="00B61954" w:rsidRPr="3DD1073F">
        <w:rPr>
          <w:rFonts w:asciiTheme="majorHAnsi" w:hAnsiTheme="majorHAnsi" w:cstheme="majorBidi"/>
        </w:rPr>
        <w:t xml:space="preserve">how likely </w:t>
      </w:r>
      <w:r w:rsidR="3C1636A4" w:rsidRPr="3DD1073F">
        <w:rPr>
          <w:rFonts w:asciiTheme="majorHAnsi" w:hAnsiTheme="majorHAnsi" w:cstheme="majorBidi"/>
        </w:rPr>
        <w:t xml:space="preserve">a virtual experience is to elicit the </w:t>
      </w:r>
      <w:r w:rsidR="00B61954" w:rsidRPr="3DD1073F">
        <w:rPr>
          <w:rFonts w:asciiTheme="majorHAnsi" w:hAnsiTheme="majorHAnsi" w:cstheme="majorBidi"/>
        </w:rPr>
        <w:t>feel</w:t>
      </w:r>
      <w:r w:rsidR="2A8B2AD6" w:rsidRPr="3DD1073F">
        <w:rPr>
          <w:rFonts w:asciiTheme="majorHAnsi" w:hAnsiTheme="majorHAnsi" w:cstheme="majorBidi"/>
        </w:rPr>
        <w:t>ing</w:t>
      </w:r>
      <w:r w:rsidR="00B61954" w:rsidRPr="3DD1073F">
        <w:rPr>
          <w:rFonts w:asciiTheme="majorHAnsi" w:hAnsiTheme="majorHAnsi" w:cstheme="majorBidi"/>
        </w:rPr>
        <w:t xml:space="preserve"> that something occurring in the virtual world is </w:t>
      </w:r>
      <w:proofErr w:type="gramStart"/>
      <w:r w:rsidR="00B61954" w:rsidRPr="3DD1073F">
        <w:rPr>
          <w:rFonts w:asciiTheme="majorHAnsi" w:hAnsiTheme="majorHAnsi" w:cstheme="majorBidi"/>
        </w:rPr>
        <w:t xml:space="preserve">actually </w:t>
      </w:r>
      <w:r w:rsidR="009B09D6" w:rsidRPr="3DD1073F">
        <w:rPr>
          <w:rFonts w:asciiTheme="majorHAnsi" w:hAnsiTheme="majorHAnsi" w:cstheme="majorBidi"/>
        </w:rPr>
        <w:t>happening</w:t>
      </w:r>
      <w:proofErr w:type="gramEnd"/>
      <w:r w:rsidR="009B09D6" w:rsidRPr="3DD1073F">
        <w:rPr>
          <w:rFonts w:asciiTheme="majorHAnsi" w:hAnsiTheme="majorHAnsi" w:cstheme="majorBidi"/>
        </w:rPr>
        <w:t xml:space="preserve"> </w:t>
      </w:r>
      <w:r w:rsidR="00BF7E34" w:rsidRPr="3DD1073F">
        <w:rPr>
          <w:rFonts w:asciiTheme="majorHAnsi" w:hAnsiTheme="majorHAnsi" w:cstheme="majorBidi"/>
        </w:rPr>
        <w:t>(</w:t>
      </w:r>
      <w:r w:rsidR="00B61954" w:rsidRPr="3DD1073F">
        <w:rPr>
          <w:rFonts w:asciiTheme="majorHAnsi" w:hAnsiTheme="majorHAnsi" w:cstheme="majorBidi"/>
        </w:rPr>
        <w:t>Slater, 2009)</w:t>
      </w:r>
      <w:r w:rsidR="00BF7E34" w:rsidRPr="3DD1073F">
        <w:rPr>
          <w:rFonts w:asciiTheme="majorHAnsi" w:hAnsiTheme="majorHAnsi" w:cstheme="majorBidi"/>
        </w:rPr>
        <w:t xml:space="preserve"> – </w:t>
      </w:r>
      <w:r w:rsidR="00B61954" w:rsidRPr="3DD1073F">
        <w:rPr>
          <w:rFonts w:asciiTheme="majorHAnsi" w:hAnsiTheme="majorHAnsi" w:cstheme="majorBidi"/>
        </w:rPr>
        <w:t>is presumably bolstered in this fashion (for a related review on social presence</w:t>
      </w:r>
      <w:r w:rsidR="0068361F" w:rsidRPr="3DD1073F">
        <w:rPr>
          <w:rFonts w:asciiTheme="majorHAnsi" w:hAnsiTheme="majorHAnsi" w:cstheme="majorBidi"/>
        </w:rPr>
        <w:t>,</w:t>
      </w:r>
      <w:r w:rsidR="00B61954" w:rsidRPr="3DD1073F">
        <w:rPr>
          <w:rFonts w:asciiTheme="majorHAnsi" w:hAnsiTheme="majorHAnsi" w:cstheme="majorBidi"/>
        </w:rPr>
        <w:t xml:space="preserve"> see Oh, </w:t>
      </w:r>
      <w:proofErr w:type="spellStart"/>
      <w:r w:rsidR="00B61954" w:rsidRPr="3DD1073F">
        <w:rPr>
          <w:rFonts w:asciiTheme="majorHAnsi" w:hAnsiTheme="majorHAnsi" w:cstheme="majorBidi"/>
        </w:rPr>
        <w:t>Bailenson</w:t>
      </w:r>
      <w:proofErr w:type="spellEnd"/>
      <w:r w:rsidR="00B61954" w:rsidRPr="3DD1073F">
        <w:rPr>
          <w:rFonts w:asciiTheme="majorHAnsi" w:hAnsiTheme="majorHAnsi" w:cstheme="majorBidi"/>
        </w:rPr>
        <w:t xml:space="preserve"> &amp; Welch, 2018). </w:t>
      </w:r>
      <w:r w:rsidR="00D03ACD" w:rsidRPr="3DD1073F">
        <w:rPr>
          <w:rFonts w:asciiTheme="majorHAnsi" w:hAnsiTheme="majorHAnsi" w:cstheme="majorBidi"/>
        </w:rPr>
        <w:t xml:space="preserve">When you are aware that the avatars you are interacting with are not computer-controlled </w:t>
      </w:r>
      <w:r w:rsidR="5FFC4828" w:rsidRPr="3DD1073F">
        <w:rPr>
          <w:rFonts w:asciiTheme="majorHAnsi" w:hAnsiTheme="majorHAnsi" w:cstheme="majorBidi"/>
        </w:rPr>
        <w:t xml:space="preserve">but </w:t>
      </w:r>
      <w:r w:rsidR="00D03ACD" w:rsidRPr="3DD1073F">
        <w:rPr>
          <w:rFonts w:asciiTheme="majorHAnsi" w:hAnsiTheme="majorHAnsi" w:cstheme="majorBidi"/>
        </w:rPr>
        <w:t xml:space="preserve">are actual people who move and </w:t>
      </w:r>
      <w:r w:rsidR="005B6514" w:rsidRPr="3DD1073F">
        <w:rPr>
          <w:rFonts w:asciiTheme="majorHAnsi" w:hAnsiTheme="majorHAnsi" w:cstheme="majorBidi"/>
        </w:rPr>
        <w:t>realistically interact with you</w:t>
      </w:r>
      <w:r w:rsidR="00D03ACD" w:rsidRPr="3DD1073F">
        <w:rPr>
          <w:rFonts w:asciiTheme="majorHAnsi" w:hAnsiTheme="majorHAnsi" w:cstheme="majorBidi"/>
        </w:rPr>
        <w:t xml:space="preserve">, it stands to reason </w:t>
      </w:r>
      <w:r w:rsidR="003E5418" w:rsidRPr="3DD1073F">
        <w:rPr>
          <w:rFonts w:asciiTheme="majorHAnsi" w:hAnsiTheme="majorHAnsi" w:cstheme="majorBidi"/>
        </w:rPr>
        <w:t xml:space="preserve">that </w:t>
      </w:r>
      <w:r w:rsidR="00D03ACD" w:rsidRPr="3DD1073F">
        <w:rPr>
          <w:rFonts w:asciiTheme="majorHAnsi" w:hAnsiTheme="majorHAnsi" w:cstheme="majorBidi"/>
        </w:rPr>
        <w:t xml:space="preserve">this enhances plausibility (the illusion) and, in turn, presence (for a prescient discussion, see Heater, 1992). </w:t>
      </w:r>
      <w:r w:rsidR="00B61954" w:rsidRPr="3DD1073F">
        <w:rPr>
          <w:rFonts w:asciiTheme="majorHAnsi" w:hAnsiTheme="majorHAnsi" w:cstheme="majorBidi"/>
        </w:rPr>
        <w:t>Accordingly, this ‘co-presence’ has been found to positively co-vary with presence (e.g. Slater</w:t>
      </w:r>
      <w:r w:rsidR="0030116D" w:rsidRPr="3DD1073F">
        <w:rPr>
          <w:rFonts w:asciiTheme="majorHAnsi" w:hAnsiTheme="majorHAnsi" w:cstheme="majorBidi"/>
        </w:rPr>
        <w:t> et al.</w:t>
      </w:r>
      <w:r w:rsidR="00B61954" w:rsidRPr="3DD1073F">
        <w:rPr>
          <w:rFonts w:asciiTheme="majorHAnsi" w:hAnsiTheme="majorHAnsi" w:cstheme="majorBidi"/>
        </w:rPr>
        <w:t>, 2000) and task engagement (be it while playing whack-a-mole, Fribourg</w:t>
      </w:r>
      <w:r w:rsidR="0030116D" w:rsidRPr="3DD1073F">
        <w:rPr>
          <w:rFonts w:asciiTheme="majorHAnsi" w:hAnsiTheme="majorHAnsi" w:cstheme="majorBidi"/>
        </w:rPr>
        <w:t xml:space="preserve"> et al.</w:t>
      </w:r>
      <w:r w:rsidR="00B61954" w:rsidRPr="3DD1073F">
        <w:rPr>
          <w:rFonts w:asciiTheme="majorHAnsi" w:hAnsiTheme="majorHAnsi" w:cstheme="majorBidi"/>
        </w:rPr>
        <w:t xml:space="preserve">, 2018). </w:t>
      </w:r>
      <w:r w:rsidR="00996197" w:rsidRPr="3DD1073F">
        <w:rPr>
          <w:rFonts w:asciiTheme="majorHAnsi" w:hAnsiTheme="majorHAnsi" w:cstheme="majorBidi"/>
        </w:rPr>
        <w:t xml:space="preserve">We suspect that real-time knowledge </w:t>
      </w:r>
      <w:r w:rsidR="32E60F62" w:rsidRPr="3DD1073F">
        <w:rPr>
          <w:rFonts w:asciiTheme="majorHAnsi" w:hAnsiTheme="majorHAnsi" w:cstheme="majorBidi"/>
        </w:rPr>
        <w:t xml:space="preserve">during an immersive experience </w:t>
      </w:r>
      <w:r w:rsidR="2178D61B" w:rsidRPr="3DD1073F">
        <w:rPr>
          <w:rFonts w:asciiTheme="majorHAnsi" w:hAnsiTheme="majorHAnsi" w:cstheme="majorBidi"/>
        </w:rPr>
        <w:t xml:space="preserve">that </w:t>
      </w:r>
      <w:r w:rsidR="00996197" w:rsidRPr="3DD1073F">
        <w:rPr>
          <w:rFonts w:asciiTheme="majorHAnsi" w:hAnsiTheme="majorHAnsi" w:cstheme="majorBidi"/>
        </w:rPr>
        <w:t xml:space="preserve">avatars </w:t>
      </w:r>
      <w:r w:rsidR="2FE991BB" w:rsidRPr="3DD1073F">
        <w:rPr>
          <w:rFonts w:asciiTheme="majorHAnsi" w:hAnsiTheme="majorHAnsi" w:cstheme="majorBidi"/>
        </w:rPr>
        <w:t xml:space="preserve">are </w:t>
      </w:r>
      <w:r w:rsidR="00996197" w:rsidRPr="3DD1073F">
        <w:rPr>
          <w:rFonts w:asciiTheme="majorHAnsi" w:hAnsiTheme="majorHAnsi" w:cstheme="majorBidi"/>
        </w:rPr>
        <w:t>controlled by actual people will enhance presence more significantly than if the same avatars were recorded and later reproduced in VR.</w:t>
      </w:r>
    </w:p>
    <w:p w14:paraId="4CEA4B8E" w14:textId="2CB5F520" w:rsidR="00030873" w:rsidRPr="001429E8" w:rsidRDefault="177930C2" w:rsidP="2AE78036">
      <w:pPr>
        <w:rPr>
          <w:rFonts w:asciiTheme="majorHAnsi" w:hAnsiTheme="majorHAnsi" w:cstheme="majorBidi"/>
        </w:rPr>
      </w:pPr>
      <w:r w:rsidRPr="2AE78036">
        <w:rPr>
          <w:rFonts w:asciiTheme="majorHAnsi" w:hAnsiTheme="majorHAnsi" w:cstheme="majorBidi"/>
        </w:rPr>
        <w:t>Agency is seen as intertwined with presence by some (e.g. Sanchez-Vives &amp; Slater, 2005</w:t>
      </w:r>
      <w:r w:rsidR="5F032C65" w:rsidRPr="2AE78036">
        <w:rPr>
          <w:rFonts w:asciiTheme="majorHAnsi" w:hAnsiTheme="majorHAnsi" w:cstheme="majorBidi"/>
        </w:rPr>
        <w:t>) but</w:t>
      </w:r>
      <w:r w:rsidRPr="2AE78036">
        <w:rPr>
          <w:rFonts w:asciiTheme="majorHAnsi" w:hAnsiTheme="majorHAnsi" w:cstheme="majorBidi"/>
        </w:rPr>
        <w:t xml:space="preserve"> has nevertheless received a lot of individual attention in the literature. Agency</w:t>
      </w:r>
      <w:r w:rsidR="58CDFFF8" w:rsidRPr="2AE78036">
        <w:rPr>
          <w:rFonts w:asciiTheme="majorHAnsi" w:hAnsiTheme="majorHAnsi" w:cstheme="majorBidi"/>
        </w:rPr>
        <w:t xml:space="preserve"> in the context of human-com</w:t>
      </w:r>
      <w:r w:rsidR="6B8EF917" w:rsidRPr="2AE78036">
        <w:rPr>
          <w:rFonts w:asciiTheme="majorHAnsi" w:hAnsiTheme="majorHAnsi" w:cstheme="majorBidi"/>
        </w:rPr>
        <w:t>puter interaction and environments</w:t>
      </w:r>
      <w:r w:rsidR="2CD22873" w:rsidRPr="2AE78036">
        <w:rPr>
          <w:rFonts w:asciiTheme="majorHAnsi" w:hAnsiTheme="majorHAnsi" w:cstheme="majorBidi"/>
        </w:rPr>
        <w:t xml:space="preserve"> </w:t>
      </w:r>
      <w:r w:rsidRPr="2AE78036">
        <w:rPr>
          <w:rFonts w:asciiTheme="majorHAnsi" w:hAnsiTheme="majorHAnsi" w:cstheme="majorBidi"/>
        </w:rPr>
        <w:t>is “</w:t>
      </w:r>
      <w:r w:rsidR="47477978" w:rsidRPr="2AE78036">
        <w:rPr>
          <w:rFonts w:asciiTheme="majorHAnsi" w:hAnsiTheme="majorHAnsi" w:cstheme="majorBidi"/>
          <w:i/>
          <w:iCs/>
        </w:rPr>
        <w:t>t</w:t>
      </w:r>
      <w:r w:rsidRPr="2AE78036">
        <w:rPr>
          <w:rFonts w:asciiTheme="majorHAnsi" w:hAnsiTheme="majorHAnsi" w:cstheme="majorBidi"/>
          <w:i/>
          <w:iCs/>
        </w:rPr>
        <w:t>he sense that I am the one who is causing or generating an action …</w:t>
      </w:r>
      <w:r w:rsidRPr="2AE78036">
        <w:rPr>
          <w:rFonts w:asciiTheme="majorHAnsi" w:hAnsiTheme="majorHAnsi" w:cstheme="majorBidi"/>
        </w:rPr>
        <w:t>” (Gallagher, 2000, p15), which is the normal state of being for us day-to-day (Haggard &amp; Chambon, 2012). According to Cornelio et al. (2022), a sense of agency arises when there is correspondence between your motor actions and sensory evidence that you have influence</w:t>
      </w:r>
      <w:r w:rsidR="75EDD6FC" w:rsidRPr="2AE78036">
        <w:rPr>
          <w:rFonts w:asciiTheme="majorHAnsi" w:hAnsiTheme="majorHAnsi" w:cstheme="majorBidi"/>
        </w:rPr>
        <w:t>d</w:t>
      </w:r>
      <w:r w:rsidRPr="2AE78036">
        <w:rPr>
          <w:rFonts w:asciiTheme="majorHAnsi" w:hAnsiTheme="majorHAnsi" w:cstheme="majorBidi"/>
        </w:rPr>
        <w:t xml:space="preserve"> an outcome; in terms of interacting with technology, the authors also state </w:t>
      </w:r>
      <w:r w:rsidR="75EDD6FC" w:rsidRPr="2AE78036">
        <w:rPr>
          <w:rFonts w:asciiTheme="majorHAnsi" w:hAnsiTheme="majorHAnsi" w:cstheme="majorBidi"/>
        </w:rPr>
        <w:t>that </w:t>
      </w:r>
      <w:r w:rsidRPr="2AE78036">
        <w:rPr>
          <w:rFonts w:asciiTheme="majorHAnsi" w:hAnsiTheme="majorHAnsi" w:cstheme="majorBidi"/>
        </w:rPr>
        <w:t>a sense of agency is the difference between feeling “</w:t>
      </w:r>
      <w:r w:rsidRPr="2AE78036">
        <w:rPr>
          <w:rFonts w:asciiTheme="majorHAnsi" w:hAnsiTheme="majorHAnsi" w:cstheme="majorBidi"/>
          <w:i/>
          <w:iCs/>
        </w:rPr>
        <w:t>I did this</w:t>
      </w:r>
      <w:r w:rsidRPr="2AE78036">
        <w:rPr>
          <w:rFonts w:asciiTheme="majorHAnsi" w:hAnsiTheme="majorHAnsi" w:cstheme="majorBidi"/>
        </w:rPr>
        <w:t>” as opposed to “</w:t>
      </w:r>
      <w:r w:rsidRPr="2AE78036">
        <w:rPr>
          <w:rFonts w:asciiTheme="majorHAnsi" w:hAnsiTheme="majorHAnsi" w:cstheme="majorBidi"/>
          <w:i/>
          <w:iCs/>
        </w:rPr>
        <w:t>that was done for me.</w:t>
      </w:r>
      <w:r w:rsidRPr="2AE78036">
        <w:rPr>
          <w:rFonts w:asciiTheme="majorHAnsi" w:hAnsiTheme="majorHAnsi" w:cstheme="majorBidi"/>
        </w:rPr>
        <w:t xml:space="preserve">” Given the above, we would expect that </w:t>
      </w:r>
      <w:r w:rsidR="77184D4C" w:rsidRPr="2AE78036">
        <w:rPr>
          <w:rFonts w:asciiTheme="majorHAnsi" w:hAnsiTheme="majorHAnsi" w:cstheme="majorBidi"/>
        </w:rPr>
        <w:t xml:space="preserve">the ability </w:t>
      </w:r>
      <w:r w:rsidR="66BD8DAE" w:rsidRPr="2AE78036">
        <w:rPr>
          <w:rFonts w:asciiTheme="majorHAnsi" w:hAnsiTheme="majorHAnsi" w:cstheme="majorBidi"/>
        </w:rPr>
        <w:t>to move around in an experience freely</w:t>
      </w:r>
      <w:r w:rsidRPr="2AE78036">
        <w:rPr>
          <w:rFonts w:asciiTheme="majorHAnsi" w:hAnsiTheme="majorHAnsi" w:cstheme="majorBidi"/>
        </w:rPr>
        <w:t xml:space="preserve"> would contribute to presence ratings, relative to experiences with less freedom.</w:t>
      </w:r>
      <w:r w:rsidR="65BE11C5" w:rsidRPr="2AE78036">
        <w:rPr>
          <w:rFonts w:asciiTheme="majorHAnsi" w:hAnsiTheme="majorHAnsi" w:cstheme="majorBidi"/>
        </w:rPr>
        <w:t xml:space="preserve"> Further, </w:t>
      </w:r>
      <w:r w:rsidR="0892144D" w:rsidRPr="2AE78036">
        <w:rPr>
          <w:rFonts w:asciiTheme="majorHAnsi" w:hAnsiTheme="majorHAnsi" w:cstheme="majorBidi"/>
        </w:rPr>
        <w:t>t</w:t>
      </w:r>
      <w:r w:rsidRPr="2AE78036">
        <w:rPr>
          <w:rFonts w:asciiTheme="majorHAnsi" w:hAnsiTheme="majorHAnsi" w:cstheme="majorBidi"/>
        </w:rPr>
        <w:t>he fact that users could walk naturally in the environment rather than having to learn some other kind of movement control (e.g. ‘teleporting’ using a hand-held controller) might also be expected to increase the sense of agency and presence</w:t>
      </w:r>
      <w:r w:rsidR="08A33C68" w:rsidRPr="2AE78036">
        <w:rPr>
          <w:rFonts w:asciiTheme="majorHAnsi" w:hAnsiTheme="majorHAnsi" w:cstheme="majorBidi"/>
        </w:rPr>
        <w:t xml:space="preserve">. Demonstrating this, Sun et al. (2022) </w:t>
      </w:r>
      <w:r w:rsidR="3256C245" w:rsidRPr="2AE78036">
        <w:rPr>
          <w:rFonts w:asciiTheme="majorHAnsi" w:hAnsiTheme="majorHAnsi" w:cstheme="majorBidi"/>
        </w:rPr>
        <w:t>had participants rotate virtual objects within a head-mounted augmented reality experience using the Microsoft HoloLens 2</w:t>
      </w:r>
      <w:r w:rsidR="08A33C68" w:rsidRPr="2AE78036">
        <w:rPr>
          <w:rFonts w:asciiTheme="majorHAnsi" w:hAnsiTheme="majorHAnsi" w:cstheme="majorBidi"/>
        </w:rPr>
        <w:t xml:space="preserve">. </w:t>
      </w:r>
      <w:r w:rsidR="324907DB" w:rsidRPr="2AE78036">
        <w:rPr>
          <w:rFonts w:asciiTheme="majorHAnsi" w:hAnsiTheme="majorHAnsi" w:cstheme="majorBidi"/>
        </w:rPr>
        <w:t>In the more natural condition</w:t>
      </w:r>
      <w:r w:rsidR="007D0CE6" w:rsidRPr="2AE78036">
        <w:rPr>
          <w:rFonts w:asciiTheme="majorHAnsi" w:hAnsiTheme="majorHAnsi" w:cstheme="majorBidi"/>
        </w:rPr>
        <w:t xml:space="preserve">, participants grasped and rotated objects by hand, whilst in the constrained condition, participants manipulated objects </w:t>
      </w:r>
      <w:r w:rsidR="18911A8D" w:rsidRPr="2AE78036">
        <w:rPr>
          <w:rFonts w:asciiTheme="majorHAnsi" w:hAnsiTheme="majorHAnsi" w:cstheme="majorBidi"/>
        </w:rPr>
        <w:t>through</w:t>
      </w:r>
      <w:r w:rsidR="007D0CE6" w:rsidRPr="2AE78036">
        <w:rPr>
          <w:rFonts w:asciiTheme="majorHAnsi" w:hAnsiTheme="majorHAnsi" w:cstheme="majorBidi"/>
        </w:rPr>
        <w:t xml:space="preserve"> </w:t>
      </w:r>
      <w:r w:rsidR="08A33C68" w:rsidRPr="2AE78036">
        <w:rPr>
          <w:rFonts w:asciiTheme="majorHAnsi" w:hAnsiTheme="majorHAnsi" w:cstheme="majorBidi"/>
        </w:rPr>
        <w:t>standard computer-based transform tools</w:t>
      </w:r>
      <w:r w:rsidR="007D0CE6" w:rsidRPr="2AE78036">
        <w:rPr>
          <w:rFonts w:asciiTheme="majorHAnsi" w:hAnsiTheme="majorHAnsi" w:cstheme="majorBidi"/>
        </w:rPr>
        <w:t xml:space="preserve"> </w:t>
      </w:r>
      <w:r w:rsidR="08A33C68" w:rsidRPr="2AE78036">
        <w:rPr>
          <w:rFonts w:asciiTheme="majorHAnsi" w:hAnsiTheme="majorHAnsi" w:cstheme="majorBidi"/>
        </w:rPr>
        <w:t xml:space="preserve">such as rotating and scaling via a bounding box around the </w:t>
      </w:r>
      <w:r w:rsidR="08A33C68" w:rsidRPr="2AE78036">
        <w:rPr>
          <w:rFonts w:asciiTheme="majorHAnsi" w:hAnsiTheme="majorHAnsi" w:cstheme="majorBidi"/>
        </w:rPr>
        <w:lastRenderedPageBreak/>
        <w:t xml:space="preserve">object. </w:t>
      </w:r>
      <w:r w:rsidR="0523CF34" w:rsidRPr="2AE78036">
        <w:rPr>
          <w:rFonts w:asciiTheme="majorHAnsi" w:hAnsiTheme="majorHAnsi" w:cstheme="majorBidi"/>
        </w:rPr>
        <w:t xml:space="preserve">Participants experienced a higher level of agency in the more natural condition compared to the constrained one (see </w:t>
      </w:r>
      <w:proofErr w:type="spellStart"/>
      <w:r w:rsidR="0523CF34" w:rsidRPr="2AE78036">
        <w:rPr>
          <w:rFonts w:asciiTheme="majorHAnsi" w:hAnsiTheme="majorHAnsi" w:cstheme="majorBidi"/>
        </w:rPr>
        <w:t>Kockord</w:t>
      </w:r>
      <w:proofErr w:type="spellEnd"/>
      <w:r w:rsidR="0523CF34" w:rsidRPr="2AE78036">
        <w:rPr>
          <w:rFonts w:asciiTheme="majorHAnsi" w:hAnsiTheme="majorHAnsi" w:cstheme="majorBidi"/>
        </w:rPr>
        <w:t xml:space="preserve"> &amp; </w:t>
      </w:r>
      <w:proofErr w:type="spellStart"/>
      <w:r w:rsidR="0523CF34" w:rsidRPr="2AE78036">
        <w:rPr>
          <w:rFonts w:asciiTheme="majorHAnsi" w:hAnsiTheme="majorHAnsi" w:cstheme="majorBidi"/>
        </w:rPr>
        <w:t>Bodensiek</w:t>
      </w:r>
      <w:proofErr w:type="spellEnd"/>
      <w:r w:rsidR="0523CF34" w:rsidRPr="2AE78036">
        <w:rPr>
          <w:rFonts w:asciiTheme="majorHAnsi" w:hAnsiTheme="majorHAnsi" w:cstheme="majorBidi"/>
        </w:rPr>
        <w:t>, 2021; Johnson-Glenberg et al., 2016).</w:t>
      </w:r>
    </w:p>
    <w:p w14:paraId="0000003E" w14:textId="5EA33EC0" w:rsidR="00030873" w:rsidRPr="001429E8" w:rsidRDefault="35DB939D" w:rsidP="668CDD8F">
      <w:pPr>
        <w:rPr>
          <w:rFonts w:asciiTheme="majorHAnsi" w:hAnsiTheme="majorHAnsi" w:cstheme="majorBidi"/>
        </w:rPr>
      </w:pPr>
      <w:r w:rsidRPr="668CDD8F">
        <w:rPr>
          <w:rFonts w:asciiTheme="majorHAnsi" w:hAnsiTheme="majorHAnsi" w:cstheme="majorBidi"/>
        </w:rPr>
        <w:t xml:space="preserve">A wide range of </w:t>
      </w:r>
      <w:r w:rsidR="7DDD72D0" w:rsidRPr="668CDD8F">
        <w:rPr>
          <w:rFonts w:asciiTheme="majorHAnsi" w:hAnsiTheme="majorHAnsi" w:cstheme="majorBidi"/>
        </w:rPr>
        <w:t>literature focus</w:t>
      </w:r>
      <w:r w:rsidR="372D4FC0" w:rsidRPr="668CDD8F">
        <w:rPr>
          <w:rFonts w:asciiTheme="majorHAnsi" w:hAnsiTheme="majorHAnsi" w:cstheme="majorBidi"/>
        </w:rPr>
        <w:t>es</w:t>
      </w:r>
      <w:r w:rsidR="7DDD72D0" w:rsidRPr="668CDD8F">
        <w:rPr>
          <w:rFonts w:asciiTheme="majorHAnsi" w:hAnsiTheme="majorHAnsi" w:cstheme="majorBidi"/>
        </w:rPr>
        <w:t xml:space="preserve"> on embodiment from various perspectives (e.g. Longo</w:t>
      </w:r>
      <w:r w:rsidR="30D92CD2" w:rsidRPr="668CDD8F">
        <w:rPr>
          <w:rFonts w:asciiTheme="majorHAnsi" w:hAnsiTheme="majorHAnsi" w:cstheme="majorBidi"/>
        </w:rPr>
        <w:t> et al.</w:t>
      </w:r>
      <w:r w:rsidR="7DDD72D0" w:rsidRPr="668CDD8F">
        <w:rPr>
          <w:rFonts w:asciiTheme="majorHAnsi" w:hAnsiTheme="majorHAnsi" w:cstheme="majorBidi"/>
        </w:rPr>
        <w:t>, 2008; Tsakiris, 2017), including VR</w:t>
      </w:r>
      <w:r w:rsidR="30D92CD2" w:rsidRPr="668CDD8F">
        <w:rPr>
          <w:rFonts w:asciiTheme="majorHAnsi" w:hAnsiTheme="majorHAnsi" w:cstheme="majorBidi"/>
        </w:rPr>
        <w:t>,</w:t>
      </w:r>
      <w:r w:rsidR="7DDD72D0" w:rsidRPr="668CDD8F">
        <w:rPr>
          <w:rFonts w:asciiTheme="majorHAnsi" w:hAnsiTheme="majorHAnsi" w:cstheme="majorBidi"/>
        </w:rPr>
        <w:t xml:space="preserve"> where the focus is on the impact of the incorporation of your own body into an immersive experience. </w:t>
      </w:r>
      <w:r w:rsidR="61B76CEB" w:rsidRPr="668CDD8F">
        <w:rPr>
          <w:rFonts w:asciiTheme="majorHAnsi" w:hAnsiTheme="majorHAnsi" w:cstheme="majorBidi"/>
        </w:rPr>
        <w:t xml:space="preserve">Embodiment </w:t>
      </w:r>
      <w:r w:rsidR="7DDD72D0" w:rsidRPr="668CDD8F">
        <w:rPr>
          <w:rFonts w:asciiTheme="majorHAnsi" w:hAnsiTheme="majorHAnsi" w:cstheme="majorBidi"/>
        </w:rPr>
        <w:t>“</w:t>
      </w:r>
      <w:r w:rsidR="7DDD72D0" w:rsidRPr="668CDD8F">
        <w:rPr>
          <w:rFonts w:asciiTheme="majorHAnsi" w:hAnsiTheme="majorHAnsi" w:cstheme="majorBidi"/>
          <w:i/>
          <w:iCs/>
        </w:rPr>
        <w:t>...refers to the experience of owning a virtual body (body ownership), which can be influenced by the external appearance of the body and the ability to control the actions of the body (agency), and the possibility to feel the sensorial events directed to the body</w:t>
      </w:r>
      <w:r w:rsidR="7DDD72D0" w:rsidRPr="668CDD8F">
        <w:rPr>
          <w:rFonts w:asciiTheme="majorHAnsi" w:hAnsiTheme="majorHAnsi" w:cstheme="majorBidi"/>
        </w:rPr>
        <w:t>” (Makransky &amp; Petersen, 2021, p</w:t>
      </w:r>
      <w:r w:rsidR="4C1AE7DF" w:rsidRPr="668CDD8F">
        <w:rPr>
          <w:rFonts w:asciiTheme="majorHAnsi" w:hAnsiTheme="majorHAnsi" w:cstheme="majorBidi"/>
        </w:rPr>
        <w:t xml:space="preserve">. </w:t>
      </w:r>
      <w:r w:rsidR="7DDD72D0" w:rsidRPr="668CDD8F">
        <w:rPr>
          <w:rFonts w:asciiTheme="majorHAnsi" w:hAnsiTheme="majorHAnsi" w:cstheme="majorBidi"/>
        </w:rPr>
        <w:t xml:space="preserve">946). </w:t>
      </w:r>
      <w:r w:rsidR="51CE0AAE" w:rsidRPr="668CDD8F">
        <w:rPr>
          <w:rFonts w:asciiTheme="majorHAnsi" w:hAnsiTheme="majorHAnsi" w:cstheme="majorBidi"/>
        </w:rPr>
        <w:t>Beyond agency, this concept is intertwined with several other phenomena (</w:t>
      </w:r>
      <w:proofErr w:type="spellStart"/>
      <w:r w:rsidR="51CE0AAE" w:rsidRPr="668CDD8F">
        <w:rPr>
          <w:rFonts w:asciiTheme="majorHAnsi" w:hAnsiTheme="majorHAnsi" w:cstheme="majorBidi"/>
        </w:rPr>
        <w:t>Kilteni</w:t>
      </w:r>
      <w:proofErr w:type="spellEnd"/>
      <w:r w:rsidR="51CE0AAE" w:rsidRPr="668CDD8F">
        <w:rPr>
          <w:rFonts w:asciiTheme="majorHAnsi" w:hAnsiTheme="majorHAnsi" w:cstheme="majorBidi"/>
        </w:rPr>
        <w:t xml:space="preserve"> et al., 2012), including presence – specifically, the illusion of </w:t>
      </w:r>
      <w:r w:rsidR="0F4DED93" w:rsidRPr="668CDD8F">
        <w:rPr>
          <w:rFonts w:asciiTheme="majorHAnsi" w:hAnsiTheme="majorHAnsi" w:cstheme="majorBidi"/>
        </w:rPr>
        <w:t>P</w:t>
      </w:r>
      <w:r w:rsidR="51CE0AAE" w:rsidRPr="668CDD8F">
        <w:rPr>
          <w:rFonts w:asciiTheme="majorHAnsi" w:hAnsiTheme="majorHAnsi" w:cstheme="majorBidi"/>
        </w:rPr>
        <w:t xml:space="preserve">lace (for a discussion on their intricate interplay, see Forster et al., 2022) – as well as the sense of self-location, or feeling co-located within a given body, and assumed body ownership, where </w:t>
      </w:r>
      <w:r w:rsidR="006B646D">
        <w:rPr>
          <w:rFonts w:asciiTheme="majorHAnsi" w:hAnsiTheme="majorHAnsi" w:cstheme="majorBidi"/>
        </w:rPr>
        <w:t>“…</w:t>
      </w:r>
      <w:r w:rsidR="51CE0AAE" w:rsidRPr="006B646D">
        <w:rPr>
          <w:rFonts w:asciiTheme="majorHAnsi" w:hAnsiTheme="majorHAnsi" w:cstheme="majorBidi"/>
          <w:i/>
          <w:iCs/>
        </w:rPr>
        <w:t>the body is the source of the experienced sensations</w:t>
      </w:r>
      <w:r w:rsidR="006B646D">
        <w:rPr>
          <w:rFonts w:asciiTheme="majorHAnsi" w:hAnsiTheme="majorHAnsi" w:cstheme="majorBidi"/>
        </w:rPr>
        <w:t>”</w:t>
      </w:r>
      <w:r w:rsidR="51CE0AAE" w:rsidRPr="668CDD8F">
        <w:rPr>
          <w:rFonts w:asciiTheme="majorHAnsi" w:hAnsiTheme="majorHAnsi" w:cstheme="majorBidi"/>
        </w:rPr>
        <w:t xml:space="preserve"> (p. 377). </w:t>
      </w:r>
      <w:r w:rsidR="7DDD72D0" w:rsidRPr="668CDD8F">
        <w:rPr>
          <w:rFonts w:asciiTheme="majorHAnsi" w:hAnsiTheme="majorHAnsi" w:cstheme="majorBidi"/>
        </w:rPr>
        <w:t>In the current work, the factor most likely to affect embodiment is the depiction of realistic virtual hands. Specifically looking at the impact of this on presence ratings, Jung</w:t>
      </w:r>
      <w:r w:rsidR="1AE79C40" w:rsidRPr="668CDD8F">
        <w:rPr>
          <w:rFonts w:asciiTheme="majorHAnsi" w:hAnsiTheme="majorHAnsi" w:cstheme="majorBidi"/>
        </w:rPr>
        <w:t xml:space="preserve"> et al. </w:t>
      </w:r>
      <w:r w:rsidR="7DDD72D0" w:rsidRPr="668CDD8F">
        <w:rPr>
          <w:rFonts w:asciiTheme="majorHAnsi" w:hAnsiTheme="majorHAnsi" w:cstheme="majorBidi"/>
        </w:rPr>
        <w:t xml:space="preserve">(2018) asked 24 participants to perform several size-matching tasks in virtual reality (using an HTC </w:t>
      </w:r>
      <w:proofErr w:type="spellStart"/>
      <w:r w:rsidR="7DDD72D0" w:rsidRPr="668CDD8F">
        <w:rPr>
          <w:rFonts w:asciiTheme="majorHAnsi" w:hAnsiTheme="majorHAnsi" w:cstheme="majorBidi"/>
        </w:rPr>
        <w:t>Vive</w:t>
      </w:r>
      <w:proofErr w:type="spellEnd"/>
      <w:r w:rsidR="7DDD72D0" w:rsidRPr="668CDD8F">
        <w:rPr>
          <w:rFonts w:asciiTheme="majorHAnsi" w:hAnsiTheme="majorHAnsi" w:cstheme="majorBidi"/>
        </w:rPr>
        <w:t xml:space="preserve">) via an input device (HTC </w:t>
      </w:r>
      <w:proofErr w:type="spellStart"/>
      <w:r w:rsidR="7DDD72D0" w:rsidRPr="668CDD8F">
        <w:rPr>
          <w:rFonts w:asciiTheme="majorHAnsi" w:hAnsiTheme="majorHAnsi" w:cstheme="majorBidi"/>
        </w:rPr>
        <w:t>Vive</w:t>
      </w:r>
      <w:proofErr w:type="spellEnd"/>
      <w:r w:rsidR="7DDD72D0" w:rsidRPr="668CDD8F">
        <w:rPr>
          <w:rFonts w:asciiTheme="majorHAnsi" w:hAnsiTheme="majorHAnsi" w:cstheme="majorBidi"/>
        </w:rPr>
        <w:t xml:space="preserve"> controller). </w:t>
      </w:r>
      <w:r w:rsidR="50E83F4C" w:rsidRPr="668CDD8F">
        <w:rPr>
          <w:rFonts w:asciiTheme="majorHAnsi" w:hAnsiTheme="majorHAnsi" w:cstheme="majorBidi"/>
        </w:rPr>
        <w:t>In half the trials, participants saw their own hand streamed into their headset via a head-mounted camera</w:t>
      </w:r>
      <w:r w:rsidR="42C876F4" w:rsidRPr="668CDD8F">
        <w:rPr>
          <w:rFonts w:asciiTheme="majorHAnsi" w:hAnsiTheme="majorHAnsi" w:cstheme="majorBidi"/>
        </w:rPr>
        <w:t>, and in the other half,</w:t>
      </w:r>
      <w:r w:rsidR="21C180BA" w:rsidRPr="668CDD8F">
        <w:rPr>
          <w:rFonts w:asciiTheme="majorHAnsi" w:hAnsiTheme="majorHAnsi" w:cstheme="majorBidi"/>
        </w:rPr>
        <w:t xml:space="preserve"> they saw</w:t>
      </w:r>
      <w:r w:rsidR="50E83F4C" w:rsidRPr="668CDD8F">
        <w:rPr>
          <w:rFonts w:asciiTheme="majorHAnsi" w:hAnsiTheme="majorHAnsi" w:cstheme="majorBidi"/>
        </w:rPr>
        <w:t xml:space="preserve"> a rendered responsive virtual hand</w:t>
      </w:r>
      <w:r w:rsidR="7DDD72D0" w:rsidRPr="668CDD8F">
        <w:rPr>
          <w:rFonts w:asciiTheme="majorHAnsi" w:hAnsiTheme="majorHAnsi" w:cstheme="majorBidi"/>
        </w:rPr>
        <w:t xml:space="preserve"> (as is commonplace in modern virtual reality). Participants seeing their own hands (median 6 on a scale of 1- 7, </w:t>
      </w:r>
      <w:r w:rsidR="3A4B63DD" w:rsidRPr="668CDD8F">
        <w:rPr>
          <w:rFonts w:asciiTheme="majorHAnsi" w:hAnsiTheme="majorHAnsi" w:cstheme="majorBidi"/>
        </w:rPr>
        <w:t xml:space="preserve">interquartile range </w:t>
      </w:r>
      <w:r w:rsidR="7DDD72D0" w:rsidRPr="668CDD8F">
        <w:rPr>
          <w:rFonts w:asciiTheme="majorHAnsi" w:hAnsiTheme="majorHAnsi" w:cstheme="majorBidi"/>
        </w:rPr>
        <w:t xml:space="preserve">2-7) </w:t>
      </w:r>
      <w:r w:rsidR="05FB0001" w:rsidRPr="668CDD8F">
        <w:rPr>
          <w:rFonts w:asciiTheme="majorHAnsi" w:hAnsiTheme="majorHAnsi" w:cstheme="majorBidi"/>
        </w:rPr>
        <w:t>evidenced</w:t>
      </w:r>
      <w:r w:rsidR="7DDD72D0" w:rsidRPr="668CDD8F">
        <w:rPr>
          <w:rFonts w:asciiTheme="majorHAnsi" w:hAnsiTheme="majorHAnsi" w:cstheme="majorBidi"/>
        </w:rPr>
        <w:t xml:space="preserve"> higher self-presence (body ownership) ratings relative to </w:t>
      </w:r>
      <w:r w:rsidR="78EC0A1D" w:rsidRPr="668CDD8F">
        <w:rPr>
          <w:rFonts w:asciiTheme="majorHAnsi" w:hAnsiTheme="majorHAnsi" w:cstheme="majorBidi"/>
        </w:rPr>
        <w:t xml:space="preserve">those </w:t>
      </w:r>
      <w:r w:rsidR="7DDD72D0" w:rsidRPr="668CDD8F">
        <w:rPr>
          <w:rFonts w:asciiTheme="majorHAnsi" w:hAnsiTheme="majorHAnsi" w:cstheme="majorBidi"/>
        </w:rPr>
        <w:t xml:space="preserve">seeing hand models (median 3, 1-7); spatial presence (illusion of Place) scores for own hands (median 5, 2-7) also differed from model hands (median 5, 1-7; n.b. Mann-Whitney U tests were used for the analyses, the outcomes of which can be driven by range differences). </w:t>
      </w:r>
      <w:r w:rsidR="22BC145A" w:rsidRPr="668CDD8F">
        <w:rPr>
          <w:rFonts w:asciiTheme="majorHAnsi" w:hAnsiTheme="majorHAnsi" w:cstheme="majorBidi"/>
        </w:rPr>
        <w:t xml:space="preserve">However, a study by Zhang et al. (2020) is </w:t>
      </w:r>
      <w:r w:rsidR="10DED10C" w:rsidRPr="668CDD8F">
        <w:rPr>
          <w:rFonts w:asciiTheme="majorHAnsi" w:hAnsiTheme="majorHAnsi" w:cstheme="majorBidi"/>
        </w:rPr>
        <w:t>l</w:t>
      </w:r>
      <w:r w:rsidR="7DDD72D0" w:rsidRPr="668CDD8F">
        <w:rPr>
          <w:rFonts w:asciiTheme="majorHAnsi" w:hAnsiTheme="majorHAnsi" w:cstheme="majorBidi"/>
        </w:rPr>
        <w:t xml:space="preserve">ess supportive </w:t>
      </w:r>
      <w:r w:rsidR="28E3F8B0" w:rsidRPr="668CDD8F">
        <w:rPr>
          <w:rFonts w:asciiTheme="majorHAnsi" w:hAnsiTheme="majorHAnsi" w:cstheme="majorBidi"/>
        </w:rPr>
        <w:t xml:space="preserve">of </w:t>
      </w:r>
      <w:r w:rsidR="7DDD72D0" w:rsidRPr="668CDD8F">
        <w:rPr>
          <w:rFonts w:asciiTheme="majorHAnsi" w:hAnsiTheme="majorHAnsi" w:cstheme="majorBidi"/>
        </w:rPr>
        <w:t>this link to presence</w:t>
      </w:r>
      <w:r w:rsidR="41643BAB" w:rsidRPr="668CDD8F">
        <w:rPr>
          <w:rFonts w:asciiTheme="majorHAnsi" w:hAnsiTheme="majorHAnsi" w:cstheme="majorBidi"/>
        </w:rPr>
        <w:t>:</w:t>
      </w:r>
      <w:r w:rsidR="7DDD72D0" w:rsidRPr="668CDD8F">
        <w:rPr>
          <w:rFonts w:asciiTheme="majorHAnsi" w:hAnsiTheme="majorHAnsi" w:cstheme="majorBidi"/>
        </w:rPr>
        <w:t xml:space="preserve">  </w:t>
      </w:r>
      <w:r w:rsidR="78F95163" w:rsidRPr="668CDD8F">
        <w:rPr>
          <w:rFonts w:asciiTheme="majorHAnsi" w:hAnsiTheme="majorHAnsi" w:cstheme="majorBidi"/>
        </w:rPr>
        <w:t xml:space="preserve">the authors </w:t>
      </w:r>
      <w:r w:rsidR="7DDD72D0" w:rsidRPr="668CDD8F">
        <w:rPr>
          <w:rFonts w:asciiTheme="majorHAnsi" w:hAnsiTheme="majorHAnsi" w:cstheme="majorBidi"/>
        </w:rPr>
        <w:t>asked 42 participants to complete a simple piece-sorting task where they had to move, for example, a triangle</w:t>
      </w:r>
      <w:r w:rsidR="28E3F8B0" w:rsidRPr="668CDD8F">
        <w:rPr>
          <w:rFonts w:asciiTheme="majorHAnsi" w:hAnsiTheme="majorHAnsi" w:cstheme="majorBidi"/>
        </w:rPr>
        <w:t>-</w:t>
      </w:r>
      <w:r w:rsidR="7DDD72D0" w:rsidRPr="668CDD8F">
        <w:rPr>
          <w:rFonts w:asciiTheme="majorHAnsi" w:hAnsiTheme="majorHAnsi" w:cstheme="majorBidi"/>
        </w:rPr>
        <w:t>shaped piece to a triangle</w:t>
      </w:r>
      <w:r w:rsidR="28E3F8B0" w:rsidRPr="668CDD8F">
        <w:rPr>
          <w:rFonts w:asciiTheme="majorHAnsi" w:hAnsiTheme="majorHAnsi" w:cstheme="majorBidi"/>
        </w:rPr>
        <w:t>-</w:t>
      </w:r>
      <w:r w:rsidR="7DDD72D0" w:rsidRPr="668CDD8F">
        <w:rPr>
          <w:rFonts w:asciiTheme="majorHAnsi" w:hAnsiTheme="majorHAnsi" w:cstheme="majorBidi"/>
        </w:rPr>
        <w:t xml:space="preserve">shaped slot. The realism of participants’ hands differed over the course of the experiment, </w:t>
      </w:r>
      <w:r w:rsidR="5820A37A" w:rsidRPr="668CDD8F">
        <w:rPr>
          <w:rFonts w:asciiTheme="majorHAnsi" w:hAnsiTheme="majorHAnsi" w:cstheme="majorBidi"/>
        </w:rPr>
        <w:t xml:space="preserve">alternating between </w:t>
      </w:r>
      <w:r w:rsidR="7DDD72D0" w:rsidRPr="668CDD8F">
        <w:rPr>
          <w:rFonts w:asciiTheme="majorHAnsi" w:hAnsiTheme="majorHAnsi" w:cstheme="majorBidi"/>
        </w:rPr>
        <w:t>a realistic hand, robotic hand</w:t>
      </w:r>
      <w:r w:rsidR="67A3AB12" w:rsidRPr="668CDD8F">
        <w:rPr>
          <w:rFonts w:asciiTheme="majorHAnsi" w:hAnsiTheme="majorHAnsi" w:cstheme="majorBidi"/>
        </w:rPr>
        <w:t xml:space="preserve">, </w:t>
      </w:r>
      <w:r w:rsidR="7DDD72D0" w:rsidRPr="668CDD8F">
        <w:rPr>
          <w:rFonts w:asciiTheme="majorHAnsi" w:hAnsiTheme="majorHAnsi" w:cstheme="majorBidi"/>
        </w:rPr>
        <w:t>icon of a hand, simple block, or cursor</w:t>
      </w:r>
      <w:r w:rsidR="75FA6318" w:rsidRPr="668CDD8F">
        <w:rPr>
          <w:rFonts w:asciiTheme="majorHAnsi" w:hAnsiTheme="majorHAnsi" w:cstheme="majorBidi"/>
        </w:rPr>
        <w:t>.</w:t>
      </w:r>
      <w:r w:rsidR="67A3AB12" w:rsidRPr="668CDD8F">
        <w:rPr>
          <w:rFonts w:asciiTheme="majorHAnsi" w:hAnsiTheme="majorHAnsi" w:cstheme="majorBidi"/>
        </w:rPr>
        <w:t xml:space="preserve"> </w:t>
      </w:r>
      <w:r w:rsidR="7DDD72D0" w:rsidRPr="668CDD8F">
        <w:rPr>
          <w:rFonts w:asciiTheme="majorHAnsi" w:hAnsiTheme="majorHAnsi" w:cstheme="majorBidi"/>
        </w:rPr>
        <w:t xml:space="preserve">The cursor </w:t>
      </w:r>
      <w:r w:rsidR="05AD5FC0" w:rsidRPr="668CDD8F">
        <w:rPr>
          <w:rFonts w:asciiTheme="majorHAnsi" w:hAnsiTheme="majorHAnsi" w:cstheme="majorBidi"/>
        </w:rPr>
        <w:t xml:space="preserve">condition elicited </w:t>
      </w:r>
      <w:r w:rsidR="7DDD72D0" w:rsidRPr="668CDD8F">
        <w:rPr>
          <w:rFonts w:asciiTheme="majorHAnsi" w:hAnsiTheme="majorHAnsi" w:cstheme="majorBidi"/>
        </w:rPr>
        <w:t xml:space="preserve">significantly </w:t>
      </w:r>
      <w:r w:rsidR="25F1B573" w:rsidRPr="668CDD8F">
        <w:rPr>
          <w:rFonts w:asciiTheme="majorHAnsi" w:hAnsiTheme="majorHAnsi" w:cstheme="majorBidi"/>
        </w:rPr>
        <w:t xml:space="preserve">lower levels of </w:t>
      </w:r>
      <w:r w:rsidR="7DDD72D0" w:rsidRPr="668CDD8F">
        <w:rPr>
          <w:rFonts w:asciiTheme="majorHAnsi" w:hAnsiTheme="majorHAnsi" w:cstheme="majorBidi"/>
        </w:rPr>
        <w:t xml:space="preserve">presence </w:t>
      </w:r>
      <w:r w:rsidR="3FF2CA66" w:rsidRPr="668CDD8F">
        <w:rPr>
          <w:rFonts w:asciiTheme="majorHAnsi" w:hAnsiTheme="majorHAnsi" w:cstheme="majorBidi"/>
        </w:rPr>
        <w:t xml:space="preserve">than </w:t>
      </w:r>
      <w:r w:rsidR="7DDD72D0" w:rsidRPr="668CDD8F">
        <w:rPr>
          <w:rFonts w:asciiTheme="majorHAnsi" w:hAnsiTheme="majorHAnsi" w:cstheme="majorBidi"/>
        </w:rPr>
        <w:t xml:space="preserve">all other </w:t>
      </w:r>
      <w:r w:rsidR="0C544892" w:rsidRPr="668CDD8F">
        <w:rPr>
          <w:rFonts w:asciiTheme="majorHAnsi" w:hAnsiTheme="majorHAnsi" w:cstheme="majorBidi"/>
        </w:rPr>
        <w:t>conditions,</w:t>
      </w:r>
      <w:r w:rsidR="7DDD72D0" w:rsidRPr="668CDD8F">
        <w:rPr>
          <w:rFonts w:asciiTheme="majorHAnsi" w:hAnsiTheme="majorHAnsi" w:cstheme="majorBidi"/>
        </w:rPr>
        <w:t xml:space="preserve"> but no</w:t>
      </w:r>
      <w:r w:rsidR="56F6D208" w:rsidRPr="668CDD8F">
        <w:rPr>
          <w:rFonts w:asciiTheme="majorHAnsi" w:hAnsiTheme="majorHAnsi" w:cstheme="majorBidi"/>
        </w:rPr>
        <w:t>ne of these</w:t>
      </w:r>
      <w:r w:rsidR="7DDD72D0" w:rsidRPr="668CDD8F">
        <w:rPr>
          <w:rFonts w:asciiTheme="majorHAnsi" w:hAnsiTheme="majorHAnsi" w:cstheme="majorBidi"/>
        </w:rPr>
        <w:t xml:space="preserve"> other conditions differed from each other</w:t>
      </w:r>
      <w:r w:rsidR="4A9C706C" w:rsidRPr="668CDD8F">
        <w:rPr>
          <w:rFonts w:asciiTheme="majorHAnsi" w:hAnsiTheme="majorHAnsi" w:cstheme="majorBidi"/>
        </w:rPr>
        <w:t xml:space="preserve"> in terms of the presence levels observed</w:t>
      </w:r>
      <w:r w:rsidR="7DDD72D0" w:rsidRPr="668CDD8F">
        <w:rPr>
          <w:rFonts w:asciiTheme="majorHAnsi" w:hAnsiTheme="majorHAnsi" w:cstheme="majorBidi"/>
        </w:rPr>
        <w:t xml:space="preserve">. Thus, whilst Jung et al. (2018) observed higher presence scores for realistic (real) hands relative to rendered hand models, Zhang et al. (2020) observed that block- </w:t>
      </w:r>
      <w:r w:rsidR="7DDD72D0" w:rsidRPr="668CDD8F">
        <w:rPr>
          <w:rFonts w:asciiTheme="majorHAnsi" w:hAnsiTheme="majorHAnsi" w:cstheme="majorBidi"/>
        </w:rPr>
        <w:lastRenderedPageBreak/>
        <w:t xml:space="preserve">and even icon-based representations of hands prompted near equivalent presence scores. </w:t>
      </w:r>
      <w:r w:rsidR="53A10BD5" w:rsidRPr="668CDD8F">
        <w:rPr>
          <w:rFonts w:asciiTheme="majorHAnsi" w:hAnsiTheme="majorHAnsi" w:cstheme="majorBidi"/>
        </w:rPr>
        <w:t>T</w:t>
      </w:r>
      <w:r w:rsidR="16C9D6BB" w:rsidRPr="668CDD8F">
        <w:rPr>
          <w:rFonts w:asciiTheme="majorHAnsi" w:hAnsiTheme="majorHAnsi" w:cstheme="majorBidi"/>
        </w:rPr>
        <w:t>his mixed pattern of results highlights the need for further research</w:t>
      </w:r>
      <w:r w:rsidR="48FA56EF" w:rsidRPr="668CDD8F">
        <w:rPr>
          <w:rFonts w:asciiTheme="majorHAnsi" w:hAnsiTheme="majorHAnsi" w:cstheme="majorBidi"/>
        </w:rPr>
        <w:t>.</w:t>
      </w:r>
    </w:p>
    <w:p w14:paraId="0000003F" w14:textId="77777777" w:rsidR="00030873" w:rsidRPr="002E48B0" w:rsidRDefault="00030873" w:rsidP="001429E8">
      <w:bookmarkStart w:id="7" w:name="_heading=h.d3cjsblxk5r6" w:colFirst="0" w:colLast="0"/>
      <w:bookmarkEnd w:id="7"/>
    </w:p>
    <w:p w14:paraId="3651D79C" w14:textId="4A267AF4" w:rsidR="00213A40" w:rsidRDefault="00B61954" w:rsidP="001429E8">
      <w:pPr>
        <w:pStyle w:val="Heading2"/>
      </w:pPr>
      <w:bookmarkStart w:id="8" w:name="_heading=h.juk29oh0jxw8" w:colFirst="0" w:colLast="0"/>
      <w:bookmarkEnd w:id="8"/>
      <w:r w:rsidRPr="001429E8">
        <w:rPr>
          <w:rFonts w:cstheme="majorHAnsi"/>
          <w:b w:val="0"/>
          <w:bCs w:val="0"/>
          <w:i/>
          <w:iCs/>
        </w:rPr>
        <w:t>Prior experience</w:t>
      </w:r>
    </w:p>
    <w:p w14:paraId="00000041" w14:textId="13E7297E" w:rsidR="00030873" w:rsidRPr="001429E8" w:rsidRDefault="7DDD72D0" w:rsidP="668CDD8F">
      <w:pPr>
        <w:rPr>
          <w:rFonts w:asciiTheme="majorHAnsi" w:hAnsiTheme="majorHAnsi" w:cstheme="majorBidi"/>
        </w:rPr>
      </w:pPr>
      <w:r w:rsidRPr="668CDD8F">
        <w:rPr>
          <w:rFonts w:asciiTheme="majorHAnsi" w:hAnsiTheme="majorHAnsi" w:cstheme="majorBidi"/>
        </w:rPr>
        <w:t>Prior experience with VR will likely influence how the above factors interplay with presence. For example, someone new to VR may find everything quite fantastic, with this (short-term) novelty found to boost enjoyment, educational outcomes and productivity (for an overview, see Koch</w:t>
      </w:r>
      <w:r w:rsidR="75FA6318" w:rsidRPr="668CDD8F">
        <w:rPr>
          <w:rFonts w:asciiTheme="majorHAnsi" w:hAnsiTheme="majorHAnsi" w:cstheme="majorBidi"/>
        </w:rPr>
        <w:t xml:space="preserve"> et al.</w:t>
      </w:r>
      <w:r w:rsidRPr="668CDD8F">
        <w:rPr>
          <w:rFonts w:asciiTheme="majorHAnsi" w:hAnsiTheme="majorHAnsi" w:cstheme="majorBidi"/>
        </w:rPr>
        <w:t xml:space="preserve">, 2018; n.b. novelty also boosts cognitive loads, which others have found </w:t>
      </w:r>
      <w:r w:rsidR="7C7523A6" w:rsidRPr="668CDD8F">
        <w:rPr>
          <w:rFonts w:asciiTheme="majorHAnsi" w:hAnsiTheme="majorHAnsi" w:cstheme="majorBidi"/>
        </w:rPr>
        <w:t xml:space="preserve">to </w:t>
      </w:r>
      <w:r w:rsidR="37195A79" w:rsidRPr="668CDD8F">
        <w:rPr>
          <w:rFonts w:asciiTheme="majorHAnsi" w:hAnsiTheme="majorHAnsi" w:cstheme="majorBidi"/>
        </w:rPr>
        <w:t xml:space="preserve">have </w:t>
      </w:r>
      <w:r w:rsidR="002E119C">
        <w:rPr>
          <w:rFonts w:asciiTheme="majorHAnsi" w:hAnsiTheme="majorHAnsi" w:cstheme="majorBidi"/>
        </w:rPr>
        <w:t xml:space="preserve">a </w:t>
      </w:r>
      <w:r w:rsidR="37195A79" w:rsidRPr="668CDD8F">
        <w:rPr>
          <w:rFonts w:asciiTheme="majorHAnsi" w:hAnsiTheme="majorHAnsi" w:cstheme="majorBidi"/>
        </w:rPr>
        <w:t xml:space="preserve">negative </w:t>
      </w:r>
      <w:r w:rsidR="7C7523A6" w:rsidRPr="668CDD8F">
        <w:rPr>
          <w:rFonts w:asciiTheme="majorHAnsi" w:hAnsiTheme="majorHAnsi" w:cstheme="majorBidi"/>
        </w:rPr>
        <w:t>impact on learning outcomes</w:t>
      </w:r>
      <w:r w:rsidRPr="668CDD8F">
        <w:rPr>
          <w:rFonts w:asciiTheme="majorHAnsi" w:hAnsiTheme="majorHAnsi" w:cstheme="majorBidi"/>
        </w:rPr>
        <w:t>, Miguel-Alonso</w:t>
      </w:r>
      <w:r w:rsidR="75FA6318" w:rsidRPr="668CDD8F">
        <w:rPr>
          <w:rFonts w:asciiTheme="majorHAnsi" w:hAnsiTheme="majorHAnsi" w:cstheme="majorBidi"/>
        </w:rPr>
        <w:t xml:space="preserve"> et al.</w:t>
      </w:r>
      <w:r w:rsidRPr="668CDD8F">
        <w:rPr>
          <w:rFonts w:asciiTheme="majorHAnsi" w:hAnsiTheme="majorHAnsi" w:cstheme="majorBidi"/>
        </w:rPr>
        <w:t>, 2023). A</w:t>
      </w:r>
      <w:r w:rsidR="568EF6B8" w:rsidRPr="668CDD8F">
        <w:rPr>
          <w:rFonts w:asciiTheme="majorHAnsi" w:hAnsiTheme="majorHAnsi" w:cstheme="majorBidi"/>
        </w:rPr>
        <w:t xml:space="preserve"> potential</w:t>
      </w:r>
      <w:r w:rsidRPr="668CDD8F">
        <w:rPr>
          <w:rFonts w:asciiTheme="majorHAnsi" w:hAnsiTheme="majorHAnsi" w:cstheme="majorBidi"/>
        </w:rPr>
        <w:t xml:space="preserve"> outcome of </w:t>
      </w:r>
      <w:r w:rsidR="69748BA4" w:rsidRPr="668CDD8F">
        <w:rPr>
          <w:rFonts w:asciiTheme="majorHAnsi" w:hAnsiTheme="majorHAnsi" w:cstheme="majorBidi"/>
        </w:rPr>
        <w:t xml:space="preserve">any such novelty effect </w:t>
      </w:r>
      <w:r w:rsidRPr="668CDD8F">
        <w:rPr>
          <w:rFonts w:asciiTheme="majorHAnsi" w:hAnsiTheme="majorHAnsi" w:cstheme="majorBidi"/>
        </w:rPr>
        <w:t xml:space="preserve">is that ceiling effects </w:t>
      </w:r>
      <w:r w:rsidR="70810148" w:rsidRPr="668CDD8F">
        <w:rPr>
          <w:rFonts w:asciiTheme="majorHAnsi" w:hAnsiTheme="majorHAnsi" w:cstheme="majorBidi"/>
        </w:rPr>
        <w:t xml:space="preserve">in participants’ scoring of their experience </w:t>
      </w:r>
      <w:r w:rsidRPr="668CDD8F">
        <w:rPr>
          <w:rFonts w:asciiTheme="majorHAnsi" w:hAnsiTheme="majorHAnsi" w:cstheme="majorBidi"/>
        </w:rPr>
        <w:t>could make it hard to identify more subtle differences in presence associated with the different components of hyper-reality. Indeed, novelty may be the predominant factor in driving some effects of new technologies; for example, Rutten</w:t>
      </w:r>
      <w:r w:rsidR="75FA6318" w:rsidRPr="668CDD8F">
        <w:rPr>
          <w:rFonts w:asciiTheme="majorHAnsi" w:hAnsiTheme="majorHAnsi" w:cstheme="majorBidi"/>
        </w:rPr>
        <w:t xml:space="preserve"> et al. </w:t>
      </w:r>
      <w:r w:rsidRPr="668CDD8F">
        <w:rPr>
          <w:rFonts w:asciiTheme="majorHAnsi" w:hAnsiTheme="majorHAnsi" w:cstheme="majorBidi"/>
        </w:rPr>
        <w:t>(2020) found that adding mid-air haptic feedback to a visual experience boosted experience attractiveness and pleasure, but these effects disappeared when controlling for novelty. We explore and control for such possible effects here. Confounding this issue</w:t>
      </w:r>
      <w:r w:rsidR="0C544892" w:rsidRPr="668CDD8F">
        <w:rPr>
          <w:rFonts w:asciiTheme="majorHAnsi" w:hAnsiTheme="majorHAnsi" w:cstheme="majorBidi"/>
        </w:rPr>
        <w:t xml:space="preserve">, however, is </w:t>
      </w:r>
      <w:r w:rsidR="0031D452" w:rsidRPr="668CDD8F">
        <w:rPr>
          <w:rFonts w:asciiTheme="majorHAnsi" w:hAnsiTheme="majorHAnsi" w:cstheme="majorBidi"/>
        </w:rPr>
        <w:t xml:space="preserve">the fact </w:t>
      </w:r>
      <w:r w:rsidR="0C544892" w:rsidRPr="668CDD8F">
        <w:rPr>
          <w:rFonts w:asciiTheme="majorHAnsi" w:hAnsiTheme="majorHAnsi" w:cstheme="majorBidi"/>
        </w:rPr>
        <w:t xml:space="preserve">that </w:t>
      </w:r>
      <w:r w:rsidRPr="668CDD8F">
        <w:rPr>
          <w:rFonts w:asciiTheme="majorHAnsi" w:hAnsiTheme="majorHAnsi" w:cstheme="majorBidi"/>
        </w:rPr>
        <w:t>hyper-reality experiences incorporate elements that would be considered novel even for those experienced with VR, including vibrating floor plates and blowing wind (via fans). Prior experience with VR may</w:t>
      </w:r>
      <w:r w:rsidR="007E26B9">
        <w:rPr>
          <w:rFonts w:asciiTheme="majorHAnsi" w:hAnsiTheme="majorHAnsi" w:cstheme="majorBidi"/>
        </w:rPr>
        <w:t>, therefore,</w:t>
      </w:r>
      <w:r w:rsidR="44B4A158" w:rsidRPr="668CDD8F">
        <w:rPr>
          <w:rFonts w:asciiTheme="majorHAnsi" w:hAnsiTheme="majorHAnsi" w:cstheme="majorBidi"/>
        </w:rPr>
        <w:t xml:space="preserve"> </w:t>
      </w:r>
      <w:r w:rsidRPr="668CDD8F">
        <w:rPr>
          <w:rFonts w:asciiTheme="majorHAnsi" w:hAnsiTheme="majorHAnsi" w:cstheme="majorBidi"/>
        </w:rPr>
        <w:t>prove to hold no predictive value in this situation.</w:t>
      </w:r>
    </w:p>
    <w:p w14:paraId="29ED8E60" w14:textId="77777777" w:rsidR="00DA3C84" w:rsidRPr="002E48B0" w:rsidRDefault="00DA3C84" w:rsidP="001429E8">
      <w:bookmarkStart w:id="9" w:name="_Hlk178061399"/>
    </w:p>
    <w:p w14:paraId="531F7FD5" w14:textId="5C486C0B" w:rsidR="00213A40" w:rsidRPr="001429E8" w:rsidRDefault="00B61954" w:rsidP="001429E8">
      <w:pPr>
        <w:pStyle w:val="Heading2"/>
        <w:rPr>
          <w:rFonts w:cstheme="majorHAnsi"/>
          <w:i/>
        </w:rPr>
      </w:pPr>
      <w:r w:rsidRPr="001429E8">
        <w:rPr>
          <w:rFonts w:cstheme="majorHAnsi"/>
          <w:b w:val="0"/>
          <w:bCs w:val="0"/>
          <w:i/>
          <w:iCs/>
        </w:rPr>
        <w:t>Hypotheses</w:t>
      </w:r>
    </w:p>
    <w:p w14:paraId="1F50A808" w14:textId="06C2F914" w:rsidR="005F7DD6" w:rsidRPr="001429E8" w:rsidRDefault="005F7DD6" w:rsidP="3DD1073F">
      <w:pPr>
        <w:rPr>
          <w:rFonts w:asciiTheme="majorHAnsi" w:hAnsiTheme="majorHAnsi" w:cstheme="majorBidi"/>
          <w:highlight w:val="yellow"/>
        </w:rPr>
      </w:pPr>
      <w:r w:rsidRPr="3DD1073F">
        <w:rPr>
          <w:rFonts w:asciiTheme="majorHAnsi" w:hAnsiTheme="majorHAnsi" w:cstheme="majorBidi"/>
        </w:rPr>
        <w:t xml:space="preserve">This study addresses gaps in the literature by exploring how specific multisensory and embodiment elements </w:t>
      </w:r>
      <w:r w:rsidR="71471162" w:rsidRPr="3DD1073F">
        <w:rPr>
          <w:rFonts w:asciiTheme="majorHAnsi" w:hAnsiTheme="majorHAnsi" w:cstheme="majorBidi"/>
        </w:rPr>
        <w:t xml:space="preserve">are </w:t>
      </w:r>
      <w:r w:rsidR="335D2E16" w:rsidRPr="3DD1073F">
        <w:rPr>
          <w:rFonts w:asciiTheme="majorHAnsi" w:hAnsiTheme="majorHAnsi" w:cstheme="majorBidi"/>
        </w:rPr>
        <w:t xml:space="preserve">experienced </w:t>
      </w:r>
      <w:r w:rsidR="71471162" w:rsidRPr="3DD1073F">
        <w:rPr>
          <w:rFonts w:asciiTheme="majorHAnsi" w:hAnsiTheme="majorHAnsi" w:cstheme="majorBidi"/>
        </w:rPr>
        <w:t xml:space="preserve">by users </w:t>
      </w:r>
      <w:r w:rsidR="0039AAD1" w:rsidRPr="3DD1073F">
        <w:rPr>
          <w:rFonts w:asciiTheme="majorHAnsi" w:hAnsiTheme="majorHAnsi" w:cstheme="majorBidi"/>
        </w:rPr>
        <w:t>as contributing</w:t>
      </w:r>
      <w:r w:rsidRPr="3DD1073F">
        <w:rPr>
          <w:rFonts w:asciiTheme="majorHAnsi" w:hAnsiTheme="majorHAnsi" w:cstheme="majorBidi"/>
        </w:rPr>
        <w:t xml:space="preserve"> to </w:t>
      </w:r>
      <w:r w:rsidR="71691CAF" w:rsidRPr="3DD1073F">
        <w:rPr>
          <w:rFonts w:asciiTheme="majorHAnsi" w:hAnsiTheme="majorHAnsi" w:cstheme="majorBidi"/>
        </w:rPr>
        <w:t>their sense of</w:t>
      </w:r>
      <w:r w:rsidR="245B9600" w:rsidRPr="3DD1073F">
        <w:rPr>
          <w:rFonts w:asciiTheme="majorHAnsi" w:hAnsiTheme="majorHAnsi" w:cstheme="majorBidi"/>
        </w:rPr>
        <w:t xml:space="preserve"> </w:t>
      </w:r>
      <w:r w:rsidRPr="3DD1073F">
        <w:rPr>
          <w:rFonts w:asciiTheme="majorHAnsi" w:hAnsiTheme="majorHAnsi" w:cstheme="majorBidi"/>
        </w:rPr>
        <w:t xml:space="preserve">presence in a VR experience at the Royal Opera House. We do not focus here on the broader implications for cultural institutions, such as visitor engagement, satisfaction, and long-term loyalty (e.g. </w:t>
      </w:r>
      <w:proofErr w:type="spellStart"/>
      <w:r w:rsidRPr="3DD1073F">
        <w:rPr>
          <w:rFonts w:asciiTheme="majorHAnsi" w:hAnsiTheme="majorHAnsi" w:cstheme="majorBidi"/>
        </w:rPr>
        <w:t>Tussyadiah</w:t>
      </w:r>
      <w:proofErr w:type="spellEnd"/>
      <w:r w:rsidRPr="3DD1073F">
        <w:rPr>
          <w:rFonts w:asciiTheme="majorHAnsi" w:hAnsiTheme="majorHAnsi" w:cstheme="majorBidi"/>
        </w:rPr>
        <w:t xml:space="preserve"> et al., 2018; Trunfio et al., 2022)</w:t>
      </w:r>
      <w:r w:rsidR="5F96404B" w:rsidRPr="3DD1073F">
        <w:rPr>
          <w:rFonts w:asciiTheme="majorHAnsi" w:hAnsiTheme="majorHAnsi" w:cstheme="majorBidi"/>
        </w:rPr>
        <w:t>. We also do not focus on the expectations and</w:t>
      </w:r>
      <w:r w:rsidR="480A149B" w:rsidRPr="3DD1073F">
        <w:rPr>
          <w:rFonts w:asciiTheme="majorHAnsi" w:hAnsiTheme="majorHAnsi" w:cstheme="majorBidi"/>
        </w:rPr>
        <w:t xml:space="preserve"> </w:t>
      </w:r>
      <w:r w:rsidR="5F96404B" w:rsidRPr="3DD1073F">
        <w:rPr>
          <w:rFonts w:asciiTheme="majorHAnsi" w:hAnsiTheme="majorHAnsi" w:cstheme="majorBidi"/>
        </w:rPr>
        <w:t>emotional responses evoked by the operatic experience, nor on whether attending an operatic VR event might influence interest in attending a traditional opera. These topics will be explored separately.</w:t>
      </w:r>
    </w:p>
    <w:bookmarkEnd w:id="9"/>
    <w:p w14:paraId="2E680CD8" w14:textId="412069E8" w:rsidR="006047C3" w:rsidRPr="001429E8" w:rsidRDefault="00B61954" w:rsidP="3DD1073F">
      <w:pPr>
        <w:rPr>
          <w:rFonts w:asciiTheme="majorHAnsi" w:hAnsiTheme="majorHAnsi" w:cstheme="majorBidi"/>
        </w:rPr>
      </w:pPr>
      <w:r w:rsidRPr="2AE78036">
        <w:rPr>
          <w:rFonts w:asciiTheme="majorHAnsi" w:hAnsiTheme="majorHAnsi" w:cstheme="majorBidi"/>
        </w:rPr>
        <w:t xml:space="preserve">Our primary hypothesis, the </w:t>
      </w:r>
      <w:r w:rsidRPr="2AE78036">
        <w:rPr>
          <w:rFonts w:asciiTheme="majorHAnsi" w:hAnsiTheme="majorHAnsi" w:cstheme="majorBidi"/>
          <w:i/>
          <w:iCs/>
        </w:rPr>
        <w:t>Additional Elements</w:t>
      </w:r>
      <w:r w:rsidRPr="2AE78036">
        <w:rPr>
          <w:rFonts w:asciiTheme="majorHAnsi" w:hAnsiTheme="majorHAnsi" w:cstheme="majorBidi"/>
        </w:rPr>
        <w:t xml:space="preserve"> Hypothesis, is that augmenting VR with elements designed to expand </w:t>
      </w:r>
      <w:r w:rsidR="44051634" w:rsidRPr="2AE78036">
        <w:rPr>
          <w:rFonts w:asciiTheme="majorHAnsi" w:hAnsiTheme="majorHAnsi" w:cstheme="majorBidi"/>
        </w:rPr>
        <w:t>beyond the usual audiovisual stimulus</w:t>
      </w:r>
      <w:r w:rsidRPr="2AE78036">
        <w:rPr>
          <w:rFonts w:asciiTheme="majorHAnsi" w:hAnsiTheme="majorHAnsi" w:cstheme="majorBidi"/>
        </w:rPr>
        <w:t xml:space="preserve"> in VR will</w:t>
      </w:r>
      <w:r w:rsidR="0048535A" w:rsidRPr="2AE78036">
        <w:rPr>
          <w:rFonts w:asciiTheme="majorHAnsi" w:hAnsiTheme="majorHAnsi" w:cstheme="majorBidi"/>
        </w:rPr>
        <w:t xml:space="preserve"> </w:t>
      </w:r>
      <w:r w:rsidRPr="2AE78036">
        <w:rPr>
          <w:rFonts w:asciiTheme="majorHAnsi" w:hAnsiTheme="majorHAnsi" w:cstheme="majorBidi"/>
        </w:rPr>
        <w:t xml:space="preserve">be thought to </w:t>
      </w:r>
      <w:r w:rsidRPr="2AE78036">
        <w:rPr>
          <w:rFonts w:asciiTheme="majorHAnsi" w:hAnsiTheme="majorHAnsi" w:cstheme="majorBidi"/>
        </w:rPr>
        <w:lastRenderedPageBreak/>
        <w:t xml:space="preserve">boost presence </w:t>
      </w:r>
      <w:r w:rsidR="00D33134" w:rsidRPr="2AE78036">
        <w:rPr>
          <w:rFonts w:asciiTheme="majorHAnsi" w:hAnsiTheme="majorHAnsi" w:cstheme="majorBidi"/>
        </w:rPr>
        <w:t>relative to an imagined scenario where a given element was not present</w:t>
      </w:r>
      <w:r w:rsidRPr="2AE78036">
        <w:rPr>
          <w:rFonts w:asciiTheme="majorHAnsi" w:hAnsiTheme="majorHAnsi" w:cstheme="majorBidi"/>
        </w:rPr>
        <w:t>. These elements include being able to see others (e.g. Slater</w:t>
      </w:r>
      <w:r w:rsidR="00202D79" w:rsidRPr="2AE78036">
        <w:rPr>
          <w:rFonts w:asciiTheme="majorHAnsi" w:hAnsiTheme="majorHAnsi" w:cstheme="majorBidi"/>
        </w:rPr>
        <w:t> et al.</w:t>
      </w:r>
      <w:r w:rsidRPr="2AE78036">
        <w:rPr>
          <w:rFonts w:asciiTheme="majorHAnsi" w:hAnsiTheme="majorHAnsi" w:cstheme="majorBidi"/>
        </w:rPr>
        <w:t>, 2000), having realistic virtual hands (Jung</w:t>
      </w:r>
      <w:r w:rsidR="00202D79" w:rsidRPr="2AE78036">
        <w:rPr>
          <w:rFonts w:asciiTheme="majorHAnsi" w:hAnsiTheme="majorHAnsi" w:cstheme="majorBidi"/>
        </w:rPr>
        <w:t> et al.</w:t>
      </w:r>
      <w:r w:rsidRPr="2AE78036">
        <w:rPr>
          <w:rFonts w:asciiTheme="majorHAnsi" w:hAnsiTheme="majorHAnsi" w:cstheme="majorBidi"/>
        </w:rPr>
        <w:t>, 2018; c.f. Zhang et al., 2020)</w:t>
      </w:r>
      <w:r w:rsidR="48E8E573" w:rsidRPr="2AE78036">
        <w:rPr>
          <w:rFonts w:asciiTheme="majorHAnsi" w:hAnsiTheme="majorHAnsi" w:cstheme="majorBidi"/>
        </w:rPr>
        <w:t>,</w:t>
      </w:r>
      <w:r w:rsidRPr="2AE78036">
        <w:rPr>
          <w:rFonts w:asciiTheme="majorHAnsi" w:hAnsiTheme="majorHAnsi" w:cstheme="majorBidi"/>
        </w:rPr>
        <w:t xml:space="preserve"> being able to walk around freely (have agency, Gallagher, 2000, p.</w:t>
      </w:r>
      <w:r w:rsidR="001E7EF5" w:rsidRPr="2AE78036">
        <w:rPr>
          <w:rFonts w:asciiTheme="majorHAnsi" w:hAnsiTheme="majorHAnsi" w:cstheme="majorBidi"/>
        </w:rPr>
        <w:t xml:space="preserve"> </w:t>
      </w:r>
      <w:r w:rsidRPr="2AE78036">
        <w:rPr>
          <w:rFonts w:asciiTheme="majorHAnsi" w:hAnsiTheme="majorHAnsi" w:cstheme="majorBidi"/>
        </w:rPr>
        <w:t>15, Sanchez-Vives &amp; Slater, 2005)</w:t>
      </w:r>
      <w:r w:rsidR="35A5F83B" w:rsidRPr="2AE78036">
        <w:rPr>
          <w:rFonts w:asciiTheme="majorHAnsi" w:hAnsiTheme="majorHAnsi" w:cstheme="majorBidi"/>
        </w:rPr>
        <w:t>,</w:t>
      </w:r>
      <w:r w:rsidR="00A74840" w:rsidRPr="2AE78036">
        <w:rPr>
          <w:rFonts w:asciiTheme="majorHAnsi" w:hAnsiTheme="majorHAnsi" w:cstheme="majorBidi"/>
        </w:rPr>
        <w:t xml:space="preserve"> </w:t>
      </w:r>
      <w:r w:rsidR="00AB2932" w:rsidRPr="2AE78036">
        <w:rPr>
          <w:rFonts w:asciiTheme="majorHAnsi" w:hAnsiTheme="majorHAnsi" w:cstheme="majorBidi"/>
        </w:rPr>
        <w:t>experiencing</w:t>
      </w:r>
      <w:r w:rsidR="35A5F83B" w:rsidRPr="2AE78036">
        <w:rPr>
          <w:rFonts w:asciiTheme="majorHAnsi" w:hAnsiTheme="majorHAnsi" w:cstheme="majorBidi"/>
        </w:rPr>
        <w:t xml:space="preserve"> wind (</w:t>
      </w:r>
      <w:proofErr w:type="spellStart"/>
      <w:r w:rsidR="690CBF1A" w:rsidRPr="2AE78036">
        <w:rPr>
          <w:rFonts w:asciiTheme="majorHAnsi" w:hAnsiTheme="majorHAnsi" w:cstheme="majorBidi"/>
          <w:color w:val="000000" w:themeColor="text2"/>
        </w:rPr>
        <w:t>Hülsmann</w:t>
      </w:r>
      <w:proofErr w:type="spellEnd"/>
      <w:r w:rsidR="00202D79" w:rsidRPr="2AE78036">
        <w:rPr>
          <w:rFonts w:asciiTheme="majorHAnsi" w:hAnsiTheme="majorHAnsi" w:cstheme="majorBidi"/>
          <w:color w:val="000000" w:themeColor="text2"/>
        </w:rPr>
        <w:t> et al.</w:t>
      </w:r>
      <w:r w:rsidR="690CBF1A" w:rsidRPr="2AE78036">
        <w:rPr>
          <w:rFonts w:asciiTheme="majorHAnsi" w:hAnsiTheme="majorHAnsi" w:cstheme="majorBidi"/>
          <w:color w:val="000000" w:themeColor="text2"/>
        </w:rPr>
        <w:t>, 2014</w:t>
      </w:r>
      <w:r w:rsidR="35A5F83B" w:rsidRPr="2AE78036">
        <w:rPr>
          <w:rFonts w:asciiTheme="majorHAnsi" w:hAnsiTheme="majorHAnsi" w:cstheme="majorBidi"/>
        </w:rPr>
        <w:t>) and</w:t>
      </w:r>
      <w:r w:rsidR="00AB2932" w:rsidRPr="2AE78036">
        <w:rPr>
          <w:rFonts w:asciiTheme="majorHAnsi" w:hAnsiTheme="majorHAnsi" w:cstheme="majorBidi"/>
        </w:rPr>
        <w:t xml:space="preserve"> feeling</w:t>
      </w:r>
      <w:r w:rsidR="35A5F83B" w:rsidRPr="2AE78036">
        <w:rPr>
          <w:rFonts w:asciiTheme="majorHAnsi" w:hAnsiTheme="majorHAnsi" w:cstheme="majorBidi"/>
        </w:rPr>
        <w:t xml:space="preserve"> floor vibration (</w:t>
      </w:r>
      <w:r w:rsidR="2AED0C2F" w:rsidRPr="2AE78036">
        <w:rPr>
          <w:rFonts w:asciiTheme="majorHAnsi" w:hAnsiTheme="majorHAnsi" w:cstheme="majorBidi"/>
        </w:rPr>
        <w:t>Grassini</w:t>
      </w:r>
      <w:r w:rsidR="00202D79" w:rsidRPr="2AE78036">
        <w:rPr>
          <w:rFonts w:asciiTheme="majorHAnsi" w:hAnsiTheme="majorHAnsi" w:cstheme="majorBidi"/>
        </w:rPr>
        <w:t> et al.</w:t>
      </w:r>
      <w:r w:rsidR="2AED0C2F" w:rsidRPr="2AE78036">
        <w:rPr>
          <w:rFonts w:asciiTheme="majorHAnsi" w:hAnsiTheme="majorHAnsi" w:cstheme="majorBidi"/>
        </w:rPr>
        <w:t>, 2021</w:t>
      </w:r>
      <w:r w:rsidR="35A5F83B" w:rsidRPr="2AE78036">
        <w:rPr>
          <w:rFonts w:asciiTheme="majorHAnsi" w:hAnsiTheme="majorHAnsi" w:cstheme="majorBidi"/>
        </w:rPr>
        <w:t>)</w:t>
      </w:r>
      <w:r w:rsidRPr="2AE78036">
        <w:rPr>
          <w:rFonts w:asciiTheme="majorHAnsi" w:hAnsiTheme="majorHAnsi" w:cstheme="majorBidi"/>
        </w:rPr>
        <w:t xml:space="preserve">. </w:t>
      </w:r>
    </w:p>
    <w:p w14:paraId="02FEEB40" w14:textId="721FE112" w:rsidR="00FF3662" w:rsidRPr="001429E8" w:rsidRDefault="00B61954">
      <w:pPr>
        <w:rPr>
          <w:rFonts w:asciiTheme="majorHAnsi" w:hAnsiTheme="majorHAnsi" w:cstheme="majorBidi"/>
        </w:rPr>
      </w:pPr>
      <w:r w:rsidRPr="2AE78036">
        <w:rPr>
          <w:rFonts w:asciiTheme="majorHAnsi" w:hAnsiTheme="majorHAnsi" w:cstheme="majorBidi"/>
        </w:rPr>
        <w:t xml:space="preserve">Another hypothesis, the </w:t>
      </w:r>
      <w:r w:rsidRPr="2AE78036">
        <w:rPr>
          <w:rFonts w:asciiTheme="majorHAnsi" w:hAnsiTheme="majorHAnsi" w:cstheme="majorBidi"/>
          <w:i/>
          <w:iCs/>
        </w:rPr>
        <w:t>Vibrotactile Less Effective</w:t>
      </w:r>
      <w:r w:rsidRPr="2AE78036">
        <w:rPr>
          <w:rFonts w:asciiTheme="majorHAnsi" w:hAnsiTheme="majorHAnsi" w:cstheme="majorBidi"/>
        </w:rPr>
        <w:t xml:space="preserve"> Hypothesis, is that floor vibration </w:t>
      </w:r>
      <w:r w:rsidR="6F56B459" w:rsidRPr="2AE78036">
        <w:rPr>
          <w:rFonts w:asciiTheme="majorHAnsi" w:hAnsiTheme="majorHAnsi" w:cstheme="majorBidi"/>
        </w:rPr>
        <w:t>will be</w:t>
      </w:r>
      <w:r w:rsidR="00156EB3" w:rsidRPr="2AE78036">
        <w:rPr>
          <w:rFonts w:asciiTheme="majorHAnsi" w:hAnsiTheme="majorHAnsi" w:cstheme="majorBidi"/>
        </w:rPr>
        <w:t xml:space="preserve"> </w:t>
      </w:r>
      <w:r w:rsidRPr="2AE78036">
        <w:rPr>
          <w:rFonts w:asciiTheme="majorHAnsi" w:hAnsiTheme="majorHAnsi" w:cstheme="majorBidi"/>
        </w:rPr>
        <w:t xml:space="preserve">thought to be </w:t>
      </w:r>
      <w:r w:rsidR="00156EB3" w:rsidRPr="2AE78036">
        <w:rPr>
          <w:rFonts w:asciiTheme="majorHAnsi" w:hAnsiTheme="majorHAnsi" w:cstheme="majorBidi"/>
        </w:rPr>
        <w:t>less effective at boosting presence relative to other elements (e.g., Jung et al., 2022; Marucci et al., 2021). However,</w:t>
      </w:r>
      <w:r w:rsidRPr="2AE78036">
        <w:rPr>
          <w:rFonts w:asciiTheme="majorHAnsi" w:hAnsiTheme="majorHAnsi" w:cstheme="majorBidi"/>
        </w:rPr>
        <w:t xml:space="preserve"> others have found that floor vibration can be impactful for presence ratings (Grassini</w:t>
      </w:r>
      <w:r w:rsidR="00202D79" w:rsidRPr="2AE78036">
        <w:rPr>
          <w:rFonts w:asciiTheme="majorHAnsi" w:hAnsiTheme="majorHAnsi" w:cstheme="majorBidi"/>
        </w:rPr>
        <w:t> et al.</w:t>
      </w:r>
      <w:r w:rsidRPr="2AE78036">
        <w:rPr>
          <w:rFonts w:asciiTheme="majorHAnsi" w:hAnsiTheme="majorHAnsi" w:cstheme="majorBidi"/>
        </w:rPr>
        <w:t xml:space="preserve">, 2021), so this hypothesis is somewhat tentative. </w:t>
      </w:r>
    </w:p>
    <w:p w14:paraId="00000044" w14:textId="15CE8C9C" w:rsidR="00030873" w:rsidRPr="001429E8" w:rsidRDefault="177930C2">
      <w:pPr>
        <w:rPr>
          <w:rFonts w:asciiTheme="majorHAnsi" w:hAnsiTheme="majorHAnsi" w:cstheme="majorBidi"/>
        </w:rPr>
      </w:pPr>
      <w:r w:rsidRPr="2AE78036">
        <w:rPr>
          <w:rFonts w:asciiTheme="majorHAnsi" w:hAnsiTheme="majorHAnsi" w:cstheme="majorBidi"/>
        </w:rPr>
        <w:t xml:space="preserve">The </w:t>
      </w:r>
      <w:r w:rsidRPr="2AE78036">
        <w:rPr>
          <w:rFonts w:asciiTheme="majorHAnsi" w:hAnsiTheme="majorHAnsi" w:cstheme="majorBidi"/>
          <w:i/>
          <w:iCs/>
        </w:rPr>
        <w:t>Previous Experience</w:t>
      </w:r>
      <w:r w:rsidRPr="2AE78036">
        <w:rPr>
          <w:rFonts w:asciiTheme="majorHAnsi" w:hAnsiTheme="majorHAnsi" w:cstheme="majorBidi"/>
        </w:rPr>
        <w:t xml:space="preserve"> hypothesis predicts that previous experience with VR and immersive experiences may modulate these scores</w:t>
      </w:r>
      <w:r w:rsidR="0A360351" w:rsidRPr="2AE78036">
        <w:rPr>
          <w:rFonts w:asciiTheme="majorHAnsi" w:hAnsiTheme="majorHAnsi" w:cstheme="majorBidi"/>
        </w:rPr>
        <w:t>;</w:t>
      </w:r>
      <w:r w:rsidRPr="2AE78036">
        <w:rPr>
          <w:rFonts w:asciiTheme="majorHAnsi" w:hAnsiTheme="majorHAnsi" w:cstheme="majorBidi"/>
        </w:rPr>
        <w:t xml:space="preserve"> </w:t>
      </w:r>
      <w:r w:rsidR="13AAF0E6" w:rsidRPr="2AE78036">
        <w:rPr>
          <w:rFonts w:asciiTheme="majorHAnsi" w:hAnsiTheme="majorHAnsi" w:cstheme="majorBidi"/>
        </w:rPr>
        <w:t xml:space="preserve">however, </w:t>
      </w:r>
      <w:r w:rsidRPr="2AE78036">
        <w:rPr>
          <w:rFonts w:asciiTheme="majorHAnsi" w:hAnsiTheme="majorHAnsi" w:cstheme="majorBidi"/>
        </w:rPr>
        <w:t>given</w:t>
      </w:r>
      <w:r w:rsidR="377404C5" w:rsidRPr="2AE78036">
        <w:rPr>
          <w:rFonts w:asciiTheme="majorHAnsi" w:hAnsiTheme="majorHAnsi" w:cstheme="majorBidi"/>
        </w:rPr>
        <w:t xml:space="preserve"> </w:t>
      </w:r>
      <w:r w:rsidRPr="2AE78036">
        <w:rPr>
          <w:rFonts w:asciiTheme="majorHAnsi" w:hAnsiTheme="majorHAnsi" w:cstheme="majorBidi"/>
        </w:rPr>
        <w:t xml:space="preserve">that many of the elements of hyper-reality are beyond those </w:t>
      </w:r>
      <w:r w:rsidR="3CEB0655" w:rsidRPr="2AE78036">
        <w:rPr>
          <w:rFonts w:asciiTheme="majorHAnsi" w:hAnsiTheme="majorHAnsi" w:cstheme="majorBidi"/>
        </w:rPr>
        <w:t xml:space="preserve">typically </w:t>
      </w:r>
      <w:r w:rsidRPr="2AE78036">
        <w:rPr>
          <w:rFonts w:asciiTheme="majorHAnsi" w:hAnsiTheme="majorHAnsi" w:cstheme="majorBidi"/>
        </w:rPr>
        <w:t>experienced in VR, we would expect the impact of previous experience to vary as a function of novelty of these elements.</w:t>
      </w:r>
    </w:p>
    <w:p w14:paraId="00000045" w14:textId="77777777" w:rsidR="00030873" w:rsidRPr="001429E8" w:rsidRDefault="00030873">
      <w:pPr>
        <w:rPr>
          <w:rFonts w:asciiTheme="majorHAnsi" w:hAnsiTheme="majorHAnsi" w:cstheme="majorHAnsi"/>
        </w:rPr>
      </w:pPr>
    </w:p>
    <w:p w14:paraId="00000046" w14:textId="77777777" w:rsidR="00030873" w:rsidRDefault="00B61954">
      <w:pPr>
        <w:pStyle w:val="Heading1"/>
        <w:rPr>
          <w:rFonts w:cstheme="majorHAnsi"/>
        </w:rPr>
      </w:pPr>
      <w:bookmarkStart w:id="10" w:name="_heading=h.gl76o9qac59c" w:colFirst="0" w:colLast="0"/>
      <w:bookmarkEnd w:id="10"/>
      <w:r w:rsidRPr="005E1790">
        <w:rPr>
          <w:rFonts w:cstheme="majorHAnsi"/>
        </w:rPr>
        <w:t>The current study</w:t>
      </w:r>
    </w:p>
    <w:p w14:paraId="44A4B7C0" w14:textId="77777777" w:rsidR="007122B5" w:rsidRPr="007122B5" w:rsidRDefault="007122B5" w:rsidP="001429E8"/>
    <w:p w14:paraId="00000047" w14:textId="18ACA10A" w:rsidR="00030873" w:rsidRPr="001429E8" w:rsidRDefault="1D043B9E" w:rsidP="668CDD8F">
      <w:pPr>
        <w:rPr>
          <w:rFonts w:asciiTheme="majorHAnsi" w:hAnsiTheme="majorHAnsi" w:cstheme="majorBidi"/>
        </w:rPr>
      </w:pPr>
      <w:r w:rsidRPr="668CDD8F">
        <w:rPr>
          <w:rFonts w:asciiTheme="majorHAnsi" w:hAnsiTheme="majorHAnsi" w:cstheme="majorBidi"/>
        </w:rPr>
        <w:t xml:space="preserve">We made use of a unique opportunity to investigate </w:t>
      </w:r>
      <w:r w:rsidR="26862CDA" w:rsidRPr="668CDD8F">
        <w:rPr>
          <w:rFonts w:asciiTheme="majorHAnsi" w:hAnsiTheme="majorHAnsi" w:cstheme="majorBidi"/>
        </w:rPr>
        <w:t>our</w:t>
      </w:r>
      <w:r w:rsidRPr="668CDD8F">
        <w:rPr>
          <w:rFonts w:asciiTheme="majorHAnsi" w:hAnsiTheme="majorHAnsi" w:cstheme="majorBidi"/>
        </w:rPr>
        <w:t xml:space="preserve"> hypotheses in the context of a real-world cultural experience. </w:t>
      </w:r>
      <w:r w:rsidR="0BFE3F49" w:rsidRPr="668CDD8F">
        <w:rPr>
          <w:rFonts w:asciiTheme="majorHAnsi" w:hAnsiTheme="majorHAnsi" w:cstheme="majorBidi"/>
        </w:rPr>
        <w:t xml:space="preserve">The in-person, location-based experience, </w:t>
      </w:r>
      <w:r w:rsidR="0BFE3F49" w:rsidRPr="668CDD8F">
        <w:rPr>
          <w:rFonts w:asciiTheme="majorHAnsi" w:hAnsiTheme="majorHAnsi" w:cstheme="majorBidi"/>
          <w:i/>
          <w:iCs/>
        </w:rPr>
        <w:t>Current Rising</w:t>
      </w:r>
      <w:r w:rsidR="0BFE3F49" w:rsidRPr="668CDD8F">
        <w:rPr>
          <w:rFonts w:asciiTheme="majorHAnsi" w:hAnsiTheme="majorHAnsi" w:cstheme="majorBidi"/>
        </w:rPr>
        <w:t xml:space="preserve">, was inspired by Shakespeare’s play, </w:t>
      </w:r>
      <w:r w:rsidR="0BFE3F49" w:rsidRPr="668CDD8F">
        <w:rPr>
          <w:rFonts w:asciiTheme="majorHAnsi" w:hAnsiTheme="majorHAnsi" w:cstheme="majorBidi"/>
          <w:i/>
          <w:iCs/>
        </w:rPr>
        <w:t>The Tempest</w:t>
      </w:r>
      <w:r w:rsidR="0BFE3F49" w:rsidRPr="668CDD8F">
        <w:rPr>
          <w:rFonts w:asciiTheme="majorHAnsi" w:hAnsiTheme="majorHAnsi" w:cstheme="majorBidi"/>
        </w:rPr>
        <w:t>, and focused on the liberation of Ariel that happens towards the end of the play. It won the 2021 ‘Out-of-Home VR Entertainment of the Year’ category at VR Awards (</w:t>
      </w:r>
      <w:r w:rsidR="26862CDA" w:rsidRPr="668CDD8F">
        <w:rPr>
          <w:rFonts w:asciiTheme="majorHAnsi" w:hAnsiTheme="majorHAnsi" w:cstheme="majorBidi"/>
          <w:color w:val="1155CC"/>
          <w:u w:val="single"/>
        </w:rPr>
        <w:t>https://vrawards.aixr.org/</w:t>
      </w:r>
      <w:r w:rsidR="2B76A384" w:rsidRPr="668CDD8F">
        <w:rPr>
          <w:rFonts w:asciiTheme="majorHAnsi" w:hAnsiTheme="majorHAnsi" w:cstheme="majorBidi"/>
        </w:rPr>
        <w:t>) and was developed in collaboration between Audience Labs at the Royal Opera House and Figment Productions, with accompanying research undertaken by S</w:t>
      </w:r>
      <w:r w:rsidR="0BFE3F49" w:rsidRPr="668CDD8F">
        <w:rPr>
          <w:rFonts w:asciiTheme="majorHAnsi" w:hAnsiTheme="majorHAnsi" w:cstheme="majorBidi"/>
        </w:rPr>
        <w:t>toryFutures (Royal Holloway, University of London). The experience took an audience of four through a series of landscapes between dusk and dawn</w:t>
      </w:r>
      <w:r w:rsidR="57C593D6" w:rsidRPr="668CDD8F">
        <w:rPr>
          <w:rFonts w:asciiTheme="majorHAnsi" w:hAnsiTheme="majorHAnsi" w:cstheme="majorBidi"/>
        </w:rPr>
        <w:t xml:space="preserve"> over a 15-minute period</w:t>
      </w:r>
      <w:r w:rsidR="0BFE3F49" w:rsidRPr="668CDD8F">
        <w:rPr>
          <w:rFonts w:asciiTheme="majorHAnsi" w:hAnsiTheme="majorHAnsi" w:cstheme="majorBidi"/>
        </w:rPr>
        <w:t>.</w:t>
      </w:r>
      <w:r w:rsidR="71C382CF" w:rsidRPr="668CDD8F">
        <w:rPr>
          <w:rFonts w:asciiTheme="majorHAnsi" w:hAnsiTheme="majorHAnsi" w:cstheme="majorBidi"/>
        </w:rPr>
        <w:t xml:space="preserve"> The audience </w:t>
      </w:r>
      <w:r w:rsidR="4DB11A82" w:rsidRPr="668CDD8F">
        <w:rPr>
          <w:rFonts w:asciiTheme="majorHAnsi" w:hAnsiTheme="majorHAnsi" w:cstheme="majorBidi"/>
        </w:rPr>
        <w:t xml:space="preserve">was </w:t>
      </w:r>
      <w:r w:rsidR="71C382CF" w:rsidRPr="668CDD8F">
        <w:rPr>
          <w:rFonts w:asciiTheme="majorHAnsi" w:hAnsiTheme="majorHAnsi" w:cstheme="majorBidi"/>
        </w:rPr>
        <w:t>required to walk around in the experience.</w:t>
      </w:r>
      <w:r w:rsidR="0BFE3F49" w:rsidRPr="668CDD8F">
        <w:rPr>
          <w:rFonts w:asciiTheme="majorHAnsi" w:hAnsiTheme="majorHAnsi" w:cstheme="majorBidi"/>
        </w:rPr>
        <w:t xml:space="preserve"> At various points</w:t>
      </w:r>
      <w:r w:rsidR="5FE98F32" w:rsidRPr="668CDD8F">
        <w:rPr>
          <w:rFonts w:asciiTheme="majorHAnsi" w:hAnsiTheme="majorHAnsi" w:cstheme="majorBidi"/>
        </w:rPr>
        <w:t xml:space="preserve">, the audience could see </w:t>
      </w:r>
      <w:r w:rsidR="2425FD5E" w:rsidRPr="668CDD8F">
        <w:rPr>
          <w:rFonts w:asciiTheme="majorHAnsi" w:hAnsiTheme="majorHAnsi" w:cstheme="majorBidi"/>
        </w:rPr>
        <w:t xml:space="preserve">each other's avatars and </w:t>
      </w:r>
      <w:r w:rsidR="49F5690C" w:rsidRPr="668CDD8F">
        <w:rPr>
          <w:rFonts w:asciiTheme="majorHAnsi" w:hAnsiTheme="majorHAnsi" w:cstheme="majorBidi"/>
        </w:rPr>
        <w:t xml:space="preserve">see </w:t>
      </w:r>
      <w:r w:rsidR="2425FD5E" w:rsidRPr="668CDD8F">
        <w:rPr>
          <w:rFonts w:asciiTheme="majorHAnsi" w:hAnsiTheme="majorHAnsi" w:cstheme="majorBidi"/>
        </w:rPr>
        <w:t xml:space="preserve">their own hands move via </w:t>
      </w:r>
      <w:r w:rsidR="4C9D8708" w:rsidRPr="668CDD8F">
        <w:rPr>
          <w:rFonts w:asciiTheme="majorHAnsi" w:hAnsiTheme="majorHAnsi" w:cstheme="majorBidi"/>
        </w:rPr>
        <w:t xml:space="preserve">finger position </w:t>
      </w:r>
      <w:r w:rsidR="75AABE90" w:rsidRPr="668CDD8F">
        <w:rPr>
          <w:rFonts w:asciiTheme="majorHAnsi" w:hAnsiTheme="majorHAnsi" w:cstheme="majorBidi"/>
        </w:rPr>
        <w:t>trackers</w:t>
      </w:r>
      <w:r w:rsidR="0BFE3F49" w:rsidRPr="668CDD8F">
        <w:rPr>
          <w:rFonts w:asciiTheme="majorHAnsi" w:hAnsiTheme="majorHAnsi" w:cstheme="majorBidi"/>
        </w:rPr>
        <w:t xml:space="preserve"> mounted on the VR headset. At several points in the experience</w:t>
      </w:r>
      <w:r w:rsidR="2C8B9E7F" w:rsidRPr="668CDD8F">
        <w:rPr>
          <w:rFonts w:asciiTheme="majorHAnsi" w:hAnsiTheme="majorHAnsi" w:cstheme="majorBidi"/>
        </w:rPr>
        <w:t>, fans were used to simulate wind blowing at different intensities,</w:t>
      </w:r>
      <w:r w:rsidR="78100A5A" w:rsidRPr="668CDD8F">
        <w:rPr>
          <w:rFonts w:asciiTheme="majorHAnsi" w:hAnsiTheme="majorHAnsi" w:cstheme="majorBidi"/>
        </w:rPr>
        <w:t xml:space="preserve"> and</w:t>
      </w:r>
      <w:r w:rsidR="0BFE3F49" w:rsidRPr="668CDD8F">
        <w:rPr>
          <w:rFonts w:asciiTheme="majorHAnsi" w:hAnsiTheme="majorHAnsi" w:cstheme="majorBidi"/>
        </w:rPr>
        <w:t xml:space="preserve"> floor vibration plates were used to simulate the ground shaking.</w:t>
      </w:r>
      <w:r w:rsidR="1CCD6B20" w:rsidRPr="668CDD8F">
        <w:rPr>
          <w:rFonts w:asciiTheme="majorHAnsi" w:hAnsiTheme="majorHAnsi" w:cstheme="majorBidi"/>
        </w:rPr>
        <w:t xml:space="preserve"> </w:t>
      </w:r>
      <w:r w:rsidR="358C8CD0" w:rsidRPr="668CDD8F">
        <w:rPr>
          <w:rFonts w:asciiTheme="majorHAnsi" w:hAnsiTheme="majorHAnsi" w:cstheme="majorBidi"/>
        </w:rPr>
        <w:t xml:space="preserve">An estimation of the duration of each element is as follows: </w:t>
      </w:r>
      <w:r w:rsidR="11E25D95" w:rsidRPr="668CDD8F">
        <w:rPr>
          <w:rFonts w:asciiTheme="majorHAnsi" w:hAnsiTheme="majorHAnsi" w:cstheme="majorBidi"/>
        </w:rPr>
        <w:t xml:space="preserve">blowing wind was present for 5-30 seconds; free roam walking, </w:t>
      </w:r>
      <w:r w:rsidR="3A04B21D" w:rsidRPr="668CDD8F">
        <w:rPr>
          <w:rFonts w:asciiTheme="majorHAnsi" w:hAnsiTheme="majorHAnsi" w:cstheme="majorBidi"/>
        </w:rPr>
        <w:t>throughout</w:t>
      </w:r>
      <w:r w:rsidR="11E25D95" w:rsidRPr="668CDD8F">
        <w:rPr>
          <w:rFonts w:asciiTheme="majorHAnsi" w:hAnsiTheme="majorHAnsi" w:cstheme="majorBidi"/>
        </w:rPr>
        <w:t xml:space="preserve">; floor vibration, 30 seconds; avatars seen </w:t>
      </w:r>
      <w:r w:rsidR="63F74DE3" w:rsidRPr="668CDD8F">
        <w:rPr>
          <w:rFonts w:asciiTheme="majorHAnsi" w:hAnsiTheme="majorHAnsi" w:cstheme="majorBidi"/>
        </w:rPr>
        <w:t>almost continuously</w:t>
      </w:r>
      <w:r w:rsidR="11E25D95" w:rsidRPr="668CDD8F">
        <w:rPr>
          <w:rFonts w:asciiTheme="majorHAnsi" w:hAnsiTheme="majorHAnsi" w:cstheme="majorBidi"/>
        </w:rPr>
        <w:t>; virtual hands for 5-30 seconds</w:t>
      </w:r>
      <w:r w:rsidR="0178E3EC" w:rsidRPr="668CDD8F">
        <w:rPr>
          <w:rFonts w:asciiTheme="majorHAnsi" w:hAnsiTheme="majorHAnsi" w:cstheme="majorBidi"/>
        </w:rPr>
        <w:t>.</w:t>
      </w:r>
    </w:p>
    <w:p w14:paraId="03583F7E" w14:textId="1B5C7307" w:rsidR="7F9BA758" w:rsidRDefault="7F9BA758" w:rsidP="52B9333E">
      <w:pPr>
        <w:rPr>
          <w:rFonts w:asciiTheme="majorHAnsi" w:hAnsiTheme="majorHAnsi" w:cstheme="majorBidi"/>
        </w:rPr>
      </w:pPr>
      <w:r w:rsidRPr="52B9333E">
        <w:rPr>
          <w:rFonts w:asciiTheme="majorHAnsi" w:hAnsiTheme="majorHAnsi" w:cstheme="majorBidi"/>
        </w:rPr>
        <w:lastRenderedPageBreak/>
        <w:t xml:space="preserve">Conducting this study </w:t>
      </w:r>
      <w:r w:rsidR="003F65E4">
        <w:rPr>
          <w:rFonts w:asciiTheme="majorHAnsi" w:hAnsiTheme="majorHAnsi" w:cstheme="majorBidi"/>
        </w:rPr>
        <w:t>in</w:t>
      </w:r>
      <w:r w:rsidR="003F65E4" w:rsidRPr="52B9333E">
        <w:rPr>
          <w:rFonts w:asciiTheme="majorHAnsi" w:hAnsiTheme="majorHAnsi" w:cstheme="majorBidi"/>
        </w:rPr>
        <w:t xml:space="preserve"> </w:t>
      </w:r>
      <w:r w:rsidRPr="52B9333E">
        <w:rPr>
          <w:rFonts w:asciiTheme="majorHAnsi" w:hAnsiTheme="majorHAnsi" w:cstheme="majorBidi"/>
        </w:rPr>
        <w:t xml:space="preserve">a real-world cultural </w:t>
      </w:r>
      <w:r w:rsidR="005A24DA" w:rsidRPr="52B9333E">
        <w:rPr>
          <w:rFonts w:asciiTheme="majorHAnsi" w:hAnsiTheme="majorHAnsi" w:cstheme="majorBidi"/>
        </w:rPr>
        <w:t>setting</w:t>
      </w:r>
      <w:r w:rsidRPr="52B9333E">
        <w:rPr>
          <w:rFonts w:asciiTheme="majorHAnsi" w:hAnsiTheme="majorHAnsi" w:cstheme="majorBidi"/>
        </w:rPr>
        <w:t xml:space="preserve"> offers several advantages. Collecting data from genuine audience members allows us to capture natural engagement and behaviours often absent in lab-based resear</w:t>
      </w:r>
      <w:r w:rsidR="413673D6" w:rsidRPr="52B9333E">
        <w:rPr>
          <w:rFonts w:asciiTheme="majorHAnsi" w:hAnsiTheme="majorHAnsi" w:cstheme="majorBidi"/>
        </w:rPr>
        <w:t xml:space="preserve">ch (Kingstone et al., 2008). </w:t>
      </w:r>
      <w:r w:rsidRPr="52B9333E">
        <w:rPr>
          <w:rFonts w:asciiTheme="majorHAnsi" w:hAnsiTheme="majorHAnsi" w:cstheme="majorBidi"/>
        </w:rPr>
        <w:t xml:space="preserve">Real-world settings also provide situational authenticity (Verhulst et al., 2021) – in our case, the </w:t>
      </w:r>
      <w:r w:rsidR="44EC5F47" w:rsidRPr="52B9333E">
        <w:rPr>
          <w:rFonts w:asciiTheme="majorHAnsi" w:hAnsiTheme="majorHAnsi" w:cstheme="majorBidi"/>
        </w:rPr>
        <w:t>R</w:t>
      </w:r>
      <w:r w:rsidRPr="52B9333E">
        <w:rPr>
          <w:rFonts w:asciiTheme="majorHAnsi" w:hAnsiTheme="majorHAnsi" w:cstheme="majorBidi"/>
        </w:rPr>
        <w:t xml:space="preserve">oyal </w:t>
      </w:r>
      <w:r w:rsidR="55FB510F" w:rsidRPr="52B9333E">
        <w:rPr>
          <w:rFonts w:asciiTheme="majorHAnsi" w:hAnsiTheme="majorHAnsi" w:cstheme="majorBidi"/>
        </w:rPr>
        <w:t>O</w:t>
      </w:r>
      <w:r w:rsidRPr="52B9333E">
        <w:rPr>
          <w:rFonts w:asciiTheme="majorHAnsi" w:hAnsiTheme="majorHAnsi" w:cstheme="majorBidi"/>
        </w:rPr>
        <w:t xml:space="preserve">pera </w:t>
      </w:r>
      <w:r w:rsidR="23791D82" w:rsidRPr="52B9333E">
        <w:rPr>
          <w:rFonts w:asciiTheme="majorHAnsi" w:hAnsiTheme="majorHAnsi" w:cstheme="majorBidi"/>
        </w:rPr>
        <w:t>H</w:t>
      </w:r>
      <w:r w:rsidRPr="52B9333E">
        <w:rPr>
          <w:rFonts w:asciiTheme="majorHAnsi" w:hAnsiTheme="majorHAnsi" w:cstheme="majorBidi"/>
        </w:rPr>
        <w:t>ouse – which cannot be replicated in a laboratory. Additionally, feedback from live events can help provide valuable</w:t>
      </w:r>
      <w:r w:rsidR="24A318E1" w:rsidRPr="52B9333E">
        <w:rPr>
          <w:rFonts w:asciiTheme="majorHAnsi" w:hAnsiTheme="majorHAnsi" w:cstheme="majorBidi"/>
        </w:rPr>
        <w:t xml:space="preserve"> practical</w:t>
      </w:r>
      <w:r w:rsidRPr="52B9333E">
        <w:rPr>
          <w:rFonts w:asciiTheme="majorHAnsi" w:hAnsiTheme="majorHAnsi" w:cstheme="majorBidi"/>
        </w:rPr>
        <w:t xml:space="preserve"> insights for </w:t>
      </w:r>
      <w:r w:rsidR="1D45C88C" w:rsidRPr="52B9333E">
        <w:rPr>
          <w:rFonts w:asciiTheme="majorHAnsi" w:hAnsiTheme="majorHAnsi" w:cstheme="majorBidi"/>
        </w:rPr>
        <w:t xml:space="preserve">the creators of </w:t>
      </w:r>
      <w:r w:rsidRPr="52B9333E">
        <w:rPr>
          <w:rFonts w:asciiTheme="majorHAnsi" w:hAnsiTheme="majorHAnsi" w:cstheme="majorBidi"/>
        </w:rPr>
        <w:t xml:space="preserve">future immersive experiences (Bennett et al., 2021). </w:t>
      </w:r>
    </w:p>
    <w:p w14:paraId="00000048" w14:textId="77777777" w:rsidR="00030873" w:rsidRPr="001429E8" w:rsidRDefault="00030873">
      <w:pPr>
        <w:rPr>
          <w:rFonts w:asciiTheme="majorHAnsi" w:hAnsiTheme="majorHAnsi" w:cstheme="majorHAnsi"/>
        </w:rPr>
      </w:pPr>
    </w:p>
    <w:p w14:paraId="00000049" w14:textId="77777777" w:rsidR="00030873" w:rsidRPr="001429E8" w:rsidRDefault="00B61954">
      <w:pPr>
        <w:ind w:firstLine="0"/>
        <w:rPr>
          <w:rFonts w:asciiTheme="majorHAnsi" w:hAnsiTheme="majorHAnsi" w:cstheme="majorHAnsi"/>
        </w:rPr>
      </w:pPr>
      <w:r w:rsidRPr="001429E8">
        <w:rPr>
          <w:rFonts w:asciiTheme="majorHAnsi" w:hAnsiTheme="majorHAnsi" w:cstheme="majorHAnsi"/>
          <w:noProof/>
        </w:rPr>
        <w:drawing>
          <wp:inline distT="114300" distB="114300" distL="114300" distR="114300" wp14:anchorId="211C82E8" wp14:editId="5DD6C11E">
            <wp:extent cx="5943600" cy="3479800"/>
            <wp:effectExtent l="0" t="0" r="0" b="0"/>
            <wp:docPr id="7338780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479800"/>
                    </a:xfrm>
                    <a:prstGeom prst="rect">
                      <a:avLst/>
                    </a:prstGeom>
                    <a:ln/>
                  </pic:spPr>
                </pic:pic>
              </a:graphicData>
            </a:graphic>
          </wp:inline>
        </w:drawing>
      </w:r>
    </w:p>
    <w:p w14:paraId="0000004A" w14:textId="4C26E926" w:rsidR="00030873" w:rsidRPr="001429E8" w:rsidRDefault="00B61954" w:rsidP="3DD1073F">
      <w:pPr>
        <w:rPr>
          <w:rFonts w:asciiTheme="majorHAnsi" w:hAnsiTheme="majorHAnsi" w:cstheme="majorBidi"/>
          <w:sz w:val="20"/>
          <w:szCs w:val="20"/>
        </w:rPr>
      </w:pPr>
      <w:r w:rsidRPr="3DD1073F">
        <w:rPr>
          <w:rFonts w:asciiTheme="majorHAnsi" w:hAnsiTheme="majorHAnsi" w:cstheme="majorBidi"/>
          <w:sz w:val="20"/>
          <w:szCs w:val="20"/>
        </w:rPr>
        <w:t xml:space="preserve">Figure 1: Top-left, an illustration of a bass-shaker used to generate experience vibration. Top-right, </w:t>
      </w:r>
      <w:r w:rsidR="003F65E4" w:rsidRPr="3DD1073F">
        <w:rPr>
          <w:rFonts w:asciiTheme="majorHAnsi" w:hAnsiTheme="majorHAnsi" w:cstheme="majorBidi"/>
          <w:sz w:val="20"/>
          <w:szCs w:val="20"/>
        </w:rPr>
        <w:t>screenshot</w:t>
      </w:r>
      <w:r w:rsidRPr="3DD1073F">
        <w:rPr>
          <w:rFonts w:asciiTheme="majorHAnsi" w:hAnsiTheme="majorHAnsi" w:cstheme="majorBidi"/>
          <w:sz w:val="20"/>
          <w:szCs w:val="20"/>
        </w:rPr>
        <w:t xml:space="preserve"> from the experience showing an individual's rendered virtual hands </w:t>
      </w:r>
      <w:r w:rsidR="00646B15" w:rsidRPr="3DD1073F">
        <w:rPr>
          <w:rFonts w:asciiTheme="majorHAnsi" w:hAnsiTheme="majorHAnsi" w:cstheme="majorBidi"/>
          <w:sz w:val="20"/>
          <w:szCs w:val="20"/>
        </w:rPr>
        <w:t>and</w:t>
      </w:r>
      <w:r w:rsidRPr="3DD1073F">
        <w:rPr>
          <w:rFonts w:asciiTheme="majorHAnsi" w:hAnsiTheme="majorHAnsi" w:cstheme="majorBidi"/>
          <w:sz w:val="20"/>
          <w:szCs w:val="20"/>
        </w:rPr>
        <w:t xml:space="preserve"> another partaker of the experience. Bottom-left, A. HTC </w:t>
      </w:r>
      <w:proofErr w:type="spellStart"/>
      <w:r w:rsidRPr="3DD1073F">
        <w:rPr>
          <w:rFonts w:asciiTheme="majorHAnsi" w:hAnsiTheme="majorHAnsi" w:cstheme="majorBidi"/>
          <w:sz w:val="20"/>
          <w:szCs w:val="20"/>
        </w:rPr>
        <w:t>Vive</w:t>
      </w:r>
      <w:proofErr w:type="spellEnd"/>
      <w:r w:rsidRPr="3DD1073F">
        <w:rPr>
          <w:rFonts w:asciiTheme="majorHAnsi" w:hAnsiTheme="majorHAnsi" w:cstheme="majorBidi"/>
          <w:sz w:val="20"/>
          <w:szCs w:val="20"/>
        </w:rPr>
        <w:t xml:space="preserve"> Tracker used to locate head position</w:t>
      </w:r>
      <w:r w:rsidR="00566875" w:rsidRPr="3DD1073F">
        <w:rPr>
          <w:rFonts w:asciiTheme="majorHAnsi" w:hAnsiTheme="majorHAnsi" w:cstheme="majorBidi"/>
          <w:sz w:val="20"/>
          <w:szCs w:val="20"/>
        </w:rPr>
        <w:t xml:space="preserve"> precisely</w:t>
      </w:r>
      <w:r w:rsidRPr="3DD1073F">
        <w:rPr>
          <w:rFonts w:asciiTheme="majorHAnsi" w:hAnsiTheme="majorHAnsi" w:cstheme="majorBidi"/>
          <w:sz w:val="20"/>
          <w:szCs w:val="20"/>
        </w:rPr>
        <w:t>, B. Leap Motion Controller for tracking hand position. Bottom-right</w:t>
      </w:r>
      <w:r w:rsidR="6C63D833" w:rsidRPr="3DD1073F">
        <w:rPr>
          <w:rFonts w:asciiTheme="majorHAnsi" w:hAnsiTheme="majorHAnsi" w:cstheme="majorBidi"/>
          <w:sz w:val="20"/>
          <w:szCs w:val="20"/>
        </w:rPr>
        <w:t>,</w:t>
      </w:r>
      <w:r w:rsidRPr="3DD1073F">
        <w:rPr>
          <w:rFonts w:asciiTheme="majorHAnsi" w:hAnsiTheme="majorHAnsi" w:cstheme="majorBidi"/>
          <w:sz w:val="20"/>
          <w:szCs w:val="20"/>
        </w:rPr>
        <w:t xml:space="preserve"> a rig-mounted fan for wind generation.</w:t>
      </w:r>
    </w:p>
    <w:p w14:paraId="0000004B" w14:textId="77777777" w:rsidR="00030873" w:rsidRPr="001429E8" w:rsidRDefault="00030873">
      <w:pPr>
        <w:rPr>
          <w:rFonts w:asciiTheme="majorHAnsi" w:hAnsiTheme="majorHAnsi" w:cstheme="majorHAnsi"/>
        </w:rPr>
      </w:pPr>
    </w:p>
    <w:p w14:paraId="0000004C" w14:textId="77777777" w:rsidR="00030873" w:rsidRDefault="00B61954">
      <w:pPr>
        <w:pStyle w:val="Heading2"/>
        <w:rPr>
          <w:rFonts w:cstheme="majorHAnsi"/>
        </w:rPr>
      </w:pPr>
      <w:r w:rsidRPr="005E1790">
        <w:rPr>
          <w:rFonts w:cstheme="majorHAnsi"/>
        </w:rPr>
        <w:t>Methods</w:t>
      </w:r>
    </w:p>
    <w:p w14:paraId="556D073D" w14:textId="77777777" w:rsidR="007122B5" w:rsidRPr="007122B5" w:rsidRDefault="007122B5" w:rsidP="001429E8"/>
    <w:p w14:paraId="406BFE4F" w14:textId="49FC8991" w:rsidR="007122B5" w:rsidRPr="001429E8" w:rsidRDefault="00B61954" w:rsidP="00C40206">
      <w:pPr>
        <w:pStyle w:val="Heading3"/>
        <w:rPr>
          <w:rFonts w:cstheme="majorHAnsi"/>
          <w:b w:val="0"/>
          <w:bCs w:val="0"/>
          <w:i/>
          <w:iCs/>
        </w:rPr>
      </w:pPr>
      <w:r w:rsidRPr="001429E8">
        <w:rPr>
          <w:rFonts w:cstheme="majorHAnsi"/>
          <w:b w:val="0"/>
          <w:bCs w:val="0"/>
          <w:i/>
          <w:iCs/>
        </w:rPr>
        <w:t>Participants</w:t>
      </w:r>
    </w:p>
    <w:p w14:paraId="0000004E" w14:textId="472222D6" w:rsidR="00030873" w:rsidRDefault="70184F9C" w:rsidP="008E0800">
      <w:pPr>
        <w:rPr>
          <w:rFonts w:asciiTheme="majorHAnsi" w:hAnsiTheme="majorHAnsi" w:cstheme="majorBidi"/>
        </w:rPr>
      </w:pPr>
      <w:r w:rsidRPr="2AE78036">
        <w:rPr>
          <w:rFonts w:asciiTheme="majorHAnsi" w:hAnsiTheme="majorHAnsi" w:cstheme="majorBidi"/>
        </w:rPr>
        <w:t>Seven hundred and twenty</w:t>
      </w:r>
      <w:r w:rsidR="1C5BE1B4" w:rsidRPr="2AE78036">
        <w:rPr>
          <w:rFonts w:asciiTheme="majorHAnsi" w:hAnsiTheme="majorHAnsi" w:cstheme="majorBidi"/>
        </w:rPr>
        <w:t>-</w:t>
      </w:r>
      <w:r w:rsidRPr="2AE78036">
        <w:rPr>
          <w:rFonts w:asciiTheme="majorHAnsi" w:hAnsiTheme="majorHAnsi" w:cstheme="majorBidi"/>
        </w:rPr>
        <w:t xml:space="preserve">six participants filled in an online survey after taking part in the experience and after providing informed consent to take part in this research. </w:t>
      </w:r>
      <w:r w:rsidR="529C7F74" w:rsidRPr="2AE78036">
        <w:rPr>
          <w:rFonts w:asciiTheme="majorHAnsi" w:hAnsiTheme="majorHAnsi" w:cstheme="majorBidi"/>
        </w:rPr>
        <w:t>The experi</w:t>
      </w:r>
      <w:r w:rsidR="0DF98400" w:rsidRPr="2AE78036">
        <w:rPr>
          <w:rFonts w:asciiTheme="majorHAnsi" w:hAnsiTheme="majorHAnsi" w:cstheme="majorBidi"/>
        </w:rPr>
        <w:t>e</w:t>
      </w:r>
      <w:r w:rsidR="529C7F74" w:rsidRPr="2AE78036">
        <w:rPr>
          <w:rFonts w:asciiTheme="majorHAnsi" w:hAnsiTheme="majorHAnsi" w:cstheme="majorBidi"/>
        </w:rPr>
        <w:t xml:space="preserve">nce </w:t>
      </w:r>
      <w:r w:rsidR="529C7F74" w:rsidRPr="2AE78036">
        <w:rPr>
          <w:rFonts w:asciiTheme="majorHAnsi" w:hAnsiTheme="majorHAnsi" w:cstheme="majorBidi"/>
        </w:rPr>
        <w:lastRenderedPageBreak/>
        <w:t xml:space="preserve">was booked online and cost £15 for people under the age of 25 and £20 for everyone else. </w:t>
      </w:r>
      <w:r w:rsidRPr="2AE78036">
        <w:rPr>
          <w:rFonts w:asciiTheme="majorHAnsi" w:hAnsiTheme="majorHAnsi" w:cstheme="majorBidi"/>
        </w:rPr>
        <w:t xml:space="preserve">Participants were required to be over 16 years of age to take part </w:t>
      </w:r>
      <w:r w:rsidR="1D07BC10" w:rsidRPr="2AE78036">
        <w:rPr>
          <w:rFonts w:asciiTheme="majorHAnsi" w:hAnsiTheme="majorHAnsi" w:cstheme="majorBidi"/>
        </w:rPr>
        <w:t xml:space="preserve">in the study </w:t>
      </w:r>
      <w:r w:rsidRPr="2AE78036">
        <w:rPr>
          <w:rFonts w:asciiTheme="majorHAnsi" w:hAnsiTheme="majorHAnsi" w:cstheme="majorBidi"/>
        </w:rPr>
        <w:t xml:space="preserve">(11 younger participants took part and were excluded from analyses and all reported statistics). </w:t>
      </w:r>
      <w:r w:rsidR="3D567D99" w:rsidRPr="2AE78036">
        <w:rPr>
          <w:rFonts w:asciiTheme="majorHAnsi" w:hAnsiTheme="majorHAnsi" w:cstheme="majorBidi"/>
        </w:rPr>
        <w:t xml:space="preserve">Participants indicated </w:t>
      </w:r>
      <w:r w:rsidR="2C10A643" w:rsidRPr="2AE78036">
        <w:rPr>
          <w:rFonts w:asciiTheme="majorHAnsi" w:hAnsiTheme="majorHAnsi" w:cstheme="majorBidi"/>
        </w:rPr>
        <w:t xml:space="preserve">gender </w:t>
      </w:r>
      <w:r w:rsidR="3D567D99" w:rsidRPr="2AE78036">
        <w:rPr>
          <w:rFonts w:asciiTheme="majorHAnsi" w:hAnsiTheme="majorHAnsi" w:cstheme="majorBidi"/>
        </w:rPr>
        <w:t xml:space="preserve">via free-text entry, with 433 reporting as female, 275 male, one non-binary, one other, 16 unreported. </w:t>
      </w:r>
      <w:r w:rsidRPr="2AE78036">
        <w:rPr>
          <w:rFonts w:asciiTheme="majorHAnsi" w:hAnsiTheme="majorHAnsi" w:cstheme="majorBidi"/>
        </w:rPr>
        <w:t xml:space="preserve">The participants’ ages ranged from 16 to 78 years (M = 39.0 years, SD = 14); 681 reported being from the United Kingdom, 15 from China, </w:t>
      </w:r>
      <w:r w:rsidR="14B0EBDB" w:rsidRPr="2AE78036">
        <w:rPr>
          <w:rFonts w:asciiTheme="majorHAnsi" w:hAnsiTheme="majorHAnsi" w:cstheme="majorBidi"/>
        </w:rPr>
        <w:t xml:space="preserve">nine </w:t>
      </w:r>
      <w:r w:rsidRPr="2AE78036">
        <w:rPr>
          <w:rFonts w:asciiTheme="majorHAnsi" w:hAnsiTheme="majorHAnsi" w:cstheme="majorBidi"/>
        </w:rPr>
        <w:t xml:space="preserve">from </w:t>
      </w:r>
      <w:r w:rsidR="7488B7DC" w:rsidRPr="2AE78036">
        <w:rPr>
          <w:rFonts w:asciiTheme="majorHAnsi" w:hAnsiTheme="majorHAnsi" w:cstheme="majorBidi"/>
        </w:rPr>
        <w:t xml:space="preserve">the </w:t>
      </w:r>
      <w:r w:rsidRPr="2AE78036">
        <w:rPr>
          <w:rFonts w:asciiTheme="majorHAnsi" w:hAnsiTheme="majorHAnsi" w:cstheme="majorBidi"/>
        </w:rPr>
        <w:t xml:space="preserve">USA and </w:t>
      </w:r>
      <w:r w:rsidR="14B0EBDB" w:rsidRPr="2AE78036">
        <w:rPr>
          <w:rFonts w:asciiTheme="majorHAnsi" w:hAnsiTheme="majorHAnsi" w:cstheme="majorBidi"/>
        </w:rPr>
        <w:t xml:space="preserve">three </w:t>
      </w:r>
      <w:r w:rsidRPr="2AE78036">
        <w:rPr>
          <w:rFonts w:asciiTheme="majorHAnsi" w:hAnsiTheme="majorHAnsi" w:cstheme="majorBidi"/>
        </w:rPr>
        <w:t xml:space="preserve">from France (and </w:t>
      </w:r>
      <w:r w:rsidR="14B0EBDB" w:rsidRPr="2AE78036">
        <w:rPr>
          <w:rFonts w:asciiTheme="majorHAnsi" w:hAnsiTheme="majorHAnsi" w:cstheme="majorBidi"/>
        </w:rPr>
        <w:t xml:space="preserve">one </w:t>
      </w:r>
      <w:r w:rsidRPr="2AE78036">
        <w:rPr>
          <w:rFonts w:asciiTheme="majorHAnsi" w:hAnsiTheme="majorHAnsi" w:cstheme="majorBidi"/>
        </w:rPr>
        <w:t xml:space="preserve">from each of the following countries: Albania, Austria, Azerbaijan, Germany, Israel, Italy, Lebanon, Netherlands, New Zealand, Saint Barthelemy, Spain and Ukraine; 6 did not answer this question). Data was collected from 21/5/2021 to 10/6/2021. </w:t>
      </w:r>
      <w:r w:rsidR="0C30576C" w:rsidRPr="2AE78036">
        <w:rPr>
          <w:rFonts w:asciiTheme="majorHAnsi" w:hAnsiTheme="majorHAnsi" w:cstheme="majorBidi"/>
        </w:rPr>
        <w:t>All procedures followed University Ethics Committee protocols (ID: 2428-2021-05-19-09-53).</w:t>
      </w:r>
    </w:p>
    <w:p w14:paraId="16B25890" w14:textId="77777777" w:rsidR="007122B5" w:rsidRPr="001429E8" w:rsidRDefault="007122B5">
      <w:pPr>
        <w:rPr>
          <w:rFonts w:asciiTheme="majorHAnsi" w:hAnsiTheme="majorHAnsi" w:cstheme="majorHAnsi"/>
        </w:rPr>
      </w:pPr>
    </w:p>
    <w:p w14:paraId="5FD264BC" w14:textId="58FFDA7F" w:rsidR="007122B5" w:rsidRPr="001429E8" w:rsidRDefault="00B61954" w:rsidP="001429E8">
      <w:pPr>
        <w:pStyle w:val="Heading3"/>
        <w:ind w:firstLine="0"/>
        <w:rPr>
          <w:rFonts w:cstheme="majorHAnsi"/>
          <w:b w:val="0"/>
          <w:bCs w:val="0"/>
          <w:i/>
          <w:iCs/>
        </w:rPr>
      </w:pPr>
      <w:r w:rsidRPr="001429E8">
        <w:rPr>
          <w:rFonts w:cstheme="majorHAnsi"/>
          <w:b w:val="0"/>
          <w:bCs w:val="0"/>
          <w:i/>
          <w:iCs/>
        </w:rPr>
        <w:t>Stimuli and Apparatus</w:t>
      </w:r>
    </w:p>
    <w:p w14:paraId="00000050" w14:textId="58BECBEA" w:rsidR="00030873" w:rsidRDefault="70184F9C">
      <w:pPr>
        <w:rPr>
          <w:rFonts w:asciiTheme="majorHAnsi" w:hAnsiTheme="majorHAnsi" w:cstheme="majorBidi"/>
        </w:rPr>
      </w:pPr>
      <w:r w:rsidRPr="2AE78036">
        <w:rPr>
          <w:rFonts w:asciiTheme="majorHAnsi" w:hAnsiTheme="majorHAnsi" w:cstheme="majorBidi"/>
        </w:rPr>
        <w:t>All data collection was undertaken on people’s own smart devices. The survey was run through www.testxr.org (developed by the authors) and was designed to be responsive and mobile-friendly</w:t>
      </w:r>
      <w:r w:rsidR="44AD0522" w:rsidRPr="2AE78036">
        <w:rPr>
          <w:rFonts w:asciiTheme="majorHAnsi" w:hAnsiTheme="majorHAnsi" w:cstheme="majorBidi"/>
        </w:rPr>
        <w:t>,</w:t>
      </w:r>
      <w:r w:rsidR="1E3995F0" w:rsidRPr="2AE78036">
        <w:rPr>
          <w:rFonts w:asciiTheme="majorHAnsi" w:hAnsiTheme="majorHAnsi" w:cstheme="majorBidi"/>
        </w:rPr>
        <w:t xml:space="preserve"> </w:t>
      </w:r>
      <w:r w:rsidR="3AE3DAEB" w:rsidRPr="2AE78036">
        <w:rPr>
          <w:rFonts w:asciiTheme="majorHAnsi" w:hAnsiTheme="majorHAnsi" w:cstheme="majorBidi"/>
        </w:rPr>
        <w:t>accommodating various device</w:t>
      </w:r>
      <w:r w:rsidRPr="2AE78036">
        <w:rPr>
          <w:rFonts w:asciiTheme="majorHAnsi" w:hAnsiTheme="majorHAnsi" w:cstheme="majorBidi"/>
        </w:rPr>
        <w:t xml:space="preserve"> screen sizes. All questions were optional purposely. On all days, two A4 study information placards were visible to people finishing the experience (see Supplementary </w:t>
      </w:r>
      <w:r w:rsidR="76B2012F" w:rsidRPr="2AE78036">
        <w:rPr>
          <w:rFonts w:asciiTheme="majorHAnsi" w:hAnsiTheme="majorHAnsi" w:cstheme="majorBidi"/>
        </w:rPr>
        <w:t>M</w:t>
      </w:r>
      <w:r w:rsidRPr="2AE78036">
        <w:rPr>
          <w:rFonts w:asciiTheme="majorHAnsi" w:hAnsiTheme="majorHAnsi" w:cstheme="majorBidi"/>
        </w:rPr>
        <w:t xml:space="preserve">aterial 1). These were placed on tables in the </w:t>
      </w:r>
      <w:proofErr w:type="spellStart"/>
      <w:r w:rsidRPr="2AE78036">
        <w:rPr>
          <w:rFonts w:asciiTheme="majorHAnsi" w:hAnsiTheme="majorHAnsi" w:cstheme="majorBidi"/>
        </w:rPr>
        <w:t>Linbury</w:t>
      </w:r>
      <w:proofErr w:type="spellEnd"/>
      <w:r w:rsidRPr="2AE78036">
        <w:rPr>
          <w:rFonts w:asciiTheme="majorHAnsi" w:hAnsiTheme="majorHAnsi" w:cstheme="majorBidi"/>
        </w:rPr>
        <w:t xml:space="preserve"> Foyer in the Royal Opera House (Figure </w:t>
      </w:r>
      <w:r w:rsidR="221ABDF6" w:rsidRPr="2AE78036">
        <w:rPr>
          <w:rFonts w:asciiTheme="majorHAnsi" w:hAnsiTheme="majorHAnsi" w:cstheme="majorBidi"/>
        </w:rPr>
        <w:t>2</w:t>
      </w:r>
      <w:r w:rsidRPr="2AE78036">
        <w:rPr>
          <w:rFonts w:asciiTheme="majorHAnsi" w:hAnsiTheme="majorHAnsi" w:cstheme="majorBidi"/>
        </w:rPr>
        <w:t xml:space="preserve">), </w:t>
      </w:r>
      <w:r w:rsidR="7110329B" w:rsidRPr="2AE78036">
        <w:rPr>
          <w:rFonts w:asciiTheme="majorHAnsi" w:hAnsiTheme="majorHAnsi" w:cstheme="majorBidi"/>
        </w:rPr>
        <w:t xml:space="preserve">through </w:t>
      </w:r>
      <w:r w:rsidRPr="2AE78036">
        <w:rPr>
          <w:rFonts w:asciiTheme="majorHAnsi" w:hAnsiTheme="majorHAnsi" w:cstheme="majorBidi"/>
        </w:rPr>
        <w:t xml:space="preserve">which the participants were led before and after the experience. The placards explained the purpose of the survey and asked participants to visit a URL to </w:t>
      </w:r>
      <w:r w:rsidR="03D8ABD3" w:rsidRPr="2AE78036">
        <w:rPr>
          <w:rFonts w:asciiTheme="majorHAnsi" w:hAnsiTheme="majorHAnsi" w:cstheme="majorBidi"/>
        </w:rPr>
        <w:t>complete</w:t>
      </w:r>
      <w:r w:rsidR="508698EC" w:rsidRPr="2AE78036">
        <w:rPr>
          <w:rFonts w:asciiTheme="majorHAnsi" w:hAnsiTheme="majorHAnsi" w:cstheme="majorBidi"/>
        </w:rPr>
        <w:t xml:space="preserve"> the survey</w:t>
      </w:r>
      <w:r w:rsidRPr="2AE78036">
        <w:rPr>
          <w:rFonts w:asciiTheme="majorHAnsi" w:hAnsiTheme="majorHAnsi" w:cstheme="majorBidi"/>
        </w:rPr>
        <w:t>. People could also scan a QR code using their smartphones</w:t>
      </w:r>
      <w:r w:rsidR="2A9F6618" w:rsidRPr="2AE78036">
        <w:rPr>
          <w:rFonts w:asciiTheme="majorHAnsi" w:hAnsiTheme="majorHAnsi" w:cstheme="majorBidi"/>
        </w:rPr>
        <w:t>, which would automatically open the survey</w:t>
      </w:r>
      <w:r w:rsidRPr="2AE78036">
        <w:rPr>
          <w:rFonts w:asciiTheme="majorHAnsi" w:hAnsiTheme="majorHAnsi" w:cstheme="majorBidi"/>
        </w:rPr>
        <w:t xml:space="preserve">. </w:t>
      </w:r>
      <w:r w:rsidR="096959B8" w:rsidRPr="2AE78036">
        <w:rPr>
          <w:rFonts w:asciiTheme="majorHAnsi" w:hAnsiTheme="majorHAnsi" w:cstheme="majorBidi"/>
        </w:rPr>
        <w:t>Some</w:t>
      </w:r>
      <w:r w:rsidRPr="2AE78036">
        <w:rPr>
          <w:rFonts w:asciiTheme="majorHAnsi" w:hAnsiTheme="majorHAnsi" w:cstheme="majorBidi"/>
        </w:rPr>
        <w:t xml:space="preserve"> days, one or two research </w:t>
      </w:r>
      <w:r w:rsidR="6931C318" w:rsidRPr="2AE78036">
        <w:rPr>
          <w:rFonts w:asciiTheme="majorHAnsi" w:hAnsiTheme="majorHAnsi" w:cstheme="majorBidi"/>
        </w:rPr>
        <w:t xml:space="preserve">assistants </w:t>
      </w:r>
      <w:r w:rsidRPr="2AE78036">
        <w:rPr>
          <w:rFonts w:asciiTheme="majorHAnsi" w:hAnsiTheme="majorHAnsi" w:cstheme="majorBidi"/>
        </w:rPr>
        <w:t>were present in the foyer</w:t>
      </w:r>
      <w:r w:rsidR="2A9F6618" w:rsidRPr="2AE78036">
        <w:rPr>
          <w:rFonts w:asciiTheme="majorHAnsi" w:hAnsiTheme="majorHAnsi" w:cstheme="majorBidi"/>
        </w:rPr>
        <w:t>,</w:t>
      </w:r>
      <w:r w:rsidRPr="2AE78036">
        <w:rPr>
          <w:rFonts w:asciiTheme="majorHAnsi" w:hAnsiTheme="majorHAnsi" w:cstheme="majorBidi"/>
        </w:rPr>
        <w:t xml:space="preserve"> directing people’s attention to the placards and asking them to </w:t>
      </w:r>
      <w:r w:rsidR="2A9F6618" w:rsidRPr="2AE78036">
        <w:rPr>
          <w:rFonts w:asciiTheme="majorHAnsi" w:hAnsiTheme="majorHAnsi" w:cstheme="majorBidi"/>
        </w:rPr>
        <w:t>participate</w:t>
      </w:r>
      <w:r w:rsidRPr="2AE78036">
        <w:rPr>
          <w:rFonts w:asciiTheme="majorHAnsi" w:hAnsiTheme="majorHAnsi" w:cstheme="majorBidi"/>
        </w:rPr>
        <w:t xml:space="preserve">. Of the 2121 individuals who </w:t>
      </w:r>
      <w:r w:rsidR="2A9F6618" w:rsidRPr="2AE78036">
        <w:rPr>
          <w:rFonts w:asciiTheme="majorHAnsi" w:hAnsiTheme="majorHAnsi" w:cstheme="majorBidi"/>
        </w:rPr>
        <w:t>participated in the experience, approximately 34% completed</w:t>
      </w:r>
      <w:r w:rsidRPr="2AE78036">
        <w:rPr>
          <w:rFonts w:asciiTheme="majorHAnsi" w:hAnsiTheme="majorHAnsi" w:cstheme="majorBidi"/>
        </w:rPr>
        <w:t xml:space="preserve"> the survey. The survey is provided in Supplementary </w:t>
      </w:r>
      <w:r w:rsidR="096959B8" w:rsidRPr="2AE78036">
        <w:rPr>
          <w:rFonts w:asciiTheme="majorHAnsi" w:hAnsiTheme="majorHAnsi" w:cstheme="majorBidi"/>
        </w:rPr>
        <w:t>Material 2, and the code that specified it in Supplementary Material</w:t>
      </w:r>
      <w:r w:rsidRPr="2AE78036">
        <w:rPr>
          <w:rFonts w:asciiTheme="majorHAnsi" w:hAnsiTheme="majorHAnsi" w:cstheme="majorBidi"/>
        </w:rPr>
        <w:t xml:space="preserve"> 3.</w:t>
      </w:r>
      <w:r w:rsidR="7E94153E" w:rsidRPr="2AE78036">
        <w:rPr>
          <w:rFonts w:asciiTheme="majorHAnsi" w:hAnsiTheme="majorHAnsi" w:cstheme="majorBidi"/>
        </w:rPr>
        <w:t xml:space="preserve"> </w:t>
      </w:r>
      <w:r w:rsidR="7369D469" w:rsidRPr="2AE78036">
        <w:rPr>
          <w:rFonts w:asciiTheme="majorHAnsi" w:hAnsiTheme="majorHAnsi" w:cstheme="majorBidi"/>
        </w:rPr>
        <w:t>Here, w</w:t>
      </w:r>
      <w:r w:rsidR="7E94153E" w:rsidRPr="2AE78036">
        <w:rPr>
          <w:rFonts w:asciiTheme="majorHAnsi" w:hAnsiTheme="majorHAnsi" w:cstheme="majorBidi"/>
        </w:rPr>
        <w:t xml:space="preserve">e focus on a subset of the questions asked </w:t>
      </w:r>
      <w:r w:rsidR="7369D469" w:rsidRPr="2AE78036">
        <w:rPr>
          <w:rFonts w:asciiTheme="majorHAnsi" w:hAnsiTheme="majorHAnsi" w:cstheme="majorBidi"/>
        </w:rPr>
        <w:t>in the survey (</w:t>
      </w:r>
      <w:r w:rsidR="34A96AD7" w:rsidRPr="2AE78036">
        <w:rPr>
          <w:rFonts w:asciiTheme="majorHAnsi" w:hAnsiTheme="majorHAnsi" w:cstheme="majorBidi"/>
        </w:rPr>
        <w:t>additional findings based on the questions outside of this subset</w:t>
      </w:r>
      <w:r w:rsidR="7369D469" w:rsidRPr="2AE78036">
        <w:rPr>
          <w:rFonts w:asciiTheme="majorHAnsi" w:hAnsiTheme="majorHAnsi" w:cstheme="majorBidi"/>
        </w:rPr>
        <w:t xml:space="preserve"> will be presented elsewhere).</w:t>
      </w:r>
    </w:p>
    <w:p w14:paraId="155D3FDD" w14:textId="77777777" w:rsidR="007122B5" w:rsidRPr="001429E8" w:rsidRDefault="007122B5">
      <w:pPr>
        <w:rPr>
          <w:rFonts w:asciiTheme="majorHAnsi" w:hAnsiTheme="majorHAnsi" w:cstheme="majorHAnsi"/>
          <w:highlight w:val="yellow"/>
        </w:rPr>
      </w:pPr>
    </w:p>
    <w:p w14:paraId="338D937A" w14:textId="722A6F26" w:rsidR="007122B5" w:rsidRPr="001429E8" w:rsidRDefault="00B61954" w:rsidP="001429E8">
      <w:pPr>
        <w:pStyle w:val="Heading3"/>
        <w:ind w:firstLine="0"/>
        <w:rPr>
          <w:rFonts w:cstheme="majorHAnsi"/>
          <w:b w:val="0"/>
          <w:bCs w:val="0"/>
          <w:i/>
          <w:iCs/>
        </w:rPr>
      </w:pPr>
      <w:r w:rsidRPr="001429E8">
        <w:rPr>
          <w:rFonts w:cstheme="majorHAnsi"/>
          <w:b w:val="0"/>
          <w:bCs w:val="0"/>
          <w:i/>
          <w:iCs/>
        </w:rPr>
        <w:t>Design</w:t>
      </w:r>
    </w:p>
    <w:p w14:paraId="00000052" w14:textId="039F4762" w:rsidR="00030873" w:rsidRDefault="177930C2" w:rsidP="3DD1073F">
      <w:pPr>
        <w:rPr>
          <w:rFonts w:asciiTheme="majorHAnsi" w:hAnsiTheme="majorHAnsi" w:cstheme="majorBidi"/>
        </w:rPr>
      </w:pPr>
      <w:r w:rsidRPr="2AE78036">
        <w:rPr>
          <w:rFonts w:asciiTheme="majorHAnsi" w:hAnsiTheme="majorHAnsi" w:cstheme="majorBidi"/>
        </w:rPr>
        <w:t>The experiment was based on a mixed-effects design. Dependent variables were</w:t>
      </w:r>
      <w:r w:rsidR="741FA1C4" w:rsidRPr="2AE78036">
        <w:rPr>
          <w:rFonts w:asciiTheme="majorHAnsi" w:hAnsiTheme="majorHAnsi" w:cstheme="majorBidi"/>
        </w:rPr>
        <w:t>: 1)</w:t>
      </w:r>
      <w:r w:rsidRPr="2AE78036">
        <w:rPr>
          <w:rFonts w:asciiTheme="majorHAnsi" w:hAnsiTheme="majorHAnsi" w:cstheme="majorBidi"/>
        </w:rPr>
        <w:t xml:space="preserve"> </w:t>
      </w:r>
      <w:r w:rsidR="52A1DADA" w:rsidRPr="2AE78036">
        <w:rPr>
          <w:rFonts w:asciiTheme="majorHAnsi" w:hAnsiTheme="majorHAnsi" w:cstheme="majorBidi"/>
        </w:rPr>
        <w:t xml:space="preserve">the degree to which </w:t>
      </w:r>
      <w:r w:rsidRPr="2AE78036">
        <w:rPr>
          <w:rFonts w:asciiTheme="majorHAnsi" w:hAnsiTheme="majorHAnsi" w:cstheme="majorBidi"/>
        </w:rPr>
        <w:t>participants thought a given element ‘drew them in’ to the experience (</w:t>
      </w:r>
      <w:r w:rsidR="11EE5BCB" w:rsidRPr="2AE78036">
        <w:rPr>
          <w:rFonts w:asciiTheme="majorHAnsi" w:hAnsiTheme="majorHAnsi" w:cstheme="majorBidi"/>
        </w:rPr>
        <w:t xml:space="preserve">perceived </w:t>
      </w:r>
      <w:r w:rsidRPr="2AE78036">
        <w:rPr>
          <w:rFonts w:asciiTheme="majorHAnsi" w:hAnsiTheme="majorHAnsi" w:cstheme="majorBidi"/>
          <w:i/>
          <w:iCs/>
        </w:rPr>
        <w:t>Presence</w:t>
      </w:r>
      <w:r w:rsidR="594DC12D" w:rsidRPr="2AE78036">
        <w:rPr>
          <w:rFonts w:asciiTheme="majorHAnsi" w:hAnsiTheme="majorHAnsi" w:cstheme="majorBidi"/>
          <w:i/>
          <w:iCs/>
        </w:rPr>
        <w:t>:</w:t>
      </w:r>
      <w:r w:rsidRPr="2AE78036">
        <w:rPr>
          <w:rFonts w:asciiTheme="majorHAnsi" w:hAnsiTheme="majorHAnsi" w:cstheme="majorBidi"/>
        </w:rPr>
        <w:t xml:space="preserve"> a judgement of how important an element was in creating an overall sense of presence, </w:t>
      </w:r>
      <w:r w:rsidRPr="2AE78036">
        <w:rPr>
          <w:rFonts w:asciiTheme="majorHAnsi" w:hAnsiTheme="majorHAnsi" w:cstheme="majorBidi"/>
        </w:rPr>
        <w:lastRenderedPageBreak/>
        <w:t>assessed by the question – “</w:t>
      </w:r>
      <w:r w:rsidRPr="2AE78036">
        <w:rPr>
          <w:rFonts w:asciiTheme="majorHAnsi" w:hAnsiTheme="majorHAnsi" w:cstheme="majorBidi"/>
          <w:i/>
          <w:iCs/>
        </w:rPr>
        <w:t>the aspects below are not normally present in virtual reality. To what extent do you agree that they helped draw you into the experience more than if they were not present?</w:t>
      </w:r>
      <w:r w:rsidRPr="2AE78036">
        <w:rPr>
          <w:rFonts w:asciiTheme="majorHAnsi" w:hAnsiTheme="majorHAnsi" w:cstheme="majorBidi"/>
        </w:rPr>
        <w:t>”</w:t>
      </w:r>
      <w:r w:rsidR="55DF23AD" w:rsidRPr="2AE78036">
        <w:rPr>
          <w:rFonts w:asciiTheme="majorHAnsi" w:hAnsiTheme="majorHAnsi" w:cstheme="majorBidi"/>
        </w:rPr>
        <w:t>, with e</w:t>
      </w:r>
      <w:r w:rsidRPr="2AE78036">
        <w:rPr>
          <w:rFonts w:asciiTheme="majorHAnsi" w:hAnsiTheme="majorHAnsi" w:cstheme="majorBidi"/>
        </w:rPr>
        <w:t xml:space="preserve">ach </w:t>
      </w:r>
      <w:r w:rsidR="60A9A636" w:rsidRPr="2AE78036">
        <w:rPr>
          <w:rFonts w:asciiTheme="majorHAnsi" w:hAnsiTheme="majorHAnsi" w:cstheme="majorBidi"/>
        </w:rPr>
        <w:t>e</w:t>
      </w:r>
      <w:r w:rsidRPr="2AE78036">
        <w:rPr>
          <w:rFonts w:asciiTheme="majorHAnsi" w:hAnsiTheme="majorHAnsi" w:cstheme="majorBidi"/>
        </w:rPr>
        <w:t>lement rated on a 5-point Likert scale with the options: very much so, somewhat, not sure, not really, not at all)</w:t>
      </w:r>
      <w:r w:rsidR="6F609D75" w:rsidRPr="2AE78036">
        <w:rPr>
          <w:rFonts w:asciiTheme="majorHAnsi" w:hAnsiTheme="majorHAnsi" w:cstheme="majorBidi"/>
        </w:rPr>
        <w:t xml:space="preserve">; and 2) </w:t>
      </w:r>
      <w:r w:rsidRPr="2AE78036">
        <w:rPr>
          <w:rFonts w:asciiTheme="majorHAnsi" w:hAnsiTheme="majorHAnsi" w:cstheme="majorBidi"/>
        </w:rPr>
        <w:t>overall Enjoyment of the experience (</w:t>
      </w:r>
      <w:r w:rsidRPr="2AE78036">
        <w:rPr>
          <w:rFonts w:asciiTheme="majorHAnsi" w:hAnsiTheme="majorHAnsi" w:cstheme="majorBidi"/>
          <w:i/>
          <w:iCs/>
        </w:rPr>
        <w:t>“Overall, how much did you enjoy the experience?”</w:t>
      </w:r>
      <w:r w:rsidRPr="2AE78036">
        <w:rPr>
          <w:rFonts w:asciiTheme="majorHAnsi" w:hAnsiTheme="majorHAnsi" w:cstheme="majorBidi"/>
        </w:rPr>
        <w:t>, answered via a 5</w:t>
      </w:r>
      <w:r w:rsidR="3DC84D5A" w:rsidRPr="2AE78036">
        <w:rPr>
          <w:rFonts w:asciiTheme="majorHAnsi" w:hAnsiTheme="majorHAnsi" w:cstheme="majorBidi"/>
        </w:rPr>
        <w:t>-</w:t>
      </w:r>
      <w:r w:rsidRPr="2AE78036">
        <w:rPr>
          <w:rFonts w:asciiTheme="majorHAnsi" w:hAnsiTheme="majorHAnsi" w:cstheme="majorBidi"/>
        </w:rPr>
        <w:t xml:space="preserve">point scale, depicted with 1 to 5 stars). Predictors were </w:t>
      </w:r>
      <w:r w:rsidRPr="2AE78036">
        <w:rPr>
          <w:rFonts w:asciiTheme="majorHAnsi" w:hAnsiTheme="majorHAnsi" w:cstheme="majorBidi"/>
          <w:i/>
          <w:iCs/>
        </w:rPr>
        <w:t xml:space="preserve">Element </w:t>
      </w:r>
      <w:r w:rsidRPr="2AE78036">
        <w:rPr>
          <w:rFonts w:asciiTheme="majorHAnsi" w:hAnsiTheme="majorHAnsi" w:cstheme="majorBidi"/>
        </w:rPr>
        <w:t xml:space="preserve">(blowing wind, free roam walking, floor vibration, audience avatars and virtual hands), </w:t>
      </w:r>
      <w:r w:rsidRPr="2AE78036">
        <w:rPr>
          <w:rFonts w:asciiTheme="majorHAnsi" w:hAnsiTheme="majorHAnsi" w:cstheme="majorBidi"/>
          <w:i/>
          <w:iCs/>
        </w:rPr>
        <w:t>Age</w:t>
      </w:r>
      <w:r w:rsidRPr="2AE78036">
        <w:rPr>
          <w:rFonts w:asciiTheme="majorHAnsi" w:hAnsiTheme="majorHAnsi" w:cstheme="majorBidi"/>
        </w:rPr>
        <w:t xml:space="preserve">, </w:t>
      </w:r>
      <w:r w:rsidRPr="2AE78036">
        <w:rPr>
          <w:rFonts w:asciiTheme="majorHAnsi" w:hAnsiTheme="majorHAnsi" w:cstheme="majorBidi"/>
          <w:i/>
          <w:iCs/>
        </w:rPr>
        <w:t>Gender</w:t>
      </w:r>
      <w:r w:rsidRPr="2AE78036">
        <w:rPr>
          <w:rFonts w:asciiTheme="majorHAnsi" w:hAnsiTheme="majorHAnsi" w:cstheme="majorBidi"/>
        </w:rPr>
        <w:t xml:space="preserve"> (both free form entered; the latter relabelled by hand as male</w:t>
      </w:r>
      <w:r w:rsidR="0A5DBB84" w:rsidRPr="2AE78036">
        <w:rPr>
          <w:rFonts w:asciiTheme="majorHAnsi" w:hAnsiTheme="majorHAnsi" w:cstheme="majorBidi"/>
        </w:rPr>
        <w:t>,</w:t>
      </w:r>
      <w:r w:rsidR="00822A4B">
        <w:rPr>
          <w:rFonts w:asciiTheme="majorHAnsi" w:hAnsiTheme="majorHAnsi" w:cstheme="majorBidi"/>
        </w:rPr>
        <w:t xml:space="preserve"> </w:t>
      </w:r>
      <w:r w:rsidRPr="2AE78036">
        <w:rPr>
          <w:rFonts w:asciiTheme="majorHAnsi" w:hAnsiTheme="majorHAnsi" w:cstheme="majorBidi"/>
        </w:rPr>
        <w:t xml:space="preserve">female, </w:t>
      </w:r>
      <w:r w:rsidR="7A5EA935" w:rsidRPr="2AE78036">
        <w:rPr>
          <w:rFonts w:asciiTheme="majorHAnsi" w:hAnsiTheme="majorHAnsi" w:cstheme="majorBidi"/>
        </w:rPr>
        <w:t xml:space="preserve">or </w:t>
      </w:r>
      <w:r w:rsidRPr="2AE78036">
        <w:rPr>
          <w:rFonts w:asciiTheme="majorHAnsi" w:hAnsiTheme="majorHAnsi" w:cstheme="majorBidi"/>
        </w:rPr>
        <w:t>NA), whether people had ever before taken part in a location-based VR experience (</w:t>
      </w:r>
      <w:r w:rsidRPr="2AE78036">
        <w:rPr>
          <w:rFonts w:asciiTheme="majorHAnsi" w:hAnsiTheme="majorHAnsi" w:cstheme="majorBidi"/>
          <w:i/>
          <w:iCs/>
        </w:rPr>
        <w:t>Location-based</w:t>
      </w:r>
      <w:r w:rsidRPr="2AE78036">
        <w:rPr>
          <w:rFonts w:asciiTheme="majorHAnsi" w:hAnsiTheme="majorHAnsi" w:cstheme="majorBidi"/>
        </w:rPr>
        <w:t>; yes or no) or had ever tried VR (</w:t>
      </w:r>
      <w:proofErr w:type="spellStart"/>
      <w:r w:rsidRPr="2AE78036">
        <w:rPr>
          <w:rFonts w:asciiTheme="majorHAnsi" w:hAnsiTheme="majorHAnsi" w:cstheme="majorBidi"/>
          <w:i/>
          <w:iCs/>
        </w:rPr>
        <w:t>EverUsedVR</w:t>
      </w:r>
      <w:proofErr w:type="spellEnd"/>
      <w:r w:rsidRPr="2AE78036">
        <w:rPr>
          <w:rFonts w:asciiTheme="majorHAnsi" w:hAnsiTheme="majorHAnsi" w:cstheme="majorBidi"/>
        </w:rPr>
        <w:t>; “</w:t>
      </w:r>
      <w:r w:rsidRPr="2AE78036">
        <w:rPr>
          <w:rFonts w:asciiTheme="majorHAnsi" w:hAnsiTheme="majorHAnsi" w:cstheme="majorBidi"/>
          <w:i/>
          <w:iCs/>
        </w:rPr>
        <w:t>Have you ever used a virtual or augmented reality headset before today?</w:t>
      </w:r>
      <w:r w:rsidRPr="2AE78036">
        <w:rPr>
          <w:rFonts w:asciiTheme="majorHAnsi" w:hAnsiTheme="majorHAnsi" w:cstheme="majorBidi"/>
        </w:rPr>
        <w:t xml:space="preserve">”, 4-point </w:t>
      </w:r>
      <w:r w:rsidR="31877F0D" w:rsidRPr="2AE78036">
        <w:rPr>
          <w:rFonts w:asciiTheme="majorHAnsi" w:hAnsiTheme="majorHAnsi" w:cstheme="majorBidi"/>
        </w:rPr>
        <w:t>Likert</w:t>
      </w:r>
      <w:r w:rsidRPr="2AE78036">
        <w:rPr>
          <w:rFonts w:asciiTheme="majorHAnsi" w:hAnsiTheme="majorHAnsi" w:cstheme="majorBidi"/>
        </w:rPr>
        <w:t xml:space="preserve"> scale: never, once or twice, occasionally, regularly). The random factor of </w:t>
      </w:r>
      <w:r w:rsidRPr="2AE78036">
        <w:rPr>
          <w:rFonts w:asciiTheme="majorHAnsi" w:hAnsiTheme="majorHAnsi" w:cstheme="majorBidi"/>
          <w:i/>
          <w:iCs/>
        </w:rPr>
        <w:t>Participant</w:t>
      </w:r>
      <w:r w:rsidRPr="2AE78036">
        <w:rPr>
          <w:rFonts w:asciiTheme="majorHAnsi" w:hAnsiTheme="majorHAnsi" w:cstheme="majorBidi"/>
        </w:rPr>
        <w:t xml:space="preserve"> was also included. </w:t>
      </w:r>
    </w:p>
    <w:p w14:paraId="64B88165" w14:textId="77777777" w:rsidR="007122B5" w:rsidRPr="001429E8" w:rsidRDefault="007122B5">
      <w:pPr>
        <w:rPr>
          <w:rFonts w:asciiTheme="majorHAnsi" w:hAnsiTheme="majorHAnsi" w:cstheme="majorHAnsi"/>
        </w:rPr>
      </w:pPr>
    </w:p>
    <w:p w14:paraId="7B45268A" w14:textId="33770EFF" w:rsidR="007122B5" w:rsidRPr="001429E8" w:rsidRDefault="00B61954" w:rsidP="001429E8">
      <w:pPr>
        <w:pStyle w:val="Heading3"/>
        <w:ind w:firstLine="0"/>
        <w:rPr>
          <w:rFonts w:cstheme="majorHAnsi"/>
          <w:b w:val="0"/>
          <w:bCs w:val="0"/>
          <w:i/>
          <w:iCs/>
        </w:rPr>
      </w:pPr>
      <w:r w:rsidRPr="001429E8">
        <w:rPr>
          <w:rFonts w:cstheme="majorHAnsi"/>
          <w:b w:val="0"/>
          <w:bCs w:val="0"/>
          <w:i/>
          <w:iCs/>
        </w:rPr>
        <w:t>Procedure</w:t>
      </w:r>
    </w:p>
    <w:p w14:paraId="00000054" w14:textId="77835B91" w:rsidR="00030873" w:rsidRPr="001429E8" w:rsidRDefault="71F6FA29">
      <w:pPr>
        <w:rPr>
          <w:rFonts w:asciiTheme="majorHAnsi" w:hAnsiTheme="majorHAnsi" w:cstheme="majorBidi"/>
        </w:rPr>
      </w:pPr>
      <w:r w:rsidRPr="3DD1073F">
        <w:rPr>
          <w:rFonts w:asciiTheme="majorHAnsi" w:hAnsiTheme="majorHAnsi" w:cstheme="majorBidi"/>
        </w:rPr>
        <w:t xml:space="preserve">Audience members </w:t>
      </w:r>
      <w:r w:rsidR="001D221A" w:rsidRPr="3DD1073F">
        <w:rPr>
          <w:rFonts w:asciiTheme="majorHAnsi" w:hAnsiTheme="majorHAnsi" w:cstheme="majorBidi"/>
        </w:rPr>
        <w:t xml:space="preserve">were welcomed to the Royal Opera House and guided to the </w:t>
      </w:r>
      <w:proofErr w:type="spellStart"/>
      <w:r w:rsidR="001D221A" w:rsidRPr="3DD1073F">
        <w:rPr>
          <w:rFonts w:asciiTheme="majorHAnsi" w:hAnsiTheme="majorHAnsi" w:cstheme="majorBidi"/>
        </w:rPr>
        <w:t>Linbury</w:t>
      </w:r>
      <w:proofErr w:type="spellEnd"/>
      <w:r w:rsidR="001D221A" w:rsidRPr="3DD1073F">
        <w:rPr>
          <w:rFonts w:asciiTheme="majorHAnsi" w:hAnsiTheme="majorHAnsi" w:cstheme="majorBidi"/>
        </w:rPr>
        <w:t xml:space="preserve"> Foyer, where an usher was waiting to assist them in their experience. The ushers received an instruction sheet to help them convey the correct information to participants. In the </w:t>
      </w:r>
      <w:proofErr w:type="spellStart"/>
      <w:r w:rsidR="001D221A" w:rsidRPr="3DD1073F">
        <w:rPr>
          <w:rFonts w:asciiTheme="majorHAnsi" w:hAnsiTheme="majorHAnsi" w:cstheme="majorBidi"/>
        </w:rPr>
        <w:t>Linbury</w:t>
      </w:r>
      <w:proofErr w:type="spellEnd"/>
      <w:r w:rsidR="001D221A" w:rsidRPr="3DD1073F">
        <w:rPr>
          <w:rFonts w:asciiTheme="majorHAnsi" w:hAnsiTheme="majorHAnsi" w:cstheme="majorBidi"/>
        </w:rPr>
        <w:t xml:space="preserve"> Foyer, the usher communicated</w:t>
      </w:r>
      <w:r w:rsidR="00A268D6" w:rsidRPr="3DD1073F">
        <w:rPr>
          <w:rFonts w:asciiTheme="majorHAnsi" w:hAnsiTheme="majorHAnsi" w:cstheme="majorBidi"/>
        </w:rPr>
        <w:t>,</w:t>
      </w:r>
      <w:r w:rsidR="00B61954" w:rsidRPr="3DD1073F">
        <w:rPr>
          <w:rFonts w:asciiTheme="majorHAnsi" w:hAnsiTheme="majorHAnsi" w:cstheme="majorBidi"/>
        </w:rPr>
        <w:t xml:space="preserve"> “</w:t>
      </w:r>
      <w:r w:rsidR="00B61954" w:rsidRPr="3DD1073F">
        <w:rPr>
          <w:rFonts w:asciiTheme="majorHAnsi" w:hAnsiTheme="majorHAnsi" w:cstheme="majorBidi"/>
          <w:i/>
          <w:iCs/>
        </w:rPr>
        <w:t>…after your experience please help our research/future production planning by completing visitor evaluation via QR codes…</w:t>
      </w:r>
      <w:r w:rsidR="00B61954" w:rsidRPr="3DD1073F">
        <w:rPr>
          <w:rFonts w:asciiTheme="majorHAnsi" w:hAnsiTheme="majorHAnsi" w:cstheme="majorBidi"/>
        </w:rPr>
        <w:t xml:space="preserve">”. After people had undertaken the experience, which took place down a set of stairs in a </w:t>
      </w:r>
      <w:r w:rsidR="00A268D6" w:rsidRPr="3DD1073F">
        <w:rPr>
          <w:rFonts w:asciiTheme="majorHAnsi" w:hAnsiTheme="majorHAnsi" w:cstheme="majorBidi"/>
        </w:rPr>
        <w:t>closed-off</w:t>
      </w:r>
      <w:r w:rsidR="00B61954" w:rsidRPr="3DD1073F">
        <w:rPr>
          <w:rFonts w:asciiTheme="majorHAnsi" w:hAnsiTheme="majorHAnsi" w:cstheme="majorBidi"/>
        </w:rPr>
        <w:t xml:space="preserve"> section of the </w:t>
      </w:r>
      <w:proofErr w:type="spellStart"/>
      <w:r w:rsidR="00B61954" w:rsidRPr="3DD1073F">
        <w:rPr>
          <w:rFonts w:asciiTheme="majorHAnsi" w:hAnsiTheme="majorHAnsi" w:cstheme="majorBidi"/>
        </w:rPr>
        <w:t>Linbury</w:t>
      </w:r>
      <w:proofErr w:type="spellEnd"/>
      <w:r w:rsidR="00B61954" w:rsidRPr="3DD1073F">
        <w:rPr>
          <w:rFonts w:asciiTheme="majorHAnsi" w:hAnsiTheme="majorHAnsi" w:cstheme="majorBidi"/>
        </w:rPr>
        <w:t xml:space="preserve"> Theatre, ushers were asked to encourage visitors to </w:t>
      </w:r>
      <w:r w:rsidR="00092762" w:rsidRPr="3DD1073F">
        <w:rPr>
          <w:rFonts w:asciiTheme="majorHAnsi" w:hAnsiTheme="majorHAnsi" w:cstheme="majorBidi"/>
        </w:rPr>
        <w:t>complete</w:t>
      </w:r>
      <w:r w:rsidR="00B61954" w:rsidRPr="3DD1073F">
        <w:rPr>
          <w:rFonts w:asciiTheme="majorHAnsi" w:hAnsiTheme="majorHAnsi" w:cstheme="majorBidi"/>
        </w:rPr>
        <w:t xml:space="preserve"> the survey. Returning to the </w:t>
      </w:r>
      <w:proofErr w:type="spellStart"/>
      <w:r w:rsidR="00B61954" w:rsidRPr="3DD1073F">
        <w:rPr>
          <w:rFonts w:asciiTheme="majorHAnsi" w:hAnsiTheme="majorHAnsi" w:cstheme="majorBidi"/>
        </w:rPr>
        <w:t>Linbury</w:t>
      </w:r>
      <w:proofErr w:type="spellEnd"/>
      <w:r w:rsidR="00B61954" w:rsidRPr="3DD1073F">
        <w:rPr>
          <w:rFonts w:asciiTheme="majorHAnsi" w:hAnsiTheme="majorHAnsi" w:cstheme="majorBidi"/>
        </w:rPr>
        <w:t xml:space="preserve"> Foyer, ushers were asked to mention: “</w:t>
      </w:r>
      <w:r w:rsidR="00B61954" w:rsidRPr="3DD1073F">
        <w:rPr>
          <w:rFonts w:asciiTheme="majorHAnsi" w:hAnsiTheme="majorHAnsi" w:cstheme="majorBidi"/>
          <w:i/>
          <w:iCs/>
        </w:rPr>
        <w:t>Before leaving the Opera House please help our project partners by completing the visitor evaluation (QR codes)</w:t>
      </w:r>
      <w:r w:rsidR="3FFF2AB0" w:rsidRPr="3DD1073F">
        <w:rPr>
          <w:rFonts w:asciiTheme="majorHAnsi" w:hAnsiTheme="majorHAnsi" w:cstheme="majorBidi"/>
          <w:i/>
          <w:iCs/>
        </w:rPr>
        <w:t>.</w:t>
      </w:r>
      <w:r w:rsidR="00B61954" w:rsidRPr="3DD1073F">
        <w:rPr>
          <w:rFonts w:asciiTheme="majorHAnsi" w:hAnsiTheme="majorHAnsi" w:cstheme="majorBidi"/>
        </w:rPr>
        <w:t xml:space="preserve">” It was at this point that </w:t>
      </w:r>
      <w:r w:rsidR="00692C13" w:rsidRPr="3DD1073F">
        <w:rPr>
          <w:rFonts w:asciiTheme="majorHAnsi" w:hAnsiTheme="majorHAnsi" w:cstheme="majorBidi"/>
        </w:rPr>
        <w:t>research assistants</w:t>
      </w:r>
      <w:r w:rsidR="00B61954" w:rsidRPr="3DD1073F">
        <w:rPr>
          <w:rFonts w:asciiTheme="majorHAnsi" w:hAnsiTheme="majorHAnsi" w:cstheme="majorBidi"/>
        </w:rPr>
        <w:t xml:space="preserve"> provided additional encouragement to take part in the survey and offered a choice of wrapped chocolate bars (and similar alternatives such as treats suitable for vegans) in return for taking part. </w:t>
      </w:r>
      <w:r w:rsidR="00092762" w:rsidRPr="3DD1073F">
        <w:rPr>
          <w:rFonts w:asciiTheme="majorHAnsi" w:hAnsiTheme="majorHAnsi" w:cstheme="majorBidi"/>
        </w:rPr>
        <w:t>Participants were debriefed about</w:t>
      </w:r>
      <w:r w:rsidR="00B61954" w:rsidRPr="3DD1073F">
        <w:rPr>
          <w:rFonts w:asciiTheme="majorHAnsi" w:hAnsiTheme="majorHAnsi" w:cstheme="majorBidi"/>
        </w:rPr>
        <w:t xml:space="preserve"> the nature of the study at the end of the survey.</w:t>
      </w:r>
    </w:p>
    <w:p w14:paraId="00000055" w14:textId="52637DCD" w:rsidR="00030873" w:rsidRPr="001429E8" w:rsidRDefault="00B61954">
      <w:pPr>
        <w:rPr>
          <w:rFonts w:asciiTheme="majorHAnsi" w:hAnsiTheme="majorHAnsi" w:cstheme="majorHAnsi"/>
        </w:rPr>
      </w:pPr>
      <w:r w:rsidRPr="001429E8">
        <w:rPr>
          <w:rFonts w:asciiTheme="majorHAnsi" w:hAnsiTheme="majorHAnsi" w:cstheme="majorHAnsi"/>
        </w:rPr>
        <w:t xml:space="preserve">The experience was run throughout each day (21/5/2021 to 10/6/2021). The first slot was at </w:t>
      </w:r>
      <w:r w:rsidR="00500747">
        <w:rPr>
          <w:rFonts w:asciiTheme="majorHAnsi" w:hAnsiTheme="majorHAnsi" w:cstheme="majorHAnsi"/>
        </w:rPr>
        <w:t>9.40 am and the last at 7.25 pm, giving 28 slots during the day with a maximum of 4 people booked in for each slot (mean 3.60, STD .95). The VR experience was 15 minutes in duration,</w:t>
      </w:r>
      <w:r w:rsidRPr="001429E8">
        <w:rPr>
          <w:rFonts w:asciiTheme="majorHAnsi" w:hAnsiTheme="majorHAnsi" w:cstheme="majorHAnsi"/>
        </w:rPr>
        <w:t xml:space="preserve"> and the survey took about 10 minutes to complete.</w:t>
      </w:r>
    </w:p>
    <w:p w14:paraId="00000056" w14:textId="77777777" w:rsidR="00030873" w:rsidRPr="001429E8" w:rsidRDefault="00030873">
      <w:pPr>
        <w:ind w:firstLine="0"/>
        <w:rPr>
          <w:rFonts w:asciiTheme="majorHAnsi" w:hAnsiTheme="majorHAnsi" w:cstheme="majorHAnsi"/>
        </w:rPr>
      </w:pPr>
    </w:p>
    <w:p w14:paraId="00000057" w14:textId="77777777" w:rsidR="00030873" w:rsidRPr="001429E8" w:rsidRDefault="00B61954">
      <w:pPr>
        <w:ind w:firstLine="0"/>
        <w:rPr>
          <w:rFonts w:asciiTheme="majorHAnsi" w:hAnsiTheme="majorHAnsi" w:cstheme="majorHAnsi"/>
        </w:rPr>
      </w:pPr>
      <w:r w:rsidRPr="001429E8">
        <w:rPr>
          <w:rFonts w:asciiTheme="majorHAnsi" w:hAnsiTheme="majorHAnsi" w:cstheme="majorHAnsi"/>
          <w:noProof/>
        </w:rPr>
        <w:lastRenderedPageBreak/>
        <w:drawing>
          <wp:inline distT="0" distB="0" distL="0" distR="0" wp14:anchorId="12BB76A4" wp14:editId="3CC323C8">
            <wp:extent cx="5943600" cy="3981916"/>
            <wp:effectExtent l="0" t="0" r="0" b="0"/>
            <wp:docPr id="733878031" name="image2.png" descr="A picture containing floor, indoor, ceiling, w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floor, indoor, ceiling, wood&#10;&#10;Description automatically generated"/>
                    <pic:cNvPicPr preferRelativeResize="0"/>
                  </pic:nvPicPr>
                  <pic:blipFill>
                    <a:blip r:embed="rId14"/>
                    <a:srcRect l="784" r="724"/>
                    <a:stretch>
                      <a:fillRect/>
                    </a:stretch>
                  </pic:blipFill>
                  <pic:spPr>
                    <a:xfrm>
                      <a:off x="0" y="0"/>
                      <a:ext cx="5943600" cy="3981916"/>
                    </a:xfrm>
                    <a:prstGeom prst="rect">
                      <a:avLst/>
                    </a:prstGeom>
                    <a:ln/>
                  </pic:spPr>
                </pic:pic>
              </a:graphicData>
            </a:graphic>
          </wp:inline>
        </w:drawing>
      </w:r>
    </w:p>
    <w:p w14:paraId="00000058" w14:textId="56AEACDD" w:rsidR="00030873" w:rsidRPr="001429E8" w:rsidRDefault="00B61954">
      <w:pPr>
        <w:pBdr>
          <w:top w:val="nil"/>
          <w:left w:val="nil"/>
          <w:bottom w:val="nil"/>
          <w:right w:val="nil"/>
          <w:between w:val="nil"/>
        </w:pBdr>
        <w:spacing w:before="240"/>
        <w:ind w:firstLine="0"/>
        <w:rPr>
          <w:rFonts w:asciiTheme="majorHAnsi" w:hAnsiTheme="majorHAnsi" w:cstheme="majorHAnsi"/>
          <w:color w:val="000000"/>
          <w:sz w:val="20"/>
          <w:szCs w:val="20"/>
        </w:rPr>
      </w:pPr>
      <w:r w:rsidRPr="001429E8">
        <w:rPr>
          <w:rFonts w:asciiTheme="majorHAnsi" w:hAnsiTheme="majorHAnsi" w:cstheme="majorHAnsi"/>
          <w:color w:val="000000"/>
          <w:sz w:val="20"/>
          <w:szCs w:val="20"/>
        </w:rPr>
        <w:t xml:space="preserve">Figure </w:t>
      </w:r>
      <w:r w:rsidRPr="001429E8">
        <w:rPr>
          <w:rFonts w:asciiTheme="majorHAnsi" w:hAnsiTheme="majorHAnsi" w:cstheme="majorHAnsi"/>
          <w:sz w:val="20"/>
          <w:szCs w:val="20"/>
        </w:rPr>
        <w:t>2</w:t>
      </w:r>
      <w:r w:rsidRPr="001429E8">
        <w:rPr>
          <w:rFonts w:asciiTheme="majorHAnsi" w:hAnsiTheme="majorHAnsi" w:cstheme="majorHAnsi"/>
          <w:color w:val="000000"/>
          <w:sz w:val="20"/>
          <w:szCs w:val="20"/>
        </w:rPr>
        <w:t xml:space="preserve">. The </w:t>
      </w:r>
      <w:proofErr w:type="spellStart"/>
      <w:r w:rsidRPr="001429E8">
        <w:rPr>
          <w:rFonts w:asciiTheme="majorHAnsi" w:hAnsiTheme="majorHAnsi" w:cstheme="majorHAnsi"/>
          <w:color w:val="000000"/>
          <w:sz w:val="20"/>
          <w:szCs w:val="20"/>
        </w:rPr>
        <w:t>Linbury</w:t>
      </w:r>
      <w:proofErr w:type="spellEnd"/>
      <w:r w:rsidRPr="001429E8">
        <w:rPr>
          <w:rFonts w:asciiTheme="majorHAnsi" w:hAnsiTheme="majorHAnsi" w:cstheme="majorHAnsi"/>
          <w:color w:val="000000"/>
          <w:sz w:val="20"/>
          <w:szCs w:val="20"/>
        </w:rPr>
        <w:t xml:space="preserve"> Foyer, The Royal Opera House, ©2018 ROH. Photograph by Luke Hayes. Off camera, </w:t>
      </w:r>
      <w:r w:rsidR="002A72DC">
        <w:rPr>
          <w:rFonts w:asciiTheme="majorHAnsi" w:hAnsiTheme="majorHAnsi" w:cstheme="majorHAnsi"/>
          <w:color w:val="000000"/>
          <w:sz w:val="20"/>
          <w:szCs w:val="20"/>
        </w:rPr>
        <w:t xml:space="preserve">at the </w:t>
      </w:r>
      <w:r w:rsidRPr="001429E8">
        <w:rPr>
          <w:rFonts w:asciiTheme="majorHAnsi" w:hAnsiTheme="majorHAnsi" w:cstheme="majorHAnsi"/>
          <w:color w:val="000000"/>
          <w:sz w:val="20"/>
          <w:szCs w:val="20"/>
        </w:rPr>
        <w:t>bottom right were chairs and tables where people could sit and fill in the questionnaire.</w:t>
      </w:r>
    </w:p>
    <w:p w14:paraId="00000059" w14:textId="77777777" w:rsidR="00030873" w:rsidRPr="001429E8" w:rsidRDefault="00030873">
      <w:pPr>
        <w:rPr>
          <w:rFonts w:asciiTheme="majorHAnsi" w:hAnsiTheme="majorHAnsi" w:cstheme="majorHAnsi"/>
        </w:rPr>
      </w:pPr>
    </w:p>
    <w:p w14:paraId="368FB937" w14:textId="66F57CF7" w:rsidR="007122B5" w:rsidRPr="001429E8" w:rsidRDefault="00B61954" w:rsidP="001429E8">
      <w:pPr>
        <w:pStyle w:val="Heading3"/>
        <w:ind w:firstLine="0"/>
        <w:rPr>
          <w:rFonts w:cstheme="majorHAnsi"/>
          <w:b w:val="0"/>
          <w:bCs w:val="0"/>
          <w:i/>
          <w:iCs/>
        </w:rPr>
      </w:pPr>
      <w:r w:rsidRPr="001429E8">
        <w:rPr>
          <w:rFonts w:cstheme="majorHAnsi"/>
          <w:b w:val="0"/>
          <w:bCs w:val="0"/>
          <w:i/>
          <w:iCs/>
        </w:rPr>
        <w:t>Analysis</w:t>
      </w:r>
    </w:p>
    <w:p w14:paraId="0000005B" w14:textId="1C95A689" w:rsidR="00030873" w:rsidRPr="001429E8" w:rsidRDefault="00B61954">
      <w:pPr>
        <w:rPr>
          <w:rFonts w:asciiTheme="majorHAnsi" w:hAnsiTheme="majorHAnsi" w:cstheme="majorBidi"/>
        </w:rPr>
      </w:pPr>
      <w:r w:rsidRPr="3DD1073F">
        <w:rPr>
          <w:rFonts w:asciiTheme="majorHAnsi" w:hAnsiTheme="majorHAnsi" w:cstheme="majorBidi"/>
        </w:rPr>
        <w:t xml:space="preserve">Linear mixed model and linear model analyses were conducted in R and RStudio (R Core Team, 2023; Posit team, 2023; henceforth, references and version information for statistical packages are reported in Supplementary </w:t>
      </w:r>
      <w:r w:rsidR="0097744F" w:rsidRPr="3DD1073F">
        <w:rPr>
          <w:rFonts w:asciiTheme="majorHAnsi" w:hAnsiTheme="majorHAnsi" w:cstheme="majorBidi"/>
        </w:rPr>
        <w:t>M</w:t>
      </w:r>
      <w:r w:rsidRPr="3DD1073F">
        <w:rPr>
          <w:rFonts w:asciiTheme="majorHAnsi" w:hAnsiTheme="majorHAnsi" w:cstheme="majorBidi"/>
        </w:rPr>
        <w:t xml:space="preserve">aterial 4). </w:t>
      </w:r>
      <w:r w:rsidR="000948E6" w:rsidRPr="3DD1073F">
        <w:rPr>
          <w:rFonts w:asciiTheme="majorHAnsi" w:hAnsiTheme="majorHAnsi" w:cstheme="majorBidi"/>
        </w:rPr>
        <w:t>We used the ordinal package as the dependent variables are on a 5-point Likert scale</w:t>
      </w:r>
      <w:r w:rsidRPr="3DD1073F">
        <w:rPr>
          <w:rFonts w:asciiTheme="majorHAnsi" w:hAnsiTheme="majorHAnsi" w:cstheme="majorBidi"/>
        </w:rPr>
        <w:t>. To include random factors in some of our models (</w:t>
      </w:r>
      <w:r w:rsidRPr="004A1E64">
        <w:rPr>
          <w:rFonts w:asciiTheme="majorHAnsi" w:hAnsiTheme="majorHAnsi" w:cstheme="majorBidi"/>
          <w:i/>
          <w:iCs/>
        </w:rPr>
        <w:t>participant</w:t>
      </w:r>
      <w:r w:rsidRPr="3DD1073F">
        <w:rPr>
          <w:rFonts w:asciiTheme="majorHAnsi" w:hAnsiTheme="majorHAnsi" w:cstheme="majorBidi"/>
        </w:rPr>
        <w:t xml:space="preserve"> </w:t>
      </w:r>
      <w:r w:rsidRPr="004A1E64">
        <w:rPr>
          <w:rFonts w:asciiTheme="majorHAnsi" w:hAnsiTheme="majorHAnsi" w:cstheme="majorBidi"/>
        </w:rPr>
        <w:t>I</w:t>
      </w:r>
      <w:r w:rsidR="541D6357" w:rsidRPr="3DD1073F">
        <w:rPr>
          <w:rFonts w:asciiTheme="majorHAnsi" w:hAnsiTheme="majorHAnsi" w:cstheme="majorBidi"/>
        </w:rPr>
        <w:t>D</w:t>
      </w:r>
      <w:r w:rsidRPr="3DD1073F">
        <w:rPr>
          <w:rFonts w:asciiTheme="majorHAnsi" w:hAnsiTheme="majorHAnsi" w:cstheme="majorBidi"/>
        </w:rPr>
        <w:t>)</w:t>
      </w:r>
      <w:r w:rsidR="002A72DC" w:rsidRPr="3DD1073F">
        <w:rPr>
          <w:rFonts w:asciiTheme="majorHAnsi" w:hAnsiTheme="majorHAnsi" w:cstheme="majorBidi"/>
        </w:rPr>
        <w:t>,</w:t>
      </w:r>
      <w:r w:rsidRPr="3DD1073F">
        <w:rPr>
          <w:rFonts w:asciiTheme="majorHAnsi" w:hAnsiTheme="majorHAnsi" w:cstheme="majorBidi"/>
        </w:rPr>
        <w:t xml:space="preserve"> we used </w:t>
      </w:r>
      <w:r w:rsidR="001E6D59" w:rsidRPr="3DD1073F">
        <w:rPr>
          <w:rFonts w:asciiTheme="majorHAnsi" w:hAnsiTheme="majorHAnsi" w:cstheme="majorBidi"/>
        </w:rPr>
        <w:t xml:space="preserve">this package's Cumulative Link Mixed Models function </w:t>
      </w:r>
      <w:r w:rsidRPr="3DD1073F">
        <w:rPr>
          <w:rFonts w:asciiTheme="majorHAnsi" w:hAnsiTheme="majorHAnsi" w:cstheme="majorBidi"/>
        </w:rPr>
        <w:t>(</w:t>
      </w:r>
      <w:proofErr w:type="spellStart"/>
      <w:r w:rsidRPr="3DD1073F">
        <w:rPr>
          <w:rFonts w:asciiTheme="majorHAnsi" w:hAnsiTheme="majorHAnsi" w:cstheme="majorBidi"/>
        </w:rPr>
        <w:t>clmm</w:t>
      </w:r>
      <w:proofErr w:type="spellEnd"/>
      <w:r w:rsidRPr="3DD1073F">
        <w:rPr>
          <w:rFonts w:asciiTheme="majorHAnsi" w:hAnsiTheme="majorHAnsi" w:cstheme="majorBidi"/>
        </w:rPr>
        <w:t>). The Cumulative Link Models function (</w:t>
      </w:r>
      <w:proofErr w:type="spellStart"/>
      <w:r w:rsidRPr="3DD1073F">
        <w:rPr>
          <w:rFonts w:asciiTheme="majorHAnsi" w:hAnsiTheme="majorHAnsi" w:cstheme="majorBidi"/>
        </w:rPr>
        <w:t>clm</w:t>
      </w:r>
      <w:proofErr w:type="spellEnd"/>
      <w:r w:rsidRPr="3DD1073F">
        <w:rPr>
          <w:rFonts w:asciiTheme="majorHAnsi" w:hAnsiTheme="majorHAnsi" w:cstheme="majorBidi"/>
        </w:rPr>
        <w:t>) was used for some linear model analyses. To aid comprehension, we re-ran ordinal models as linear</w:t>
      </w:r>
      <w:r w:rsidR="00D54B95" w:rsidRPr="3DD1073F">
        <w:rPr>
          <w:rFonts w:asciiTheme="majorHAnsi" w:hAnsiTheme="majorHAnsi" w:cstheme="majorBidi"/>
        </w:rPr>
        <w:t xml:space="preserve"> mixed-</w:t>
      </w:r>
      <w:r w:rsidRPr="3DD1073F">
        <w:rPr>
          <w:rFonts w:asciiTheme="majorHAnsi" w:hAnsiTheme="majorHAnsi" w:cstheme="majorBidi"/>
        </w:rPr>
        <w:t xml:space="preserve">effects models (recording the dependent variable as integers) and reported linear model-based estimated marginal means where appropriate (EMMs; a measure of the mean based on the fitted model after controlling for other predictors). </w:t>
      </w:r>
    </w:p>
    <w:p w14:paraId="0000005C" w14:textId="5C977EC5" w:rsidR="00030873" w:rsidRPr="001429E8" w:rsidRDefault="00B61954" w:rsidP="3DD1073F">
      <w:pPr>
        <w:rPr>
          <w:rFonts w:asciiTheme="majorHAnsi" w:hAnsiTheme="majorHAnsi" w:cstheme="majorBidi"/>
        </w:rPr>
      </w:pPr>
      <w:r w:rsidRPr="2AE78036">
        <w:rPr>
          <w:rFonts w:asciiTheme="majorHAnsi" w:hAnsiTheme="majorHAnsi" w:cstheme="majorBidi"/>
        </w:rPr>
        <w:lastRenderedPageBreak/>
        <w:t xml:space="preserve">The analyses focused on exploring factors influencing </w:t>
      </w:r>
      <w:r w:rsidRPr="2AE78036">
        <w:rPr>
          <w:rFonts w:asciiTheme="majorHAnsi" w:hAnsiTheme="majorHAnsi" w:cstheme="majorBidi"/>
          <w:i/>
          <w:iCs/>
        </w:rPr>
        <w:t xml:space="preserve">Presence </w:t>
      </w:r>
      <w:r w:rsidRPr="2AE78036">
        <w:rPr>
          <w:rFonts w:asciiTheme="majorHAnsi" w:hAnsiTheme="majorHAnsi" w:cstheme="majorBidi"/>
        </w:rPr>
        <w:t>(as a reminder, based on the question: “</w:t>
      </w:r>
      <w:r w:rsidRPr="2AE78036">
        <w:rPr>
          <w:rFonts w:asciiTheme="majorHAnsi" w:hAnsiTheme="majorHAnsi" w:cstheme="majorBidi"/>
          <w:i/>
          <w:iCs/>
        </w:rPr>
        <w:t>To what extent do you agree that [a given element] helped draw you into the experience more than if they were not present?</w:t>
      </w:r>
      <w:r w:rsidRPr="2AE78036">
        <w:rPr>
          <w:rFonts w:asciiTheme="majorHAnsi" w:hAnsiTheme="majorHAnsi" w:cstheme="majorBidi"/>
        </w:rPr>
        <w:t xml:space="preserve">” parentheses added to aid clarity). Predictors in these analyses were the </w:t>
      </w:r>
      <w:r w:rsidRPr="2AE78036">
        <w:rPr>
          <w:rFonts w:asciiTheme="majorHAnsi" w:hAnsiTheme="majorHAnsi" w:cstheme="majorBidi"/>
          <w:i/>
          <w:iCs/>
        </w:rPr>
        <w:t>Element (</w:t>
      </w:r>
      <w:r w:rsidRPr="2AE78036">
        <w:rPr>
          <w:rFonts w:asciiTheme="majorHAnsi" w:hAnsiTheme="majorHAnsi" w:cstheme="majorBidi"/>
        </w:rPr>
        <w:t>blowing wind, free-roam-walking, audience-avatars, floor-vibration, virtual-hands</w:t>
      </w:r>
      <w:r w:rsidRPr="2AE78036">
        <w:rPr>
          <w:rFonts w:asciiTheme="majorHAnsi" w:hAnsiTheme="majorHAnsi" w:cstheme="majorBidi"/>
          <w:i/>
          <w:iCs/>
        </w:rPr>
        <w:t>)</w:t>
      </w:r>
      <w:r w:rsidRPr="2AE78036">
        <w:rPr>
          <w:rFonts w:asciiTheme="majorHAnsi" w:hAnsiTheme="majorHAnsi" w:cstheme="majorBidi"/>
        </w:rPr>
        <w:t xml:space="preserve">, overall </w:t>
      </w:r>
      <w:r w:rsidRPr="2AE78036">
        <w:rPr>
          <w:rFonts w:asciiTheme="majorHAnsi" w:hAnsiTheme="majorHAnsi" w:cstheme="majorBidi"/>
          <w:i/>
          <w:iCs/>
        </w:rPr>
        <w:t>Enjoyment</w:t>
      </w:r>
      <w:r w:rsidRPr="2AE78036">
        <w:rPr>
          <w:rFonts w:asciiTheme="majorHAnsi" w:hAnsiTheme="majorHAnsi" w:cstheme="majorBidi"/>
        </w:rPr>
        <w:t xml:space="preserve">, </w:t>
      </w:r>
      <w:proofErr w:type="spellStart"/>
      <w:r w:rsidRPr="2AE78036">
        <w:rPr>
          <w:rFonts w:asciiTheme="majorHAnsi" w:hAnsiTheme="majorHAnsi" w:cstheme="majorBidi"/>
          <w:i/>
          <w:iCs/>
        </w:rPr>
        <w:t>EverUsedVR</w:t>
      </w:r>
      <w:proofErr w:type="spellEnd"/>
      <w:r w:rsidRPr="2AE78036">
        <w:rPr>
          <w:rFonts w:asciiTheme="majorHAnsi" w:hAnsiTheme="majorHAnsi" w:cstheme="majorBidi"/>
          <w:i/>
          <w:iCs/>
        </w:rPr>
        <w:t xml:space="preserve"> (before)</w:t>
      </w:r>
      <w:r w:rsidRPr="2AE78036">
        <w:rPr>
          <w:rFonts w:asciiTheme="majorHAnsi" w:hAnsiTheme="majorHAnsi" w:cstheme="majorBidi"/>
        </w:rPr>
        <w:t xml:space="preserve">, </w:t>
      </w:r>
      <w:proofErr w:type="spellStart"/>
      <w:r w:rsidRPr="2AE78036">
        <w:rPr>
          <w:rFonts w:asciiTheme="majorHAnsi" w:hAnsiTheme="majorHAnsi" w:cstheme="majorBidi"/>
          <w:i/>
          <w:iCs/>
        </w:rPr>
        <w:t>LocationBased</w:t>
      </w:r>
      <w:proofErr w:type="spellEnd"/>
      <w:r w:rsidRPr="2AE78036">
        <w:rPr>
          <w:rFonts w:asciiTheme="majorHAnsi" w:hAnsiTheme="majorHAnsi" w:cstheme="majorBidi"/>
          <w:i/>
          <w:iCs/>
        </w:rPr>
        <w:t xml:space="preserve"> (</w:t>
      </w:r>
      <w:r w:rsidRPr="2AE78036">
        <w:rPr>
          <w:rFonts w:asciiTheme="majorHAnsi" w:hAnsiTheme="majorHAnsi" w:cstheme="majorBidi"/>
        </w:rPr>
        <w:t xml:space="preserve">ever done </w:t>
      </w:r>
      <w:r w:rsidR="7ACD8A00" w:rsidRPr="2AE78036">
        <w:rPr>
          <w:rFonts w:asciiTheme="majorHAnsi" w:hAnsiTheme="majorHAnsi" w:cstheme="majorBidi"/>
        </w:rPr>
        <w:t>location-based</w:t>
      </w:r>
      <w:r w:rsidRPr="2AE78036">
        <w:rPr>
          <w:rFonts w:asciiTheme="majorHAnsi" w:hAnsiTheme="majorHAnsi" w:cstheme="majorBidi"/>
        </w:rPr>
        <w:t xml:space="preserve"> VR before</w:t>
      </w:r>
      <w:r w:rsidRPr="2AE78036">
        <w:rPr>
          <w:rFonts w:asciiTheme="majorHAnsi" w:hAnsiTheme="majorHAnsi" w:cstheme="majorBidi"/>
          <w:i/>
          <w:iCs/>
        </w:rPr>
        <w:t>)</w:t>
      </w:r>
      <w:r w:rsidRPr="2AE78036">
        <w:rPr>
          <w:rFonts w:asciiTheme="majorHAnsi" w:hAnsiTheme="majorHAnsi" w:cstheme="majorBidi"/>
        </w:rPr>
        <w:t xml:space="preserve">, </w:t>
      </w:r>
      <w:r w:rsidR="162E876D" w:rsidRPr="2AE78036">
        <w:rPr>
          <w:rFonts w:asciiTheme="majorHAnsi" w:hAnsiTheme="majorHAnsi" w:cstheme="majorBidi"/>
          <w:i/>
          <w:iCs/>
        </w:rPr>
        <w:t>A</w:t>
      </w:r>
      <w:r w:rsidRPr="2AE78036">
        <w:rPr>
          <w:rFonts w:asciiTheme="majorHAnsi" w:hAnsiTheme="majorHAnsi" w:cstheme="majorBidi"/>
          <w:i/>
          <w:iCs/>
        </w:rPr>
        <w:t>ge</w:t>
      </w:r>
      <w:r w:rsidRPr="2AE78036">
        <w:rPr>
          <w:rFonts w:asciiTheme="majorHAnsi" w:hAnsiTheme="majorHAnsi" w:cstheme="majorBidi"/>
        </w:rPr>
        <w:t xml:space="preserve"> and reported </w:t>
      </w:r>
      <w:r w:rsidRPr="2AE78036">
        <w:rPr>
          <w:rFonts w:asciiTheme="majorHAnsi" w:hAnsiTheme="majorHAnsi" w:cstheme="majorBidi"/>
          <w:i/>
          <w:iCs/>
        </w:rPr>
        <w:t>Gender</w:t>
      </w:r>
      <w:r w:rsidRPr="2AE78036">
        <w:rPr>
          <w:rFonts w:asciiTheme="majorHAnsi" w:hAnsiTheme="majorHAnsi" w:cstheme="majorBidi"/>
        </w:rPr>
        <w:t xml:space="preserve">; we also included the interaction terms </w:t>
      </w:r>
      <w:proofErr w:type="spellStart"/>
      <w:proofErr w:type="gramStart"/>
      <w:r w:rsidRPr="2AE78036">
        <w:rPr>
          <w:rFonts w:asciiTheme="majorHAnsi" w:hAnsiTheme="majorHAnsi" w:cstheme="majorBidi"/>
          <w:i/>
          <w:iCs/>
        </w:rPr>
        <w:t>Element</w:t>
      </w:r>
      <w:r w:rsidRPr="2AE78036">
        <w:rPr>
          <w:rFonts w:asciiTheme="majorHAnsi" w:hAnsiTheme="majorHAnsi" w:cstheme="majorBidi"/>
        </w:rPr>
        <w:t>:</w:t>
      </w:r>
      <w:r w:rsidRPr="2AE78036">
        <w:rPr>
          <w:rFonts w:asciiTheme="majorHAnsi" w:hAnsiTheme="majorHAnsi" w:cstheme="majorBidi"/>
          <w:i/>
          <w:iCs/>
        </w:rPr>
        <w:t>EverUsedVr</w:t>
      </w:r>
      <w:proofErr w:type="spellEnd"/>
      <w:proofErr w:type="gramEnd"/>
      <w:r w:rsidRPr="2AE78036">
        <w:rPr>
          <w:rFonts w:asciiTheme="majorHAnsi" w:hAnsiTheme="majorHAnsi" w:cstheme="majorBidi"/>
        </w:rPr>
        <w:t xml:space="preserve"> and </w:t>
      </w:r>
      <w:proofErr w:type="spellStart"/>
      <w:r w:rsidRPr="2AE78036">
        <w:rPr>
          <w:rFonts w:asciiTheme="majorHAnsi" w:hAnsiTheme="majorHAnsi" w:cstheme="majorBidi"/>
          <w:i/>
          <w:iCs/>
        </w:rPr>
        <w:t>Element</w:t>
      </w:r>
      <w:r w:rsidRPr="2AE78036">
        <w:rPr>
          <w:rFonts w:asciiTheme="majorHAnsi" w:hAnsiTheme="majorHAnsi" w:cstheme="majorBidi"/>
        </w:rPr>
        <w:t>:</w:t>
      </w:r>
      <w:r w:rsidRPr="2AE78036">
        <w:rPr>
          <w:rFonts w:asciiTheme="majorHAnsi" w:hAnsiTheme="majorHAnsi" w:cstheme="majorBidi"/>
          <w:i/>
          <w:iCs/>
        </w:rPr>
        <w:t>LocationBased</w:t>
      </w:r>
      <w:proofErr w:type="spellEnd"/>
      <w:r w:rsidRPr="2AE78036">
        <w:rPr>
          <w:rFonts w:asciiTheme="majorHAnsi" w:hAnsiTheme="majorHAnsi" w:cstheme="majorBidi"/>
        </w:rPr>
        <w:t xml:space="preserve">. In Supplementary </w:t>
      </w:r>
      <w:r w:rsidR="0097744F" w:rsidRPr="2AE78036">
        <w:rPr>
          <w:rFonts w:asciiTheme="majorHAnsi" w:hAnsiTheme="majorHAnsi" w:cstheme="majorBidi"/>
        </w:rPr>
        <w:t>M</w:t>
      </w:r>
      <w:r w:rsidRPr="2AE78036">
        <w:rPr>
          <w:rFonts w:asciiTheme="majorHAnsi" w:hAnsiTheme="majorHAnsi" w:cstheme="majorBidi"/>
        </w:rPr>
        <w:t xml:space="preserve">aterial </w:t>
      </w:r>
      <w:r w:rsidR="356A69C8" w:rsidRPr="2AE78036">
        <w:rPr>
          <w:rFonts w:asciiTheme="majorHAnsi" w:hAnsiTheme="majorHAnsi" w:cstheme="majorBidi"/>
        </w:rPr>
        <w:t>5</w:t>
      </w:r>
      <w:r w:rsidRPr="2AE78036">
        <w:rPr>
          <w:rFonts w:asciiTheme="majorHAnsi" w:hAnsiTheme="majorHAnsi" w:cstheme="majorBidi"/>
        </w:rPr>
        <w:t xml:space="preserve">, we created a separate linear regression model identical to the previous </w:t>
      </w:r>
      <w:r w:rsidR="00434BA9" w:rsidRPr="2AE78036">
        <w:rPr>
          <w:rFonts w:asciiTheme="majorHAnsi" w:hAnsiTheme="majorHAnsi" w:cstheme="majorBidi"/>
        </w:rPr>
        <w:t>one except that the dependent variable focused on a measure of Presence focusing on the whole experience</w:t>
      </w:r>
      <w:r w:rsidRPr="2AE78036">
        <w:rPr>
          <w:rFonts w:asciiTheme="majorHAnsi" w:hAnsiTheme="majorHAnsi" w:cstheme="majorBidi"/>
          <w:i/>
          <w:iCs/>
        </w:rPr>
        <w:t xml:space="preserve"> </w:t>
      </w:r>
      <w:r w:rsidRPr="2AE78036">
        <w:rPr>
          <w:rFonts w:asciiTheme="majorHAnsi" w:hAnsiTheme="majorHAnsi" w:cstheme="majorBidi"/>
        </w:rPr>
        <w:t xml:space="preserve">and how the individual elements’ </w:t>
      </w:r>
      <w:r w:rsidRPr="2AE78036">
        <w:rPr>
          <w:rFonts w:asciiTheme="majorHAnsi" w:hAnsiTheme="majorHAnsi" w:cstheme="majorBidi"/>
          <w:i/>
          <w:iCs/>
        </w:rPr>
        <w:t xml:space="preserve">Presence </w:t>
      </w:r>
      <w:r w:rsidRPr="2AE78036">
        <w:rPr>
          <w:rFonts w:asciiTheme="majorHAnsi" w:hAnsiTheme="majorHAnsi" w:cstheme="majorBidi"/>
        </w:rPr>
        <w:t>ratings (entered as an integer factor)</w:t>
      </w:r>
      <w:r w:rsidR="00DE54D7">
        <w:rPr>
          <w:rFonts w:asciiTheme="majorHAnsi" w:hAnsiTheme="majorHAnsi" w:cstheme="majorBidi"/>
        </w:rPr>
        <w:t xml:space="preserve"> </w:t>
      </w:r>
      <w:r w:rsidR="00DE54D7" w:rsidRPr="00DE54D7">
        <w:rPr>
          <w:rFonts w:asciiTheme="majorHAnsi" w:hAnsiTheme="majorHAnsi" w:cstheme="majorBidi"/>
        </w:rPr>
        <w:t>contributed with this</w:t>
      </w:r>
      <w:r w:rsidRPr="2AE78036">
        <w:rPr>
          <w:rFonts w:asciiTheme="majorHAnsi" w:hAnsiTheme="majorHAnsi" w:cstheme="majorBidi"/>
        </w:rPr>
        <w:t>, alongside the</w:t>
      </w:r>
      <w:r w:rsidRPr="2AE78036">
        <w:rPr>
          <w:rFonts w:asciiTheme="majorHAnsi" w:hAnsiTheme="majorHAnsi" w:cstheme="majorBidi"/>
          <w:i/>
          <w:iCs/>
        </w:rPr>
        <w:t xml:space="preserve"> </w:t>
      </w:r>
      <w:r w:rsidRPr="2AE78036">
        <w:rPr>
          <w:rFonts w:asciiTheme="majorHAnsi" w:hAnsiTheme="majorHAnsi" w:cstheme="majorBidi"/>
        </w:rPr>
        <w:t xml:space="preserve">interaction term </w:t>
      </w:r>
      <w:r w:rsidRPr="2AE78036">
        <w:rPr>
          <w:rFonts w:asciiTheme="majorHAnsi" w:hAnsiTheme="majorHAnsi" w:cstheme="majorBidi"/>
          <w:i/>
          <w:iCs/>
        </w:rPr>
        <w:t>Element</w:t>
      </w:r>
      <w:r w:rsidRPr="2AE78036">
        <w:rPr>
          <w:rFonts w:asciiTheme="majorHAnsi" w:hAnsiTheme="majorHAnsi" w:cstheme="majorBidi"/>
        </w:rPr>
        <w:t xml:space="preserve">. In Supplementary </w:t>
      </w:r>
      <w:r w:rsidR="007A5375" w:rsidRPr="2AE78036">
        <w:rPr>
          <w:rFonts w:asciiTheme="majorHAnsi" w:hAnsiTheme="majorHAnsi" w:cstheme="majorBidi"/>
        </w:rPr>
        <w:t>Material 6, via a separate linear regression model,</w:t>
      </w:r>
      <w:r w:rsidRPr="2AE78036">
        <w:rPr>
          <w:rFonts w:asciiTheme="majorHAnsi" w:hAnsiTheme="majorHAnsi" w:cstheme="majorBidi"/>
        </w:rPr>
        <w:t xml:space="preserve"> we explored factors that contributed to </w:t>
      </w:r>
      <w:r w:rsidR="3F27045E" w:rsidRPr="2AE78036">
        <w:rPr>
          <w:rFonts w:asciiTheme="majorHAnsi" w:hAnsiTheme="majorHAnsi" w:cstheme="majorBidi"/>
        </w:rPr>
        <w:t xml:space="preserve">participants’ </w:t>
      </w:r>
      <w:r w:rsidRPr="2AE78036">
        <w:rPr>
          <w:rFonts w:asciiTheme="majorHAnsi" w:hAnsiTheme="majorHAnsi" w:cstheme="majorBidi"/>
        </w:rPr>
        <w:t>enjoyment</w:t>
      </w:r>
      <w:r w:rsidR="475538CC" w:rsidRPr="2AE78036">
        <w:rPr>
          <w:rFonts w:asciiTheme="majorHAnsi" w:hAnsiTheme="majorHAnsi" w:cstheme="majorBidi"/>
        </w:rPr>
        <w:t xml:space="preserve"> ratings</w:t>
      </w:r>
      <w:r w:rsidRPr="2AE78036">
        <w:rPr>
          <w:rFonts w:asciiTheme="majorHAnsi" w:hAnsiTheme="majorHAnsi" w:cstheme="majorBidi"/>
        </w:rPr>
        <w:t xml:space="preserve">. </w:t>
      </w:r>
    </w:p>
    <w:p w14:paraId="0000005D" w14:textId="584676EC" w:rsidR="00030873" w:rsidRPr="001429E8" w:rsidRDefault="00B61954" w:rsidP="3DD1073F">
      <w:pPr>
        <w:rPr>
          <w:rFonts w:asciiTheme="majorHAnsi" w:hAnsiTheme="majorHAnsi" w:cstheme="majorBidi"/>
          <w:highlight w:val="yellow"/>
        </w:rPr>
      </w:pPr>
      <w:r w:rsidRPr="3DD1073F">
        <w:rPr>
          <w:rFonts w:asciiTheme="majorHAnsi" w:hAnsiTheme="majorHAnsi" w:cstheme="majorBidi"/>
        </w:rPr>
        <w:t xml:space="preserve">To establish </w:t>
      </w:r>
      <w:r w:rsidR="17FE3248" w:rsidRPr="3DD1073F">
        <w:rPr>
          <w:rFonts w:asciiTheme="majorHAnsi" w:hAnsiTheme="majorHAnsi" w:cstheme="majorBidi"/>
        </w:rPr>
        <w:t xml:space="preserve">whether </w:t>
      </w:r>
      <w:r w:rsidRPr="3DD1073F">
        <w:rPr>
          <w:rFonts w:asciiTheme="majorHAnsi" w:hAnsiTheme="majorHAnsi" w:cstheme="majorBidi"/>
        </w:rPr>
        <w:t>factors and the interaction contributed significantly to model fit, we constructed models excluding the given term and tested whether they differed from the full model</w:t>
      </w:r>
      <w:r w:rsidR="007A5375" w:rsidRPr="3DD1073F">
        <w:rPr>
          <w:rFonts w:asciiTheme="majorHAnsi" w:hAnsiTheme="majorHAnsi" w:cstheme="majorBidi"/>
        </w:rPr>
        <w:t xml:space="preserve"> via likelihood ratio tests (mixed</w:t>
      </w:r>
      <w:r w:rsidR="00A8118D" w:rsidRPr="3DD1073F">
        <w:rPr>
          <w:rFonts w:asciiTheme="majorHAnsi" w:hAnsiTheme="majorHAnsi" w:cstheme="majorBidi"/>
        </w:rPr>
        <w:t>-</w:t>
      </w:r>
      <w:r w:rsidR="007A5375" w:rsidRPr="3DD1073F">
        <w:rPr>
          <w:rFonts w:asciiTheme="majorHAnsi" w:hAnsiTheme="majorHAnsi" w:cstheme="majorBidi"/>
        </w:rPr>
        <w:t xml:space="preserve">effects models) and F-tests (linear models) through the </w:t>
      </w:r>
      <w:proofErr w:type="spellStart"/>
      <w:r w:rsidR="007A5375" w:rsidRPr="3DD1073F">
        <w:rPr>
          <w:rFonts w:asciiTheme="majorHAnsi" w:hAnsiTheme="majorHAnsi" w:cstheme="majorBidi"/>
        </w:rPr>
        <w:t>anova</w:t>
      </w:r>
      <w:proofErr w:type="spellEnd"/>
      <w:r w:rsidRPr="3DD1073F">
        <w:rPr>
          <w:rFonts w:asciiTheme="majorHAnsi" w:hAnsiTheme="majorHAnsi" w:cstheme="majorBidi"/>
        </w:rPr>
        <w:t xml:space="preserve"> function of the core R package</w:t>
      </w:r>
      <w:r w:rsidR="5B803E54" w:rsidRPr="3DD1073F">
        <w:rPr>
          <w:rFonts w:asciiTheme="majorHAnsi" w:hAnsiTheme="majorHAnsi" w:cstheme="majorBidi"/>
        </w:rPr>
        <w:t>.</w:t>
      </w:r>
      <w:r w:rsidR="0C0BD02B" w:rsidRPr="3DD1073F">
        <w:rPr>
          <w:rFonts w:asciiTheme="majorHAnsi" w:hAnsiTheme="majorHAnsi" w:cstheme="majorBidi"/>
        </w:rPr>
        <w:t xml:space="preserve"> </w:t>
      </w:r>
      <w:r w:rsidR="2480495C" w:rsidRPr="3DD1073F">
        <w:rPr>
          <w:rFonts w:asciiTheme="majorHAnsi" w:hAnsiTheme="majorHAnsi" w:cstheme="majorBidi"/>
        </w:rPr>
        <w:t>For mixed</w:t>
      </w:r>
      <w:r w:rsidR="00D54B95" w:rsidRPr="3DD1073F">
        <w:rPr>
          <w:rFonts w:asciiTheme="majorHAnsi" w:hAnsiTheme="majorHAnsi" w:cstheme="majorBidi"/>
        </w:rPr>
        <w:t>-</w:t>
      </w:r>
      <w:r w:rsidR="2480495C" w:rsidRPr="3DD1073F">
        <w:rPr>
          <w:rFonts w:asciiTheme="majorHAnsi" w:hAnsiTheme="majorHAnsi" w:cstheme="majorBidi"/>
        </w:rPr>
        <w:t>effects models</w:t>
      </w:r>
      <w:r w:rsidR="3100225F" w:rsidRPr="3DD1073F">
        <w:rPr>
          <w:rFonts w:asciiTheme="majorHAnsi" w:hAnsiTheme="majorHAnsi" w:cstheme="majorBidi"/>
        </w:rPr>
        <w:t>, t</w:t>
      </w:r>
      <w:r w:rsidR="0C0BD02B" w:rsidRPr="3DD1073F">
        <w:rPr>
          <w:rFonts w:asciiTheme="majorHAnsi" w:hAnsiTheme="majorHAnsi" w:cstheme="majorBidi"/>
        </w:rPr>
        <w:t xml:space="preserve">he </w:t>
      </w:r>
      <w:proofErr w:type="spellStart"/>
      <w:r w:rsidR="0C0BD02B" w:rsidRPr="3DD1073F">
        <w:rPr>
          <w:rFonts w:asciiTheme="majorHAnsi" w:hAnsiTheme="majorHAnsi" w:cstheme="majorBidi"/>
        </w:rPr>
        <w:t>anova</w:t>
      </w:r>
      <w:proofErr w:type="spellEnd"/>
      <w:r w:rsidR="0C0BD02B" w:rsidRPr="3DD1073F">
        <w:rPr>
          <w:rFonts w:asciiTheme="majorHAnsi" w:hAnsiTheme="majorHAnsi" w:cstheme="majorBidi"/>
        </w:rPr>
        <w:t xml:space="preserve"> function also provided </w:t>
      </w:r>
      <w:r w:rsidR="48714F72" w:rsidRPr="3DD1073F">
        <w:rPr>
          <w:rFonts w:asciiTheme="majorHAnsi" w:hAnsiTheme="majorHAnsi" w:cstheme="majorBidi"/>
        </w:rPr>
        <w:t>Akaike information criterion (AIC) values</w:t>
      </w:r>
      <w:r w:rsidR="0C0BD02B" w:rsidRPr="3DD1073F">
        <w:rPr>
          <w:rFonts w:asciiTheme="majorHAnsi" w:hAnsiTheme="majorHAnsi" w:cstheme="majorBidi"/>
        </w:rPr>
        <w:t xml:space="preserve">, </w:t>
      </w:r>
      <w:r w:rsidR="54AB6463" w:rsidRPr="3DD1073F">
        <w:rPr>
          <w:rFonts w:asciiTheme="majorHAnsi" w:hAnsiTheme="majorHAnsi" w:cstheme="majorBidi"/>
        </w:rPr>
        <w:t>with l</w:t>
      </w:r>
      <w:r w:rsidR="0C0BD02B" w:rsidRPr="3DD1073F">
        <w:rPr>
          <w:rFonts w:asciiTheme="majorHAnsi" w:hAnsiTheme="majorHAnsi" w:cstheme="majorBidi"/>
        </w:rPr>
        <w:t>ower values indicat</w:t>
      </w:r>
      <w:r w:rsidR="26B22C4D" w:rsidRPr="3DD1073F">
        <w:rPr>
          <w:rFonts w:asciiTheme="majorHAnsi" w:hAnsiTheme="majorHAnsi" w:cstheme="majorBidi"/>
        </w:rPr>
        <w:t>ing</w:t>
      </w:r>
      <w:r w:rsidR="0C0BD02B" w:rsidRPr="3DD1073F">
        <w:rPr>
          <w:rFonts w:asciiTheme="majorHAnsi" w:hAnsiTheme="majorHAnsi" w:cstheme="majorBidi"/>
        </w:rPr>
        <w:t xml:space="preserve"> models with better fit and fewer parameters, helping assess whether excluding a term increased information loss</w:t>
      </w:r>
      <w:r w:rsidR="003B2689" w:rsidRPr="3DD1073F">
        <w:rPr>
          <w:rFonts w:asciiTheme="majorHAnsi" w:hAnsiTheme="majorHAnsi" w:cstheme="majorBidi"/>
        </w:rPr>
        <w:t>. F</w:t>
      </w:r>
      <w:r w:rsidR="1044F6BE" w:rsidRPr="3DD1073F">
        <w:rPr>
          <w:rFonts w:asciiTheme="majorHAnsi" w:hAnsiTheme="majorHAnsi" w:cstheme="majorBidi"/>
        </w:rPr>
        <w:t>or completeness</w:t>
      </w:r>
      <w:r w:rsidR="6D404557" w:rsidRPr="3DD1073F">
        <w:rPr>
          <w:rFonts w:asciiTheme="majorHAnsi" w:hAnsiTheme="majorHAnsi" w:cstheme="majorBidi"/>
        </w:rPr>
        <w:t>,</w:t>
      </w:r>
      <w:r w:rsidR="4351D886" w:rsidRPr="3DD1073F">
        <w:rPr>
          <w:rFonts w:asciiTheme="majorHAnsi" w:hAnsiTheme="majorHAnsi" w:cstheme="majorBidi"/>
        </w:rPr>
        <w:t xml:space="preserve"> </w:t>
      </w:r>
      <w:r w:rsidR="1044F6BE" w:rsidRPr="3DD1073F">
        <w:rPr>
          <w:rFonts w:asciiTheme="majorHAnsi" w:hAnsiTheme="majorHAnsi" w:cstheme="majorBidi"/>
        </w:rPr>
        <w:t xml:space="preserve">AIC values </w:t>
      </w:r>
      <w:r w:rsidR="75FA6286" w:rsidRPr="3DD1073F">
        <w:rPr>
          <w:rFonts w:asciiTheme="majorHAnsi" w:hAnsiTheme="majorHAnsi" w:cstheme="majorBidi"/>
        </w:rPr>
        <w:t xml:space="preserve">for linear models </w:t>
      </w:r>
      <w:r w:rsidR="1044F6BE" w:rsidRPr="3DD1073F">
        <w:rPr>
          <w:rFonts w:asciiTheme="majorHAnsi" w:hAnsiTheme="majorHAnsi" w:cstheme="majorBidi"/>
        </w:rPr>
        <w:t>were calculated via the</w:t>
      </w:r>
      <w:r w:rsidR="45074A13" w:rsidRPr="3DD1073F">
        <w:rPr>
          <w:rFonts w:asciiTheme="majorHAnsi" w:hAnsiTheme="majorHAnsi" w:cstheme="majorBidi"/>
        </w:rPr>
        <w:t xml:space="preserve"> </w:t>
      </w:r>
      <w:r w:rsidR="1044F6BE" w:rsidRPr="3DD1073F">
        <w:rPr>
          <w:rFonts w:asciiTheme="majorHAnsi" w:hAnsiTheme="majorHAnsi" w:cstheme="majorBidi"/>
        </w:rPr>
        <w:t>AIC function</w:t>
      </w:r>
      <w:r w:rsidR="7C6C8731" w:rsidRPr="3DD1073F">
        <w:rPr>
          <w:rFonts w:asciiTheme="majorHAnsi" w:hAnsiTheme="majorHAnsi" w:cstheme="majorBidi"/>
        </w:rPr>
        <w:t xml:space="preserve"> of</w:t>
      </w:r>
      <w:r w:rsidR="0AFB93BB" w:rsidRPr="3DD1073F">
        <w:rPr>
          <w:rFonts w:asciiTheme="majorHAnsi" w:hAnsiTheme="majorHAnsi" w:cstheme="majorBidi"/>
        </w:rPr>
        <w:t xml:space="preserve"> the core</w:t>
      </w:r>
      <w:r w:rsidR="7C6C8731" w:rsidRPr="3DD1073F">
        <w:rPr>
          <w:rFonts w:asciiTheme="majorHAnsi" w:hAnsiTheme="majorHAnsi" w:cstheme="majorBidi"/>
        </w:rPr>
        <w:t xml:space="preserve"> </w:t>
      </w:r>
      <w:r w:rsidR="22474F49" w:rsidRPr="3DD1073F">
        <w:rPr>
          <w:rFonts w:asciiTheme="majorHAnsi" w:hAnsiTheme="majorHAnsi" w:cstheme="majorBidi"/>
        </w:rPr>
        <w:t xml:space="preserve">R </w:t>
      </w:r>
      <w:r w:rsidR="28F757E5" w:rsidRPr="3DD1073F">
        <w:rPr>
          <w:rFonts w:asciiTheme="majorHAnsi" w:hAnsiTheme="majorHAnsi" w:cstheme="majorBidi"/>
        </w:rPr>
        <w:t>package</w:t>
      </w:r>
      <w:r w:rsidR="6357CACD" w:rsidRPr="3DD1073F">
        <w:rPr>
          <w:rFonts w:asciiTheme="majorHAnsi" w:hAnsiTheme="majorHAnsi" w:cstheme="majorBidi"/>
        </w:rPr>
        <w:t xml:space="preserve">. </w:t>
      </w:r>
      <w:r w:rsidRPr="3DD1073F">
        <w:rPr>
          <w:rFonts w:asciiTheme="majorHAnsi" w:hAnsiTheme="majorHAnsi" w:cstheme="majorBidi"/>
        </w:rPr>
        <w:t xml:space="preserve">Impactful interactions were explored further via the </w:t>
      </w:r>
      <w:proofErr w:type="spellStart"/>
      <w:r w:rsidRPr="3DD1073F">
        <w:rPr>
          <w:rFonts w:asciiTheme="majorHAnsi" w:hAnsiTheme="majorHAnsi" w:cstheme="majorBidi"/>
        </w:rPr>
        <w:t>emmeans</w:t>
      </w:r>
      <w:proofErr w:type="spellEnd"/>
      <w:r w:rsidRPr="3DD1073F">
        <w:rPr>
          <w:rFonts w:asciiTheme="majorHAnsi" w:hAnsiTheme="majorHAnsi" w:cstheme="majorBidi"/>
        </w:rPr>
        <w:t xml:space="preserve"> package</w:t>
      </w:r>
      <w:r w:rsidR="007A5375" w:rsidRPr="3DD1073F">
        <w:rPr>
          <w:rFonts w:asciiTheme="majorHAnsi" w:hAnsiTheme="majorHAnsi" w:cstheme="majorBidi"/>
        </w:rPr>
        <w:t>, which was used to construct pairwise contrasts and EMMs (adjustment for multiple comparisons via the Tukey</w:t>
      </w:r>
      <w:r w:rsidRPr="3DD1073F">
        <w:rPr>
          <w:rFonts w:asciiTheme="majorHAnsi" w:hAnsiTheme="majorHAnsi" w:cstheme="majorBidi"/>
        </w:rPr>
        <w:t xml:space="preserve"> method). Convergence was assessed by the convergence function from the Ordinal package (rerunning the model without random effects as per requirements of this function). The parallel regression assumption was tested via the brant package – as there is no way currently to test for this assumption for models containing random effects, we re-ran models, dropping random factors and using the </w:t>
      </w:r>
      <w:proofErr w:type="spellStart"/>
      <w:r w:rsidRPr="3DD1073F">
        <w:rPr>
          <w:rFonts w:asciiTheme="majorHAnsi" w:hAnsiTheme="majorHAnsi" w:cstheme="majorBidi"/>
        </w:rPr>
        <w:t>polr</w:t>
      </w:r>
      <w:proofErr w:type="spellEnd"/>
      <w:r w:rsidRPr="3DD1073F">
        <w:rPr>
          <w:rFonts w:asciiTheme="majorHAnsi" w:hAnsiTheme="majorHAnsi" w:cstheme="majorBidi"/>
        </w:rPr>
        <w:t xml:space="preserve"> function from the MASS package (the brant package requiring a </w:t>
      </w:r>
      <w:proofErr w:type="spellStart"/>
      <w:r w:rsidRPr="3DD1073F">
        <w:rPr>
          <w:rFonts w:asciiTheme="majorHAnsi" w:hAnsiTheme="majorHAnsi" w:cstheme="majorBidi"/>
        </w:rPr>
        <w:t>polr</w:t>
      </w:r>
      <w:proofErr w:type="spellEnd"/>
      <w:r w:rsidRPr="3DD1073F">
        <w:rPr>
          <w:rFonts w:asciiTheme="majorHAnsi" w:hAnsiTheme="majorHAnsi" w:cstheme="majorBidi"/>
        </w:rPr>
        <w:t xml:space="preserve"> model). Assumptions of homoskedasticity, linearity and normality of residuals were checked visually via plots and histograms (Winter, 2013; dependent variables were first cast as integers</w:t>
      </w:r>
      <w:r w:rsidR="00B47CB3" w:rsidRPr="3DD1073F">
        <w:rPr>
          <w:rFonts w:asciiTheme="majorHAnsi" w:hAnsiTheme="majorHAnsi" w:cstheme="majorBidi"/>
        </w:rPr>
        <w:t>,</w:t>
      </w:r>
      <w:r w:rsidRPr="3DD1073F">
        <w:rPr>
          <w:rFonts w:asciiTheme="majorHAnsi" w:hAnsiTheme="majorHAnsi" w:cstheme="majorBidi"/>
        </w:rPr>
        <w:t xml:space="preserve"> and the models re-r</w:t>
      </w:r>
      <w:r w:rsidR="4DEC7BB8" w:rsidRPr="3DD1073F">
        <w:rPr>
          <w:rFonts w:asciiTheme="majorHAnsi" w:hAnsiTheme="majorHAnsi" w:cstheme="majorBidi"/>
        </w:rPr>
        <w:t>u</w:t>
      </w:r>
      <w:r w:rsidRPr="3DD1073F">
        <w:rPr>
          <w:rFonts w:asciiTheme="majorHAnsi" w:hAnsiTheme="majorHAnsi" w:cstheme="majorBidi"/>
        </w:rPr>
        <w:t xml:space="preserve">n using the </w:t>
      </w:r>
      <w:proofErr w:type="spellStart"/>
      <w:r w:rsidRPr="3DD1073F">
        <w:rPr>
          <w:rFonts w:asciiTheme="majorHAnsi" w:hAnsiTheme="majorHAnsi" w:cstheme="majorBidi"/>
        </w:rPr>
        <w:t>lmer</w:t>
      </w:r>
      <w:proofErr w:type="spellEnd"/>
      <w:r w:rsidRPr="3DD1073F">
        <w:rPr>
          <w:rFonts w:asciiTheme="majorHAnsi" w:hAnsiTheme="majorHAnsi" w:cstheme="majorBidi"/>
        </w:rPr>
        <w:t xml:space="preserve"> function as part of the lme4 package). The </w:t>
      </w:r>
      <w:proofErr w:type="spellStart"/>
      <w:r w:rsidRPr="3DD1073F">
        <w:rPr>
          <w:rFonts w:asciiTheme="majorHAnsi" w:hAnsiTheme="majorHAnsi" w:cstheme="majorBidi"/>
        </w:rPr>
        <w:t>vif</w:t>
      </w:r>
      <w:proofErr w:type="spellEnd"/>
      <w:r w:rsidRPr="3DD1073F">
        <w:rPr>
          <w:rFonts w:asciiTheme="majorHAnsi" w:hAnsiTheme="majorHAnsi" w:cstheme="majorBidi"/>
        </w:rPr>
        <w:t xml:space="preserve"> function from the car package was used to test for issues of multicollinearity.</w:t>
      </w:r>
    </w:p>
    <w:p w14:paraId="0000005E" w14:textId="77777777" w:rsidR="00030873" w:rsidRPr="001429E8" w:rsidRDefault="00030873">
      <w:pPr>
        <w:ind w:firstLine="0"/>
        <w:rPr>
          <w:rFonts w:asciiTheme="majorHAnsi" w:hAnsiTheme="majorHAnsi" w:cstheme="majorHAnsi"/>
        </w:rPr>
      </w:pPr>
    </w:p>
    <w:p w14:paraId="0000005F" w14:textId="77777777" w:rsidR="00030873" w:rsidRDefault="00B61954">
      <w:pPr>
        <w:pStyle w:val="Heading2"/>
        <w:rPr>
          <w:rFonts w:cstheme="majorHAnsi"/>
        </w:rPr>
      </w:pPr>
      <w:r w:rsidRPr="005E1790">
        <w:rPr>
          <w:rFonts w:cstheme="majorHAnsi"/>
        </w:rPr>
        <w:lastRenderedPageBreak/>
        <w:t>Results</w:t>
      </w:r>
    </w:p>
    <w:p w14:paraId="00000060" w14:textId="65BDF778" w:rsidR="007122B5" w:rsidRPr="005E1790" w:rsidRDefault="007122B5" w:rsidP="001429E8">
      <w:pPr>
        <w:ind w:firstLine="0"/>
        <w:rPr>
          <w:rFonts w:cstheme="majorHAnsi"/>
        </w:rPr>
      </w:pPr>
      <w:bookmarkStart w:id="11" w:name="_heading=h.jnzl21ob0bko" w:colFirst="0" w:colLast="0"/>
      <w:bookmarkEnd w:id="11"/>
    </w:p>
    <w:p w14:paraId="00000061" w14:textId="2D4570D9" w:rsidR="00030873" w:rsidRPr="001429E8" w:rsidRDefault="00B61954">
      <w:pPr>
        <w:rPr>
          <w:rFonts w:asciiTheme="majorHAnsi" w:hAnsiTheme="majorHAnsi" w:cstheme="majorHAnsi"/>
        </w:rPr>
      </w:pPr>
      <w:r w:rsidRPr="001429E8">
        <w:rPr>
          <w:rFonts w:asciiTheme="majorHAnsi" w:hAnsiTheme="majorHAnsi" w:cstheme="majorHAnsi"/>
        </w:rPr>
        <w:t>A</w:t>
      </w:r>
      <w:sdt>
        <w:sdtPr>
          <w:rPr>
            <w:rFonts w:asciiTheme="majorHAnsi" w:hAnsiTheme="majorHAnsi" w:cstheme="majorHAnsi"/>
          </w:rPr>
          <w:tag w:val="goog_rdk_2"/>
          <w:id w:val="198668686"/>
        </w:sdtPr>
        <w:sdtContent>
          <w:r w:rsidRPr="001429E8">
            <w:rPr>
              <w:rFonts w:asciiTheme="majorHAnsi" w:hAnsiTheme="majorHAnsi" w:cstheme="majorHAnsi"/>
            </w:rPr>
            <w:t xml:space="preserve"> summary of the final model, presence </w:t>
          </w:r>
          <w:r w:rsidRPr="005E1790">
            <w:rPr>
              <w:rFonts w:ascii="Cambria Math" w:hAnsi="Cambria Math" w:cs="Cambria Math"/>
            </w:rPr>
            <w:t>∼</w:t>
          </w:r>
          <w:r w:rsidRPr="001429E8">
            <w:rPr>
              <w:rFonts w:asciiTheme="majorHAnsi" w:hAnsiTheme="majorHAnsi" w:cstheme="majorHAnsi"/>
            </w:rPr>
            <w:t xml:space="preserve"> 1 + age + gender + enjoyment + </w:t>
          </w:r>
          <w:proofErr w:type="spellStart"/>
          <w:r w:rsidRPr="001429E8">
            <w:rPr>
              <w:rFonts w:asciiTheme="majorHAnsi" w:hAnsiTheme="majorHAnsi" w:cstheme="majorHAnsi"/>
            </w:rPr>
            <w:t>ownVR</w:t>
          </w:r>
          <w:proofErr w:type="spellEnd"/>
          <w:r w:rsidRPr="001429E8">
            <w:rPr>
              <w:rFonts w:asciiTheme="majorHAnsi" w:hAnsiTheme="majorHAnsi" w:cstheme="majorHAnsi"/>
            </w:rPr>
            <w:t xml:space="preserve"> + </w:t>
          </w: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 </w:t>
          </w: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 element+ element * </w:t>
          </w: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 element * </w:t>
          </w: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 (1 | participant), is provided in Table 1.</w:t>
          </w:r>
          <w:r w:rsidR="002C1605">
            <w:rPr>
              <w:rFonts w:asciiTheme="majorHAnsi" w:hAnsiTheme="majorHAnsi" w:cstheme="majorHAnsi"/>
            </w:rPr>
            <w:t xml:space="preserve"> Data can be found </w:t>
          </w:r>
          <w:hyperlink r:id="rId15" w:history="1">
            <w:r w:rsidR="002C1605" w:rsidRPr="00BE3967">
              <w:rPr>
                <w:rStyle w:val="Hyperlink"/>
                <w:rFonts w:asciiTheme="majorHAnsi" w:hAnsiTheme="majorHAnsi" w:cstheme="majorHAnsi"/>
              </w:rPr>
              <w:t>https://osf.io/vamxg/</w:t>
            </w:r>
          </w:hyperlink>
          <w:r w:rsidR="002C1605">
            <w:rPr>
              <w:rFonts w:asciiTheme="majorHAnsi" w:hAnsiTheme="majorHAnsi" w:cstheme="majorHAnsi"/>
            </w:rPr>
            <w:t>.</w:t>
          </w:r>
          <w:r w:rsidRPr="001429E8">
            <w:rPr>
              <w:rFonts w:asciiTheme="majorHAnsi" w:hAnsiTheme="majorHAnsi" w:cstheme="majorHAnsi"/>
            </w:rPr>
            <w:t xml:space="preserve"> </w:t>
          </w:r>
        </w:sdtContent>
      </w:sdt>
    </w:p>
    <w:p w14:paraId="00000062" w14:textId="77777777" w:rsidR="00030873" w:rsidRPr="001429E8" w:rsidRDefault="00030873">
      <w:pPr>
        <w:rPr>
          <w:rFonts w:asciiTheme="majorHAnsi" w:hAnsiTheme="majorHAnsi" w:cstheme="majorHAnsi"/>
        </w:rPr>
      </w:pPr>
    </w:p>
    <w:p w14:paraId="00000063" w14:textId="573B2986" w:rsidR="00030873" w:rsidRPr="001429E8" w:rsidRDefault="00B61954">
      <w:pPr>
        <w:ind w:firstLine="0"/>
        <w:rPr>
          <w:rFonts w:asciiTheme="majorHAnsi" w:hAnsiTheme="majorHAnsi" w:cstheme="majorHAnsi"/>
          <w:sz w:val="20"/>
          <w:szCs w:val="20"/>
        </w:rPr>
      </w:pPr>
      <w:r w:rsidRPr="001429E8">
        <w:rPr>
          <w:rFonts w:asciiTheme="majorHAnsi" w:hAnsiTheme="majorHAnsi" w:cstheme="majorHAnsi"/>
          <w:sz w:val="20"/>
          <w:szCs w:val="20"/>
        </w:rPr>
        <w:t xml:space="preserve">Table 1. Summary of the Presence model. *These predictors are a product of the ordinal analysis and relate to the 1-5 scoring for presence. Variance inflation factor scores (VIF) for all predictors </w:t>
      </w:r>
      <w:r w:rsidR="009A0CD1">
        <w:rPr>
          <w:rFonts w:asciiTheme="majorHAnsi" w:hAnsiTheme="majorHAnsi" w:cstheme="majorHAnsi"/>
          <w:sz w:val="20"/>
          <w:szCs w:val="20"/>
        </w:rPr>
        <w:t xml:space="preserve">were less than 2.2, implying there was </w:t>
      </w:r>
      <w:r w:rsidRPr="001429E8">
        <w:rPr>
          <w:rFonts w:asciiTheme="majorHAnsi" w:hAnsiTheme="majorHAnsi" w:cstheme="majorHAnsi"/>
          <w:sz w:val="20"/>
          <w:szCs w:val="20"/>
        </w:rPr>
        <w:t>no cause for concern for issues of multicollinearity.</w:t>
      </w:r>
      <w:r w:rsidR="00221C9E" w:rsidRPr="001429E8">
        <w:rPr>
          <w:rFonts w:asciiTheme="majorHAnsi" w:hAnsiTheme="majorHAnsi" w:cstheme="majorHAnsi"/>
          <w:sz w:val="20"/>
          <w:szCs w:val="20"/>
        </w:rPr>
        <w:t xml:space="preserve"> </w:t>
      </w:r>
      <w:r w:rsidR="006C355D" w:rsidRPr="001429E8">
        <w:rPr>
          <w:rFonts w:asciiTheme="majorHAnsi" w:hAnsiTheme="majorHAnsi" w:cstheme="majorHAnsi"/>
          <w:sz w:val="20"/>
          <w:szCs w:val="20"/>
        </w:rPr>
        <w:t xml:space="preserve">Dummy coding was used to </w:t>
      </w:r>
      <w:r w:rsidR="00EF1489" w:rsidRPr="001429E8">
        <w:rPr>
          <w:rFonts w:asciiTheme="majorHAnsi" w:hAnsiTheme="majorHAnsi" w:cstheme="majorHAnsi"/>
          <w:sz w:val="20"/>
          <w:szCs w:val="20"/>
        </w:rPr>
        <w:t xml:space="preserve">contrast </w:t>
      </w:r>
      <w:r w:rsidR="00762C01">
        <w:rPr>
          <w:rFonts w:asciiTheme="majorHAnsi" w:hAnsiTheme="majorHAnsi" w:cstheme="majorHAnsi"/>
          <w:sz w:val="20"/>
          <w:szCs w:val="20"/>
        </w:rPr>
        <w:t>categorical factors, with one level of each factor selected as the reference level (reference levels are thus not shown in the table below</w:t>
      </w:r>
      <w:r w:rsidR="00CC74F2" w:rsidRPr="001429E8">
        <w:rPr>
          <w:rFonts w:asciiTheme="majorHAnsi" w:hAnsiTheme="majorHAnsi" w:cstheme="majorHAnsi"/>
          <w:sz w:val="20"/>
          <w:szCs w:val="20"/>
        </w:rPr>
        <w:t>)</w:t>
      </w:r>
      <w:r w:rsidR="004E6B1F" w:rsidRPr="001429E8">
        <w:rPr>
          <w:rFonts w:asciiTheme="majorHAnsi" w:hAnsiTheme="majorHAnsi" w:cstheme="majorHAnsi"/>
          <w:sz w:val="20"/>
          <w:szCs w:val="20"/>
        </w:rPr>
        <w:t xml:space="preserve">. </w:t>
      </w:r>
    </w:p>
    <w:p w14:paraId="00000064" w14:textId="77777777" w:rsidR="00030873" w:rsidRPr="001429E8" w:rsidRDefault="00B61954">
      <w:pPr>
        <w:ind w:firstLine="0"/>
        <w:rPr>
          <w:rFonts w:asciiTheme="majorHAnsi" w:hAnsiTheme="majorHAnsi" w:cstheme="majorHAnsi"/>
        </w:rPr>
      </w:pPr>
      <w:r w:rsidRPr="001429E8">
        <w:rPr>
          <w:rFonts w:asciiTheme="majorHAnsi" w:hAnsiTheme="majorHAnsi" w:cstheme="majorHAnsi"/>
          <w:sz w:val="20"/>
          <w:szCs w:val="20"/>
        </w:rPr>
        <w:t xml:space="preserve"> </w:t>
      </w:r>
    </w:p>
    <w:tbl>
      <w:tblPr>
        <w:tblW w:w="74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260"/>
        <w:gridCol w:w="1415"/>
        <w:gridCol w:w="1625"/>
        <w:gridCol w:w="1100"/>
      </w:tblGrid>
      <w:tr w:rsidR="00030873" w:rsidRPr="005E1790" w14:paraId="540F2F38" w14:textId="77777777">
        <w:trPr>
          <w:trHeight w:val="540"/>
        </w:trPr>
        <w:tc>
          <w:tcPr>
            <w:tcW w:w="3260" w:type="dxa"/>
            <w:tcBorders>
              <w:top w:val="single" w:sz="16" w:space="0" w:color="000000"/>
              <w:left w:val="nil"/>
              <w:bottom w:val="nil"/>
              <w:right w:val="nil"/>
            </w:tcBorders>
            <w:tcMar>
              <w:top w:w="0" w:type="dxa"/>
              <w:left w:w="0" w:type="dxa"/>
              <w:bottom w:w="0" w:type="dxa"/>
              <w:right w:w="0" w:type="dxa"/>
            </w:tcMar>
          </w:tcPr>
          <w:p w14:paraId="00000065" w14:textId="77777777" w:rsidR="00030873" w:rsidRPr="001429E8" w:rsidRDefault="00B61954">
            <w:pPr>
              <w:ind w:firstLine="0"/>
              <w:rPr>
                <w:rFonts w:asciiTheme="majorHAnsi" w:hAnsiTheme="majorHAnsi" w:cstheme="majorHAnsi"/>
              </w:rPr>
            </w:pPr>
            <w:r w:rsidRPr="001429E8">
              <w:rPr>
                <w:rFonts w:asciiTheme="majorHAnsi" w:hAnsiTheme="majorHAnsi" w:cstheme="majorHAnsi"/>
                <w:b/>
              </w:rPr>
              <w:t xml:space="preserve"> </w:t>
            </w:r>
          </w:p>
        </w:tc>
        <w:tc>
          <w:tcPr>
            <w:tcW w:w="4140" w:type="dxa"/>
            <w:gridSpan w:val="3"/>
            <w:tcBorders>
              <w:top w:val="single" w:sz="16" w:space="0" w:color="000000"/>
              <w:left w:val="nil"/>
              <w:bottom w:val="nil"/>
              <w:right w:val="nil"/>
            </w:tcBorders>
            <w:tcMar>
              <w:top w:w="0" w:type="dxa"/>
              <w:left w:w="0" w:type="dxa"/>
              <w:bottom w:w="0" w:type="dxa"/>
              <w:right w:w="0" w:type="dxa"/>
            </w:tcMar>
          </w:tcPr>
          <w:p w14:paraId="0000006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presence</w:t>
            </w:r>
          </w:p>
        </w:tc>
      </w:tr>
      <w:tr w:rsidR="00030873" w:rsidRPr="005E1790" w14:paraId="65935860" w14:textId="77777777">
        <w:trPr>
          <w:trHeight w:val="530"/>
        </w:trPr>
        <w:tc>
          <w:tcPr>
            <w:tcW w:w="3260" w:type="dxa"/>
            <w:tcBorders>
              <w:top w:val="nil"/>
              <w:left w:val="nil"/>
              <w:bottom w:val="single" w:sz="5" w:space="0" w:color="000000"/>
              <w:right w:val="nil"/>
            </w:tcBorders>
            <w:shd w:val="clear" w:color="auto" w:fill="auto"/>
            <w:tcMar>
              <w:top w:w="100" w:type="dxa"/>
              <w:left w:w="100" w:type="dxa"/>
              <w:bottom w:w="100" w:type="dxa"/>
              <w:right w:w="100" w:type="dxa"/>
            </w:tcMar>
          </w:tcPr>
          <w:p w14:paraId="00000069" w14:textId="77777777" w:rsidR="00030873" w:rsidRPr="001429E8" w:rsidRDefault="00B61954">
            <w:pPr>
              <w:ind w:firstLine="0"/>
              <w:rPr>
                <w:rFonts w:asciiTheme="majorHAnsi" w:hAnsiTheme="majorHAnsi" w:cstheme="majorHAnsi"/>
              </w:rPr>
            </w:pPr>
            <w:r w:rsidRPr="001429E8">
              <w:rPr>
                <w:rFonts w:asciiTheme="majorHAnsi" w:hAnsiTheme="majorHAnsi" w:cstheme="majorHAnsi"/>
                <w:i/>
              </w:rPr>
              <w:t>Predictors</w:t>
            </w:r>
          </w:p>
        </w:tc>
        <w:tc>
          <w:tcPr>
            <w:tcW w:w="1415" w:type="dxa"/>
            <w:tcBorders>
              <w:top w:val="nil"/>
              <w:left w:val="nil"/>
              <w:bottom w:val="single" w:sz="5" w:space="0" w:color="000000"/>
              <w:right w:val="nil"/>
            </w:tcBorders>
            <w:shd w:val="clear" w:color="auto" w:fill="auto"/>
            <w:tcMar>
              <w:top w:w="100" w:type="dxa"/>
              <w:left w:w="100" w:type="dxa"/>
              <w:bottom w:w="100" w:type="dxa"/>
              <w:right w:w="100" w:type="dxa"/>
            </w:tcMar>
          </w:tcPr>
          <w:p w14:paraId="0000006A"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i/>
              </w:rPr>
              <w:t>Odds Ratios</w:t>
            </w:r>
          </w:p>
        </w:tc>
        <w:tc>
          <w:tcPr>
            <w:tcW w:w="1625" w:type="dxa"/>
            <w:tcBorders>
              <w:top w:val="nil"/>
              <w:left w:val="nil"/>
              <w:bottom w:val="single" w:sz="5" w:space="0" w:color="000000"/>
              <w:right w:val="nil"/>
            </w:tcBorders>
            <w:shd w:val="clear" w:color="auto" w:fill="auto"/>
            <w:tcMar>
              <w:top w:w="100" w:type="dxa"/>
              <w:left w:w="100" w:type="dxa"/>
              <w:bottom w:w="100" w:type="dxa"/>
              <w:right w:w="100" w:type="dxa"/>
            </w:tcMar>
          </w:tcPr>
          <w:p w14:paraId="0000006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i/>
              </w:rPr>
              <w:t>CI</w:t>
            </w:r>
          </w:p>
        </w:tc>
        <w:tc>
          <w:tcPr>
            <w:tcW w:w="1100" w:type="dxa"/>
            <w:tcBorders>
              <w:top w:val="nil"/>
              <w:left w:val="nil"/>
              <w:bottom w:val="single" w:sz="5" w:space="0" w:color="000000"/>
              <w:right w:val="nil"/>
            </w:tcBorders>
            <w:shd w:val="clear" w:color="auto" w:fill="auto"/>
            <w:tcMar>
              <w:top w:w="100" w:type="dxa"/>
              <w:left w:w="100" w:type="dxa"/>
              <w:bottom w:w="100" w:type="dxa"/>
              <w:right w:w="100" w:type="dxa"/>
            </w:tcMar>
          </w:tcPr>
          <w:p w14:paraId="0000006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i/>
              </w:rPr>
              <w:t>p</w:t>
            </w:r>
          </w:p>
        </w:tc>
      </w:tr>
      <w:tr w:rsidR="00030873" w:rsidRPr="005E1790" w14:paraId="60B23D54" w14:textId="77777777">
        <w:trPr>
          <w:trHeight w:val="525"/>
        </w:trPr>
        <w:tc>
          <w:tcPr>
            <w:tcW w:w="3260" w:type="dxa"/>
            <w:tcBorders>
              <w:top w:val="nil"/>
              <w:left w:val="nil"/>
              <w:bottom w:val="nil"/>
              <w:right w:val="nil"/>
            </w:tcBorders>
            <w:shd w:val="clear" w:color="auto" w:fill="auto"/>
            <w:tcMar>
              <w:top w:w="0" w:type="dxa"/>
              <w:left w:w="0" w:type="dxa"/>
              <w:bottom w:w="0" w:type="dxa"/>
              <w:right w:w="0" w:type="dxa"/>
            </w:tcMar>
          </w:tcPr>
          <w:p w14:paraId="0000006D"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1|2*</w:t>
            </w:r>
          </w:p>
        </w:tc>
        <w:tc>
          <w:tcPr>
            <w:tcW w:w="1415" w:type="dxa"/>
            <w:tcBorders>
              <w:top w:val="nil"/>
              <w:left w:val="nil"/>
              <w:bottom w:val="nil"/>
              <w:right w:val="nil"/>
            </w:tcBorders>
            <w:shd w:val="clear" w:color="auto" w:fill="auto"/>
            <w:tcMar>
              <w:top w:w="0" w:type="dxa"/>
              <w:left w:w="0" w:type="dxa"/>
              <w:bottom w:w="0" w:type="dxa"/>
              <w:right w:w="0" w:type="dxa"/>
            </w:tcMar>
          </w:tcPr>
          <w:p w14:paraId="0000006E"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0.06</w:t>
            </w:r>
          </w:p>
        </w:tc>
        <w:tc>
          <w:tcPr>
            <w:tcW w:w="1625" w:type="dxa"/>
            <w:tcBorders>
              <w:top w:val="nil"/>
              <w:left w:val="nil"/>
              <w:bottom w:val="nil"/>
              <w:right w:val="nil"/>
            </w:tcBorders>
            <w:shd w:val="clear" w:color="auto" w:fill="auto"/>
            <w:tcMar>
              <w:top w:w="0" w:type="dxa"/>
              <w:left w:w="0" w:type="dxa"/>
              <w:bottom w:w="0" w:type="dxa"/>
              <w:right w:w="0" w:type="dxa"/>
            </w:tcMar>
          </w:tcPr>
          <w:p w14:paraId="0000006F"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0.02 – 0.15</w:t>
            </w:r>
          </w:p>
        </w:tc>
        <w:tc>
          <w:tcPr>
            <w:tcW w:w="1100" w:type="dxa"/>
            <w:tcBorders>
              <w:top w:val="nil"/>
              <w:left w:val="nil"/>
              <w:bottom w:val="nil"/>
              <w:right w:val="nil"/>
            </w:tcBorders>
            <w:shd w:val="clear" w:color="auto" w:fill="auto"/>
            <w:tcMar>
              <w:top w:w="0" w:type="dxa"/>
              <w:left w:w="0" w:type="dxa"/>
              <w:bottom w:w="0" w:type="dxa"/>
              <w:right w:w="0" w:type="dxa"/>
            </w:tcMar>
          </w:tcPr>
          <w:p w14:paraId="0000007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&lt;0.001</w:t>
            </w:r>
          </w:p>
        </w:tc>
      </w:tr>
      <w:tr w:rsidR="00030873" w:rsidRPr="005E1790" w14:paraId="30E7B348"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71"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2|3*</w:t>
            </w:r>
          </w:p>
        </w:tc>
        <w:tc>
          <w:tcPr>
            <w:tcW w:w="1415" w:type="dxa"/>
            <w:tcBorders>
              <w:top w:val="nil"/>
              <w:left w:val="nil"/>
              <w:bottom w:val="nil"/>
              <w:right w:val="nil"/>
            </w:tcBorders>
            <w:shd w:val="clear" w:color="auto" w:fill="auto"/>
            <w:tcMar>
              <w:top w:w="0" w:type="dxa"/>
              <w:left w:w="0" w:type="dxa"/>
              <w:bottom w:w="0" w:type="dxa"/>
              <w:right w:w="0" w:type="dxa"/>
            </w:tcMar>
          </w:tcPr>
          <w:p w14:paraId="0000007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0.32</w:t>
            </w:r>
          </w:p>
        </w:tc>
        <w:tc>
          <w:tcPr>
            <w:tcW w:w="1625" w:type="dxa"/>
            <w:tcBorders>
              <w:top w:val="nil"/>
              <w:left w:val="nil"/>
              <w:bottom w:val="nil"/>
              <w:right w:val="nil"/>
            </w:tcBorders>
            <w:shd w:val="clear" w:color="auto" w:fill="auto"/>
            <w:tcMar>
              <w:top w:w="0" w:type="dxa"/>
              <w:left w:w="0" w:type="dxa"/>
              <w:bottom w:w="0" w:type="dxa"/>
              <w:right w:w="0" w:type="dxa"/>
            </w:tcMar>
          </w:tcPr>
          <w:p w14:paraId="00000073"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0.12 – 0.84</w:t>
            </w:r>
          </w:p>
        </w:tc>
        <w:tc>
          <w:tcPr>
            <w:tcW w:w="1100" w:type="dxa"/>
            <w:tcBorders>
              <w:top w:val="nil"/>
              <w:left w:val="nil"/>
              <w:bottom w:val="nil"/>
              <w:right w:val="nil"/>
            </w:tcBorders>
            <w:shd w:val="clear" w:color="auto" w:fill="auto"/>
            <w:tcMar>
              <w:top w:w="0" w:type="dxa"/>
              <w:left w:w="0" w:type="dxa"/>
              <w:bottom w:w="0" w:type="dxa"/>
              <w:right w:w="0" w:type="dxa"/>
            </w:tcMar>
          </w:tcPr>
          <w:p w14:paraId="00000074"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0.021</w:t>
            </w:r>
          </w:p>
        </w:tc>
      </w:tr>
      <w:tr w:rsidR="00030873" w:rsidRPr="005E1790" w14:paraId="43D59CFC"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75"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3|4*</w:t>
            </w:r>
          </w:p>
        </w:tc>
        <w:tc>
          <w:tcPr>
            <w:tcW w:w="1415" w:type="dxa"/>
            <w:tcBorders>
              <w:top w:val="nil"/>
              <w:left w:val="nil"/>
              <w:bottom w:val="nil"/>
              <w:right w:val="nil"/>
            </w:tcBorders>
            <w:shd w:val="clear" w:color="auto" w:fill="auto"/>
            <w:tcMar>
              <w:top w:w="0" w:type="dxa"/>
              <w:left w:w="0" w:type="dxa"/>
              <w:bottom w:w="0" w:type="dxa"/>
              <w:right w:w="0" w:type="dxa"/>
            </w:tcMar>
          </w:tcPr>
          <w:p w14:paraId="0000007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1.09</w:t>
            </w:r>
          </w:p>
        </w:tc>
        <w:tc>
          <w:tcPr>
            <w:tcW w:w="1625" w:type="dxa"/>
            <w:tcBorders>
              <w:top w:val="nil"/>
              <w:left w:val="nil"/>
              <w:bottom w:val="nil"/>
              <w:right w:val="nil"/>
            </w:tcBorders>
            <w:shd w:val="clear" w:color="auto" w:fill="auto"/>
            <w:tcMar>
              <w:top w:w="0" w:type="dxa"/>
              <w:left w:w="0" w:type="dxa"/>
              <w:bottom w:w="0" w:type="dxa"/>
              <w:right w:w="0" w:type="dxa"/>
            </w:tcMar>
          </w:tcPr>
          <w:p w14:paraId="0000007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0.42 – 2.85</w:t>
            </w:r>
          </w:p>
        </w:tc>
        <w:tc>
          <w:tcPr>
            <w:tcW w:w="1100" w:type="dxa"/>
            <w:tcBorders>
              <w:top w:val="nil"/>
              <w:left w:val="nil"/>
              <w:bottom w:val="nil"/>
              <w:right w:val="nil"/>
            </w:tcBorders>
            <w:shd w:val="clear" w:color="auto" w:fill="auto"/>
            <w:tcMar>
              <w:top w:w="0" w:type="dxa"/>
              <w:left w:w="0" w:type="dxa"/>
              <w:bottom w:w="0" w:type="dxa"/>
              <w:right w:w="0" w:type="dxa"/>
            </w:tcMar>
          </w:tcPr>
          <w:p w14:paraId="00000078"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0.861</w:t>
            </w:r>
          </w:p>
        </w:tc>
      </w:tr>
      <w:tr w:rsidR="00030873" w:rsidRPr="005E1790" w14:paraId="74F4427D"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79"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4|5*</w:t>
            </w:r>
          </w:p>
        </w:tc>
        <w:tc>
          <w:tcPr>
            <w:tcW w:w="1415" w:type="dxa"/>
            <w:tcBorders>
              <w:top w:val="nil"/>
              <w:left w:val="nil"/>
              <w:bottom w:val="nil"/>
              <w:right w:val="nil"/>
            </w:tcBorders>
            <w:shd w:val="clear" w:color="auto" w:fill="auto"/>
            <w:tcMar>
              <w:top w:w="0" w:type="dxa"/>
              <w:left w:w="0" w:type="dxa"/>
              <w:bottom w:w="0" w:type="dxa"/>
              <w:right w:w="0" w:type="dxa"/>
            </w:tcMar>
          </w:tcPr>
          <w:p w14:paraId="0000007A"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6.62</w:t>
            </w:r>
          </w:p>
        </w:tc>
        <w:tc>
          <w:tcPr>
            <w:tcW w:w="1625" w:type="dxa"/>
            <w:tcBorders>
              <w:top w:val="nil"/>
              <w:left w:val="nil"/>
              <w:bottom w:val="nil"/>
              <w:right w:val="nil"/>
            </w:tcBorders>
            <w:shd w:val="clear" w:color="auto" w:fill="auto"/>
            <w:tcMar>
              <w:top w:w="0" w:type="dxa"/>
              <w:left w:w="0" w:type="dxa"/>
              <w:bottom w:w="0" w:type="dxa"/>
              <w:right w:w="0" w:type="dxa"/>
            </w:tcMar>
          </w:tcPr>
          <w:p w14:paraId="0000007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2.52 – 17.36</w:t>
            </w:r>
          </w:p>
        </w:tc>
        <w:tc>
          <w:tcPr>
            <w:tcW w:w="1100" w:type="dxa"/>
            <w:tcBorders>
              <w:top w:val="nil"/>
              <w:left w:val="nil"/>
              <w:bottom w:val="nil"/>
              <w:right w:val="nil"/>
            </w:tcBorders>
            <w:shd w:val="clear" w:color="auto" w:fill="auto"/>
            <w:tcMar>
              <w:top w:w="0" w:type="dxa"/>
              <w:left w:w="0" w:type="dxa"/>
              <w:bottom w:w="0" w:type="dxa"/>
              <w:right w:w="0" w:type="dxa"/>
            </w:tcMar>
          </w:tcPr>
          <w:p w14:paraId="0000007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&lt;0.001</w:t>
            </w:r>
          </w:p>
        </w:tc>
      </w:tr>
      <w:tr w:rsidR="00030873" w:rsidRPr="005E1790" w14:paraId="59A7B889"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7D"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age</w:t>
            </w:r>
          </w:p>
        </w:tc>
        <w:tc>
          <w:tcPr>
            <w:tcW w:w="1415" w:type="dxa"/>
            <w:tcBorders>
              <w:top w:val="nil"/>
              <w:left w:val="nil"/>
              <w:bottom w:val="nil"/>
              <w:right w:val="nil"/>
            </w:tcBorders>
            <w:shd w:val="clear" w:color="auto" w:fill="auto"/>
            <w:tcMar>
              <w:top w:w="0" w:type="dxa"/>
              <w:left w:w="0" w:type="dxa"/>
              <w:bottom w:w="0" w:type="dxa"/>
              <w:right w:w="0" w:type="dxa"/>
            </w:tcMar>
          </w:tcPr>
          <w:p w14:paraId="0000007E"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0.99</w:t>
            </w:r>
          </w:p>
        </w:tc>
        <w:tc>
          <w:tcPr>
            <w:tcW w:w="1625" w:type="dxa"/>
            <w:tcBorders>
              <w:top w:val="nil"/>
              <w:left w:val="nil"/>
              <w:bottom w:val="nil"/>
              <w:right w:val="nil"/>
            </w:tcBorders>
            <w:shd w:val="clear" w:color="auto" w:fill="auto"/>
            <w:tcMar>
              <w:top w:w="0" w:type="dxa"/>
              <w:left w:w="0" w:type="dxa"/>
              <w:bottom w:w="0" w:type="dxa"/>
              <w:right w:w="0" w:type="dxa"/>
            </w:tcMar>
          </w:tcPr>
          <w:p w14:paraId="0000007F"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0.98 – 1.00</w:t>
            </w:r>
          </w:p>
        </w:tc>
        <w:tc>
          <w:tcPr>
            <w:tcW w:w="1100" w:type="dxa"/>
            <w:tcBorders>
              <w:top w:val="nil"/>
              <w:left w:val="nil"/>
              <w:bottom w:val="nil"/>
              <w:right w:val="nil"/>
            </w:tcBorders>
            <w:shd w:val="clear" w:color="auto" w:fill="auto"/>
            <w:tcMar>
              <w:top w:w="0" w:type="dxa"/>
              <w:left w:w="0" w:type="dxa"/>
              <w:bottom w:w="0" w:type="dxa"/>
              <w:right w:w="0" w:type="dxa"/>
            </w:tcMar>
          </w:tcPr>
          <w:p w14:paraId="0000008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0.010</w:t>
            </w:r>
          </w:p>
        </w:tc>
      </w:tr>
      <w:tr w:rsidR="00030873" w:rsidRPr="005E1790" w14:paraId="125F34D1"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81"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gender [1]</w:t>
            </w:r>
          </w:p>
        </w:tc>
        <w:tc>
          <w:tcPr>
            <w:tcW w:w="1415" w:type="dxa"/>
            <w:tcBorders>
              <w:top w:val="nil"/>
              <w:left w:val="nil"/>
              <w:bottom w:val="nil"/>
              <w:right w:val="nil"/>
            </w:tcBorders>
            <w:shd w:val="clear" w:color="auto" w:fill="auto"/>
            <w:tcMar>
              <w:top w:w="0" w:type="dxa"/>
              <w:left w:w="0" w:type="dxa"/>
              <w:bottom w:w="0" w:type="dxa"/>
              <w:right w:w="0" w:type="dxa"/>
            </w:tcMar>
          </w:tcPr>
          <w:p w14:paraId="0000008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1.12</w:t>
            </w:r>
          </w:p>
        </w:tc>
        <w:tc>
          <w:tcPr>
            <w:tcW w:w="1625" w:type="dxa"/>
            <w:tcBorders>
              <w:top w:val="nil"/>
              <w:left w:val="nil"/>
              <w:bottom w:val="nil"/>
              <w:right w:val="nil"/>
            </w:tcBorders>
            <w:shd w:val="clear" w:color="auto" w:fill="auto"/>
            <w:tcMar>
              <w:top w:w="0" w:type="dxa"/>
              <w:left w:w="0" w:type="dxa"/>
              <w:bottom w:w="0" w:type="dxa"/>
              <w:right w:w="0" w:type="dxa"/>
            </w:tcMar>
          </w:tcPr>
          <w:p w14:paraId="00000083"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0.89 – 1.42</w:t>
            </w:r>
          </w:p>
        </w:tc>
        <w:tc>
          <w:tcPr>
            <w:tcW w:w="1100" w:type="dxa"/>
            <w:tcBorders>
              <w:top w:val="nil"/>
              <w:left w:val="nil"/>
              <w:bottom w:val="nil"/>
              <w:right w:val="nil"/>
            </w:tcBorders>
            <w:shd w:val="clear" w:color="auto" w:fill="auto"/>
            <w:tcMar>
              <w:top w:w="0" w:type="dxa"/>
              <w:left w:w="0" w:type="dxa"/>
              <w:bottom w:w="0" w:type="dxa"/>
              <w:right w:w="0" w:type="dxa"/>
            </w:tcMar>
          </w:tcPr>
          <w:p w14:paraId="00000084"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0.328</w:t>
            </w:r>
          </w:p>
        </w:tc>
      </w:tr>
      <w:tr w:rsidR="00030873" w:rsidRPr="005E1790" w14:paraId="6979EF9E"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85"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enjoy</w:t>
            </w:r>
          </w:p>
        </w:tc>
        <w:tc>
          <w:tcPr>
            <w:tcW w:w="1415" w:type="dxa"/>
            <w:tcBorders>
              <w:top w:val="nil"/>
              <w:left w:val="nil"/>
              <w:bottom w:val="nil"/>
              <w:right w:val="nil"/>
            </w:tcBorders>
            <w:shd w:val="clear" w:color="auto" w:fill="auto"/>
            <w:tcMar>
              <w:top w:w="0" w:type="dxa"/>
              <w:left w:w="0" w:type="dxa"/>
              <w:bottom w:w="0" w:type="dxa"/>
              <w:right w:w="0" w:type="dxa"/>
            </w:tcMar>
          </w:tcPr>
          <w:p w14:paraId="0000008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2.20</w:t>
            </w:r>
          </w:p>
        </w:tc>
        <w:tc>
          <w:tcPr>
            <w:tcW w:w="1625" w:type="dxa"/>
            <w:tcBorders>
              <w:top w:val="nil"/>
              <w:left w:val="nil"/>
              <w:bottom w:val="nil"/>
              <w:right w:val="nil"/>
            </w:tcBorders>
            <w:shd w:val="clear" w:color="auto" w:fill="auto"/>
            <w:tcMar>
              <w:top w:w="0" w:type="dxa"/>
              <w:left w:w="0" w:type="dxa"/>
              <w:bottom w:w="0" w:type="dxa"/>
              <w:right w:w="0" w:type="dxa"/>
            </w:tcMar>
          </w:tcPr>
          <w:p w14:paraId="0000008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1.85 – 2.62</w:t>
            </w:r>
          </w:p>
        </w:tc>
        <w:tc>
          <w:tcPr>
            <w:tcW w:w="1100" w:type="dxa"/>
            <w:tcBorders>
              <w:top w:val="nil"/>
              <w:left w:val="nil"/>
              <w:bottom w:val="nil"/>
              <w:right w:val="nil"/>
            </w:tcBorders>
            <w:shd w:val="clear" w:color="auto" w:fill="auto"/>
            <w:tcMar>
              <w:top w:w="0" w:type="dxa"/>
              <w:left w:w="0" w:type="dxa"/>
              <w:bottom w:w="0" w:type="dxa"/>
              <w:right w:w="0" w:type="dxa"/>
            </w:tcMar>
          </w:tcPr>
          <w:p w14:paraId="00000088"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&lt;0.001</w:t>
            </w:r>
          </w:p>
        </w:tc>
      </w:tr>
      <w:tr w:rsidR="00030873" w:rsidRPr="005E1790" w14:paraId="05EA7B5C"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89"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ownVR</w:t>
            </w:r>
            <w:proofErr w:type="spellEnd"/>
            <w:r w:rsidRPr="001429E8">
              <w:rPr>
                <w:rFonts w:asciiTheme="majorHAnsi" w:hAnsiTheme="majorHAnsi" w:cstheme="majorHAnsi"/>
              </w:rPr>
              <w:t xml:space="preserve"> [2]</w:t>
            </w:r>
          </w:p>
        </w:tc>
        <w:tc>
          <w:tcPr>
            <w:tcW w:w="1415" w:type="dxa"/>
            <w:tcBorders>
              <w:top w:val="nil"/>
              <w:left w:val="nil"/>
              <w:bottom w:val="nil"/>
              <w:right w:val="nil"/>
            </w:tcBorders>
            <w:shd w:val="clear" w:color="auto" w:fill="auto"/>
            <w:tcMar>
              <w:top w:w="0" w:type="dxa"/>
              <w:left w:w="0" w:type="dxa"/>
              <w:bottom w:w="0" w:type="dxa"/>
              <w:right w:w="0" w:type="dxa"/>
            </w:tcMar>
          </w:tcPr>
          <w:p w14:paraId="0000008A"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0.76</w:t>
            </w:r>
          </w:p>
        </w:tc>
        <w:tc>
          <w:tcPr>
            <w:tcW w:w="1625" w:type="dxa"/>
            <w:tcBorders>
              <w:top w:val="nil"/>
              <w:left w:val="nil"/>
              <w:bottom w:val="nil"/>
              <w:right w:val="nil"/>
            </w:tcBorders>
            <w:shd w:val="clear" w:color="auto" w:fill="auto"/>
            <w:tcMar>
              <w:top w:w="0" w:type="dxa"/>
              <w:left w:w="0" w:type="dxa"/>
              <w:bottom w:w="0" w:type="dxa"/>
              <w:right w:w="0" w:type="dxa"/>
            </w:tcMar>
          </w:tcPr>
          <w:p w14:paraId="0000008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0.46 – 1.24</w:t>
            </w:r>
          </w:p>
        </w:tc>
        <w:tc>
          <w:tcPr>
            <w:tcW w:w="1100" w:type="dxa"/>
            <w:tcBorders>
              <w:top w:val="nil"/>
              <w:left w:val="nil"/>
              <w:bottom w:val="nil"/>
              <w:right w:val="nil"/>
            </w:tcBorders>
            <w:shd w:val="clear" w:color="auto" w:fill="auto"/>
            <w:tcMar>
              <w:top w:w="0" w:type="dxa"/>
              <w:left w:w="0" w:type="dxa"/>
              <w:bottom w:w="0" w:type="dxa"/>
              <w:right w:w="0" w:type="dxa"/>
            </w:tcMar>
          </w:tcPr>
          <w:p w14:paraId="0000008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0.265</w:t>
            </w:r>
          </w:p>
        </w:tc>
      </w:tr>
      <w:tr w:rsidR="00030873" w:rsidRPr="005E1790" w14:paraId="0F8B2EAC"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8D"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[2]</w:t>
            </w:r>
          </w:p>
        </w:tc>
        <w:tc>
          <w:tcPr>
            <w:tcW w:w="1415" w:type="dxa"/>
            <w:tcBorders>
              <w:top w:val="nil"/>
              <w:left w:val="nil"/>
              <w:bottom w:val="nil"/>
              <w:right w:val="nil"/>
            </w:tcBorders>
            <w:shd w:val="clear" w:color="auto" w:fill="auto"/>
            <w:tcMar>
              <w:top w:w="0" w:type="dxa"/>
              <w:left w:w="0" w:type="dxa"/>
              <w:bottom w:w="0" w:type="dxa"/>
              <w:right w:w="0" w:type="dxa"/>
            </w:tcMar>
          </w:tcPr>
          <w:p w14:paraId="0000008E"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0.97</w:t>
            </w:r>
          </w:p>
        </w:tc>
        <w:tc>
          <w:tcPr>
            <w:tcW w:w="1625" w:type="dxa"/>
            <w:tcBorders>
              <w:top w:val="nil"/>
              <w:left w:val="nil"/>
              <w:bottom w:val="nil"/>
              <w:right w:val="nil"/>
            </w:tcBorders>
            <w:shd w:val="clear" w:color="auto" w:fill="auto"/>
            <w:tcMar>
              <w:top w:w="0" w:type="dxa"/>
              <w:left w:w="0" w:type="dxa"/>
              <w:bottom w:w="0" w:type="dxa"/>
              <w:right w:w="0" w:type="dxa"/>
            </w:tcMar>
          </w:tcPr>
          <w:p w14:paraId="0000008F"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0.57 – 1.65</w:t>
            </w:r>
          </w:p>
        </w:tc>
        <w:tc>
          <w:tcPr>
            <w:tcW w:w="1100" w:type="dxa"/>
            <w:tcBorders>
              <w:top w:val="nil"/>
              <w:left w:val="nil"/>
              <w:bottom w:val="nil"/>
              <w:right w:val="nil"/>
            </w:tcBorders>
            <w:shd w:val="clear" w:color="auto" w:fill="auto"/>
            <w:tcMar>
              <w:top w:w="0" w:type="dxa"/>
              <w:left w:w="0" w:type="dxa"/>
              <w:bottom w:w="0" w:type="dxa"/>
              <w:right w:w="0" w:type="dxa"/>
            </w:tcMar>
          </w:tcPr>
          <w:p w14:paraId="0000009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0.916</w:t>
            </w:r>
          </w:p>
        </w:tc>
      </w:tr>
      <w:tr w:rsidR="00030873" w:rsidRPr="005E1790" w14:paraId="698A4370"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91"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[free-roam-walking]</w:t>
            </w:r>
          </w:p>
        </w:tc>
        <w:tc>
          <w:tcPr>
            <w:tcW w:w="1415" w:type="dxa"/>
            <w:tcBorders>
              <w:top w:val="nil"/>
              <w:left w:val="nil"/>
              <w:bottom w:val="nil"/>
              <w:right w:val="nil"/>
            </w:tcBorders>
            <w:shd w:val="clear" w:color="auto" w:fill="auto"/>
            <w:tcMar>
              <w:top w:w="0" w:type="dxa"/>
              <w:left w:w="0" w:type="dxa"/>
              <w:bottom w:w="0" w:type="dxa"/>
              <w:right w:w="0" w:type="dxa"/>
            </w:tcMar>
          </w:tcPr>
          <w:p w14:paraId="0000009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0.61</w:t>
            </w:r>
          </w:p>
        </w:tc>
        <w:tc>
          <w:tcPr>
            <w:tcW w:w="1625" w:type="dxa"/>
            <w:tcBorders>
              <w:top w:val="nil"/>
              <w:left w:val="nil"/>
              <w:bottom w:val="nil"/>
              <w:right w:val="nil"/>
            </w:tcBorders>
            <w:shd w:val="clear" w:color="auto" w:fill="auto"/>
            <w:tcMar>
              <w:top w:w="0" w:type="dxa"/>
              <w:left w:w="0" w:type="dxa"/>
              <w:bottom w:w="0" w:type="dxa"/>
              <w:right w:w="0" w:type="dxa"/>
            </w:tcMar>
          </w:tcPr>
          <w:p w14:paraId="00000093"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0.39 – 0.95</w:t>
            </w:r>
          </w:p>
        </w:tc>
        <w:tc>
          <w:tcPr>
            <w:tcW w:w="1100" w:type="dxa"/>
            <w:tcBorders>
              <w:top w:val="nil"/>
              <w:left w:val="nil"/>
              <w:bottom w:val="nil"/>
              <w:right w:val="nil"/>
            </w:tcBorders>
            <w:shd w:val="clear" w:color="auto" w:fill="auto"/>
            <w:tcMar>
              <w:top w:w="0" w:type="dxa"/>
              <w:left w:w="0" w:type="dxa"/>
              <w:bottom w:w="0" w:type="dxa"/>
              <w:right w:w="0" w:type="dxa"/>
            </w:tcMar>
          </w:tcPr>
          <w:p w14:paraId="00000094"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0.027</w:t>
            </w:r>
          </w:p>
        </w:tc>
      </w:tr>
      <w:tr w:rsidR="00030873" w:rsidRPr="005E1790" w14:paraId="784A2069"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95"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[audience-avatars]</w:t>
            </w:r>
          </w:p>
        </w:tc>
        <w:tc>
          <w:tcPr>
            <w:tcW w:w="1415" w:type="dxa"/>
            <w:tcBorders>
              <w:top w:val="nil"/>
              <w:left w:val="nil"/>
              <w:bottom w:val="nil"/>
              <w:right w:val="nil"/>
            </w:tcBorders>
            <w:shd w:val="clear" w:color="auto" w:fill="auto"/>
            <w:tcMar>
              <w:top w:w="0" w:type="dxa"/>
              <w:left w:w="0" w:type="dxa"/>
              <w:bottom w:w="0" w:type="dxa"/>
              <w:right w:w="0" w:type="dxa"/>
            </w:tcMar>
          </w:tcPr>
          <w:p w14:paraId="0000009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0.41</w:t>
            </w:r>
          </w:p>
        </w:tc>
        <w:tc>
          <w:tcPr>
            <w:tcW w:w="1625" w:type="dxa"/>
            <w:tcBorders>
              <w:top w:val="nil"/>
              <w:left w:val="nil"/>
              <w:bottom w:val="nil"/>
              <w:right w:val="nil"/>
            </w:tcBorders>
            <w:shd w:val="clear" w:color="auto" w:fill="auto"/>
            <w:tcMar>
              <w:top w:w="0" w:type="dxa"/>
              <w:left w:w="0" w:type="dxa"/>
              <w:bottom w:w="0" w:type="dxa"/>
              <w:right w:w="0" w:type="dxa"/>
            </w:tcMar>
          </w:tcPr>
          <w:p w14:paraId="0000009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0.27 – 0.63</w:t>
            </w:r>
          </w:p>
        </w:tc>
        <w:tc>
          <w:tcPr>
            <w:tcW w:w="1100" w:type="dxa"/>
            <w:tcBorders>
              <w:top w:val="nil"/>
              <w:left w:val="nil"/>
              <w:bottom w:val="nil"/>
              <w:right w:val="nil"/>
            </w:tcBorders>
            <w:shd w:val="clear" w:color="auto" w:fill="auto"/>
            <w:tcMar>
              <w:top w:w="0" w:type="dxa"/>
              <w:left w:w="0" w:type="dxa"/>
              <w:bottom w:w="0" w:type="dxa"/>
              <w:right w:w="0" w:type="dxa"/>
            </w:tcMar>
          </w:tcPr>
          <w:p w14:paraId="00000098"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&lt;0.001</w:t>
            </w:r>
          </w:p>
        </w:tc>
      </w:tr>
      <w:tr w:rsidR="00030873" w:rsidRPr="005E1790" w14:paraId="4ECA5E98"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99"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[floor-vibration]</w:t>
            </w:r>
          </w:p>
        </w:tc>
        <w:tc>
          <w:tcPr>
            <w:tcW w:w="1415" w:type="dxa"/>
            <w:tcBorders>
              <w:top w:val="nil"/>
              <w:left w:val="nil"/>
              <w:bottom w:val="nil"/>
              <w:right w:val="nil"/>
            </w:tcBorders>
            <w:shd w:val="clear" w:color="auto" w:fill="auto"/>
            <w:tcMar>
              <w:top w:w="0" w:type="dxa"/>
              <w:left w:w="0" w:type="dxa"/>
              <w:bottom w:w="0" w:type="dxa"/>
              <w:right w:w="0" w:type="dxa"/>
            </w:tcMar>
          </w:tcPr>
          <w:p w14:paraId="0000009A"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0.58</w:t>
            </w:r>
          </w:p>
        </w:tc>
        <w:tc>
          <w:tcPr>
            <w:tcW w:w="1625" w:type="dxa"/>
            <w:tcBorders>
              <w:top w:val="nil"/>
              <w:left w:val="nil"/>
              <w:bottom w:val="nil"/>
              <w:right w:val="nil"/>
            </w:tcBorders>
            <w:shd w:val="clear" w:color="auto" w:fill="auto"/>
            <w:tcMar>
              <w:top w:w="0" w:type="dxa"/>
              <w:left w:w="0" w:type="dxa"/>
              <w:bottom w:w="0" w:type="dxa"/>
              <w:right w:w="0" w:type="dxa"/>
            </w:tcMar>
          </w:tcPr>
          <w:p w14:paraId="0000009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0.38 – 0.91</w:t>
            </w:r>
          </w:p>
        </w:tc>
        <w:tc>
          <w:tcPr>
            <w:tcW w:w="1100" w:type="dxa"/>
            <w:tcBorders>
              <w:top w:val="nil"/>
              <w:left w:val="nil"/>
              <w:bottom w:val="nil"/>
              <w:right w:val="nil"/>
            </w:tcBorders>
            <w:shd w:val="clear" w:color="auto" w:fill="auto"/>
            <w:tcMar>
              <w:top w:w="0" w:type="dxa"/>
              <w:left w:w="0" w:type="dxa"/>
              <w:bottom w:w="0" w:type="dxa"/>
              <w:right w:w="0" w:type="dxa"/>
            </w:tcMar>
          </w:tcPr>
          <w:p w14:paraId="0000009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0.016</w:t>
            </w:r>
          </w:p>
        </w:tc>
      </w:tr>
      <w:tr w:rsidR="00030873" w:rsidRPr="005E1790" w14:paraId="449BD033"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9D"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w:t>
            </w:r>
            <w:proofErr w:type="gramStart"/>
            <w:r w:rsidRPr="001429E8">
              <w:rPr>
                <w:rFonts w:asciiTheme="majorHAnsi" w:hAnsiTheme="majorHAnsi" w:cstheme="majorHAnsi"/>
              </w:rPr>
              <w:t>virtual-hands</w:t>
            </w:r>
            <w:proofErr w:type="gramEnd"/>
            <w:r w:rsidRPr="001429E8">
              <w:rPr>
                <w:rFonts w:asciiTheme="majorHAnsi" w:hAnsiTheme="majorHAnsi" w:cstheme="majorHAnsi"/>
              </w:rPr>
              <w:t>]</w:t>
            </w:r>
          </w:p>
        </w:tc>
        <w:tc>
          <w:tcPr>
            <w:tcW w:w="1415" w:type="dxa"/>
            <w:tcBorders>
              <w:top w:val="nil"/>
              <w:left w:val="nil"/>
              <w:bottom w:val="nil"/>
              <w:right w:val="nil"/>
            </w:tcBorders>
            <w:shd w:val="clear" w:color="auto" w:fill="auto"/>
            <w:tcMar>
              <w:top w:w="0" w:type="dxa"/>
              <w:left w:w="0" w:type="dxa"/>
              <w:bottom w:w="0" w:type="dxa"/>
              <w:right w:w="0" w:type="dxa"/>
            </w:tcMar>
          </w:tcPr>
          <w:p w14:paraId="0000009E"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0.23</w:t>
            </w:r>
          </w:p>
        </w:tc>
        <w:tc>
          <w:tcPr>
            <w:tcW w:w="1625" w:type="dxa"/>
            <w:tcBorders>
              <w:top w:val="nil"/>
              <w:left w:val="nil"/>
              <w:bottom w:val="nil"/>
              <w:right w:val="nil"/>
            </w:tcBorders>
            <w:shd w:val="clear" w:color="auto" w:fill="auto"/>
            <w:tcMar>
              <w:top w:w="0" w:type="dxa"/>
              <w:left w:w="0" w:type="dxa"/>
              <w:bottom w:w="0" w:type="dxa"/>
              <w:right w:w="0" w:type="dxa"/>
            </w:tcMar>
          </w:tcPr>
          <w:p w14:paraId="0000009F"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0.15 – 0.35</w:t>
            </w:r>
          </w:p>
        </w:tc>
        <w:tc>
          <w:tcPr>
            <w:tcW w:w="1100" w:type="dxa"/>
            <w:tcBorders>
              <w:top w:val="nil"/>
              <w:left w:val="nil"/>
              <w:bottom w:val="nil"/>
              <w:right w:val="nil"/>
            </w:tcBorders>
            <w:shd w:val="clear" w:color="auto" w:fill="auto"/>
            <w:tcMar>
              <w:top w:w="0" w:type="dxa"/>
              <w:left w:w="0" w:type="dxa"/>
              <w:bottom w:w="0" w:type="dxa"/>
              <w:right w:w="0" w:type="dxa"/>
            </w:tcMar>
          </w:tcPr>
          <w:p w14:paraId="000000A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b/>
              </w:rPr>
              <w:t>&lt;0.001</w:t>
            </w:r>
          </w:p>
        </w:tc>
      </w:tr>
      <w:tr w:rsidR="00030873" w:rsidRPr="005E1790" w14:paraId="288F0C58"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A1"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lastRenderedPageBreak/>
              <w:t>everUsedVR</w:t>
            </w:r>
            <w:proofErr w:type="spellEnd"/>
            <w:r w:rsidRPr="001429E8">
              <w:rPr>
                <w:rFonts w:asciiTheme="majorHAnsi" w:hAnsiTheme="majorHAnsi" w:cstheme="majorHAnsi"/>
              </w:rPr>
              <w:t xml:space="preserve"> [Once or</w:t>
            </w:r>
          </w:p>
          <w:p w14:paraId="000000A2"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twice]</w:t>
            </w:r>
          </w:p>
        </w:tc>
        <w:tc>
          <w:tcPr>
            <w:tcW w:w="1415" w:type="dxa"/>
            <w:tcBorders>
              <w:top w:val="nil"/>
              <w:left w:val="nil"/>
              <w:bottom w:val="nil"/>
              <w:right w:val="nil"/>
            </w:tcBorders>
            <w:shd w:val="clear" w:color="auto" w:fill="auto"/>
            <w:tcMar>
              <w:top w:w="0" w:type="dxa"/>
              <w:left w:w="0" w:type="dxa"/>
              <w:bottom w:w="0" w:type="dxa"/>
              <w:right w:w="0" w:type="dxa"/>
            </w:tcMar>
          </w:tcPr>
          <w:p w14:paraId="000000A3"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1.06</w:t>
            </w:r>
          </w:p>
        </w:tc>
        <w:tc>
          <w:tcPr>
            <w:tcW w:w="1625" w:type="dxa"/>
            <w:tcBorders>
              <w:top w:val="nil"/>
              <w:left w:val="nil"/>
              <w:bottom w:val="nil"/>
              <w:right w:val="nil"/>
            </w:tcBorders>
            <w:shd w:val="clear" w:color="auto" w:fill="auto"/>
            <w:tcMar>
              <w:top w:w="0" w:type="dxa"/>
              <w:left w:w="0" w:type="dxa"/>
              <w:bottom w:w="0" w:type="dxa"/>
              <w:right w:w="0" w:type="dxa"/>
            </w:tcMar>
          </w:tcPr>
          <w:p w14:paraId="000000A4"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0.62 – 1.80</w:t>
            </w:r>
          </w:p>
        </w:tc>
        <w:tc>
          <w:tcPr>
            <w:tcW w:w="1100" w:type="dxa"/>
            <w:tcBorders>
              <w:top w:val="nil"/>
              <w:left w:val="nil"/>
              <w:bottom w:val="nil"/>
              <w:right w:val="nil"/>
            </w:tcBorders>
            <w:shd w:val="clear" w:color="auto" w:fill="auto"/>
            <w:tcMar>
              <w:top w:w="0" w:type="dxa"/>
              <w:left w:w="0" w:type="dxa"/>
              <w:bottom w:w="0" w:type="dxa"/>
              <w:right w:w="0" w:type="dxa"/>
            </w:tcMar>
          </w:tcPr>
          <w:p w14:paraId="000000A5"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0.840</w:t>
            </w:r>
          </w:p>
        </w:tc>
      </w:tr>
      <w:tr w:rsidR="00030873" w:rsidRPr="005E1790" w14:paraId="12D96151"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A6"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[Occasionally]</w:t>
            </w:r>
          </w:p>
        </w:tc>
        <w:tc>
          <w:tcPr>
            <w:tcW w:w="1415" w:type="dxa"/>
            <w:tcBorders>
              <w:top w:val="nil"/>
              <w:left w:val="nil"/>
              <w:bottom w:val="nil"/>
              <w:right w:val="nil"/>
            </w:tcBorders>
            <w:shd w:val="clear" w:color="auto" w:fill="auto"/>
            <w:tcMar>
              <w:top w:w="0" w:type="dxa"/>
              <w:left w:w="0" w:type="dxa"/>
              <w:bottom w:w="0" w:type="dxa"/>
              <w:right w:w="0" w:type="dxa"/>
            </w:tcMar>
          </w:tcPr>
          <w:p w14:paraId="000000A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0.84</w:t>
            </w:r>
          </w:p>
        </w:tc>
        <w:tc>
          <w:tcPr>
            <w:tcW w:w="1625" w:type="dxa"/>
            <w:tcBorders>
              <w:top w:val="nil"/>
              <w:left w:val="nil"/>
              <w:bottom w:val="nil"/>
              <w:right w:val="nil"/>
            </w:tcBorders>
            <w:shd w:val="clear" w:color="auto" w:fill="auto"/>
            <w:tcMar>
              <w:top w:w="0" w:type="dxa"/>
              <w:left w:w="0" w:type="dxa"/>
              <w:bottom w:w="0" w:type="dxa"/>
              <w:right w:w="0" w:type="dxa"/>
            </w:tcMar>
          </w:tcPr>
          <w:p w14:paraId="000000A8"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0.40 – 1.75</w:t>
            </w:r>
          </w:p>
        </w:tc>
        <w:tc>
          <w:tcPr>
            <w:tcW w:w="1100" w:type="dxa"/>
            <w:tcBorders>
              <w:top w:val="nil"/>
              <w:left w:val="nil"/>
              <w:bottom w:val="nil"/>
              <w:right w:val="nil"/>
            </w:tcBorders>
            <w:shd w:val="clear" w:color="auto" w:fill="auto"/>
            <w:tcMar>
              <w:top w:w="0" w:type="dxa"/>
              <w:left w:w="0" w:type="dxa"/>
              <w:bottom w:w="0" w:type="dxa"/>
              <w:right w:w="0" w:type="dxa"/>
            </w:tcMar>
          </w:tcPr>
          <w:p w14:paraId="000000A9"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0.637</w:t>
            </w:r>
          </w:p>
        </w:tc>
      </w:tr>
      <w:tr w:rsidR="00030873" w:rsidRPr="005E1790" w14:paraId="38770FA2" w14:textId="77777777">
        <w:trPr>
          <w:trHeight w:val="510"/>
        </w:trPr>
        <w:tc>
          <w:tcPr>
            <w:tcW w:w="3260" w:type="dxa"/>
            <w:tcBorders>
              <w:top w:val="nil"/>
              <w:left w:val="nil"/>
              <w:bottom w:val="nil"/>
              <w:right w:val="nil"/>
            </w:tcBorders>
            <w:shd w:val="clear" w:color="auto" w:fill="auto"/>
            <w:tcMar>
              <w:top w:w="0" w:type="dxa"/>
              <w:left w:w="0" w:type="dxa"/>
              <w:bottom w:w="0" w:type="dxa"/>
              <w:right w:w="0" w:type="dxa"/>
            </w:tcMar>
          </w:tcPr>
          <w:p w14:paraId="000000AA"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[Regularly]</w:t>
            </w:r>
          </w:p>
        </w:tc>
        <w:tc>
          <w:tcPr>
            <w:tcW w:w="1415" w:type="dxa"/>
            <w:tcBorders>
              <w:top w:val="nil"/>
              <w:left w:val="nil"/>
              <w:bottom w:val="nil"/>
              <w:right w:val="nil"/>
            </w:tcBorders>
            <w:shd w:val="clear" w:color="auto" w:fill="auto"/>
            <w:tcMar>
              <w:top w:w="0" w:type="dxa"/>
              <w:left w:w="0" w:type="dxa"/>
              <w:bottom w:w="0" w:type="dxa"/>
              <w:right w:w="0" w:type="dxa"/>
            </w:tcMar>
          </w:tcPr>
          <w:p w14:paraId="000000A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1.83</w:t>
            </w:r>
          </w:p>
        </w:tc>
        <w:tc>
          <w:tcPr>
            <w:tcW w:w="1625" w:type="dxa"/>
            <w:tcBorders>
              <w:top w:val="nil"/>
              <w:left w:val="nil"/>
              <w:bottom w:val="nil"/>
              <w:right w:val="nil"/>
            </w:tcBorders>
            <w:shd w:val="clear" w:color="auto" w:fill="auto"/>
            <w:tcMar>
              <w:top w:w="0" w:type="dxa"/>
              <w:left w:w="0" w:type="dxa"/>
              <w:bottom w:w="0" w:type="dxa"/>
              <w:right w:w="0" w:type="dxa"/>
            </w:tcMar>
          </w:tcPr>
          <w:p w14:paraId="000000A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0.63 – 5.33</w:t>
            </w:r>
          </w:p>
        </w:tc>
        <w:tc>
          <w:tcPr>
            <w:tcW w:w="1100" w:type="dxa"/>
            <w:tcBorders>
              <w:top w:val="nil"/>
              <w:left w:val="nil"/>
              <w:bottom w:val="nil"/>
              <w:right w:val="nil"/>
            </w:tcBorders>
            <w:shd w:val="clear" w:color="auto" w:fill="auto"/>
            <w:tcMar>
              <w:top w:w="0" w:type="dxa"/>
              <w:left w:w="0" w:type="dxa"/>
              <w:bottom w:w="0" w:type="dxa"/>
              <w:right w:w="0" w:type="dxa"/>
            </w:tcMar>
          </w:tcPr>
          <w:p w14:paraId="000000AD"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0.265</w:t>
            </w:r>
          </w:p>
        </w:tc>
      </w:tr>
      <w:tr w:rsidR="00030873" w:rsidRPr="005E1790" w14:paraId="4A9F7DF6"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AE"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[2] × element</w:t>
            </w:r>
          </w:p>
          <w:p w14:paraId="000000AF"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[free-roam-walking]</w:t>
            </w:r>
          </w:p>
        </w:tc>
        <w:tc>
          <w:tcPr>
            <w:tcW w:w="1415" w:type="dxa"/>
            <w:tcBorders>
              <w:top w:val="nil"/>
              <w:left w:val="nil"/>
              <w:bottom w:val="nil"/>
              <w:right w:val="nil"/>
            </w:tcBorders>
            <w:shd w:val="clear" w:color="auto" w:fill="auto"/>
            <w:tcMar>
              <w:top w:w="0" w:type="dxa"/>
              <w:left w:w="0" w:type="dxa"/>
              <w:bottom w:w="0" w:type="dxa"/>
              <w:right w:w="0" w:type="dxa"/>
            </w:tcMar>
          </w:tcPr>
          <w:p w14:paraId="000000B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1.09</w:t>
            </w:r>
          </w:p>
        </w:tc>
        <w:tc>
          <w:tcPr>
            <w:tcW w:w="1625" w:type="dxa"/>
            <w:tcBorders>
              <w:top w:val="nil"/>
              <w:left w:val="nil"/>
              <w:bottom w:val="nil"/>
              <w:right w:val="nil"/>
            </w:tcBorders>
            <w:shd w:val="clear" w:color="auto" w:fill="auto"/>
            <w:tcMar>
              <w:top w:w="0" w:type="dxa"/>
              <w:left w:w="0" w:type="dxa"/>
              <w:bottom w:w="0" w:type="dxa"/>
              <w:right w:w="0" w:type="dxa"/>
            </w:tcMar>
          </w:tcPr>
          <w:p w14:paraId="000000B1"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0.57 – 2.10</w:t>
            </w:r>
          </w:p>
        </w:tc>
        <w:tc>
          <w:tcPr>
            <w:tcW w:w="1100" w:type="dxa"/>
            <w:tcBorders>
              <w:top w:val="nil"/>
              <w:left w:val="nil"/>
              <w:bottom w:val="nil"/>
              <w:right w:val="nil"/>
            </w:tcBorders>
            <w:shd w:val="clear" w:color="auto" w:fill="auto"/>
            <w:tcMar>
              <w:top w:w="0" w:type="dxa"/>
              <w:left w:w="0" w:type="dxa"/>
              <w:bottom w:w="0" w:type="dxa"/>
              <w:right w:w="0" w:type="dxa"/>
            </w:tcMar>
          </w:tcPr>
          <w:p w14:paraId="000000B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0.786</w:t>
            </w:r>
          </w:p>
        </w:tc>
      </w:tr>
      <w:tr w:rsidR="00030873" w:rsidRPr="005E1790" w14:paraId="63B0247A"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B3"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[2] × element</w:t>
            </w:r>
          </w:p>
          <w:p w14:paraId="000000B4"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[audience-avatars]</w:t>
            </w:r>
          </w:p>
        </w:tc>
        <w:tc>
          <w:tcPr>
            <w:tcW w:w="1415" w:type="dxa"/>
            <w:tcBorders>
              <w:top w:val="nil"/>
              <w:left w:val="nil"/>
              <w:bottom w:val="nil"/>
              <w:right w:val="nil"/>
            </w:tcBorders>
            <w:shd w:val="clear" w:color="auto" w:fill="auto"/>
            <w:tcMar>
              <w:top w:w="0" w:type="dxa"/>
              <w:left w:w="0" w:type="dxa"/>
              <w:bottom w:w="0" w:type="dxa"/>
              <w:right w:w="0" w:type="dxa"/>
            </w:tcMar>
          </w:tcPr>
          <w:p w14:paraId="000000B5"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0.95</w:t>
            </w:r>
          </w:p>
        </w:tc>
        <w:tc>
          <w:tcPr>
            <w:tcW w:w="1625" w:type="dxa"/>
            <w:tcBorders>
              <w:top w:val="nil"/>
              <w:left w:val="nil"/>
              <w:bottom w:val="nil"/>
              <w:right w:val="nil"/>
            </w:tcBorders>
            <w:shd w:val="clear" w:color="auto" w:fill="auto"/>
            <w:tcMar>
              <w:top w:w="0" w:type="dxa"/>
              <w:left w:w="0" w:type="dxa"/>
              <w:bottom w:w="0" w:type="dxa"/>
              <w:right w:w="0" w:type="dxa"/>
            </w:tcMar>
          </w:tcPr>
          <w:p w14:paraId="000000B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0.51 – 1.78</w:t>
            </w:r>
          </w:p>
        </w:tc>
        <w:tc>
          <w:tcPr>
            <w:tcW w:w="1100" w:type="dxa"/>
            <w:tcBorders>
              <w:top w:val="nil"/>
              <w:left w:val="nil"/>
              <w:bottom w:val="nil"/>
              <w:right w:val="nil"/>
            </w:tcBorders>
            <w:shd w:val="clear" w:color="auto" w:fill="auto"/>
            <w:tcMar>
              <w:top w:w="0" w:type="dxa"/>
              <w:left w:w="0" w:type="dxa"/>
              <w:bottom w:w="0" w:type="dxa"/>
              <w:right w:w="0" w:type="dxa"/>
            </w:tcMar>
          </w:tcPr>
          <w:p w14:paraId="000000B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0.870</w:t>
            </w:r>
          </w:p>
        </w:tc>
      </w:tr>
      <w:tr w:rsidR="00030873" w:rsidRPr="005E1790" w14:paraId="77743B8D"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B8"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[2] × element</w:t>
            </w:r>
          </w:p>
          <w:p w14:paraId="000000B9"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[floor-vibration]</w:t>
            </w:r>
          </w:p>
        </w:tc>
        <w:tc>
          <w:tcPr>
            <w:tcW w:w="1415" w:type="dxa"/>
            <w:tcBorders>
              <w:top w:val="nil"/>
              <w:left w:val="nil"/>
              <w:bottom w:val="nil"/>
              <w:right w:val="nil"/>
            </w:tcBorders>
            <w:shd w:val="clear" w:color="auto" w:fill="auto"/>
            <w:tcMar>
              <w:top w:w="0" w:type="dxa"/>
              <w:left w:w="0" w:type="dxa"/>
              <w:bottom w:w="0" w:type="dxa"/>
              <w:right w:w="0" w:type="dxa"/>
            </w:tcMar>
          </w:tcPr>
          <w:p w14:paraId="000000BA"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1.03</w:t>
            </w:r>
          </w:p>
        </w:tc>
        <w:tc>
          <w:tcPr>
            <w:tcW w:w="1625" w:type="dxa"/>
            <w:tcBorders>
              <w:top w:val="nil"/>
              <w:left w:val="nil"/>
              <w:bottom w:val="nil"/>
              <w:right w:val="nil"/>
            </w:tcBorders>
            <w:shd w:val="clear" w:color="auto" w:fill="auto"/>
            <w:tcMar>
              <w:top w:w="0" w:type="dxa"/>
              <w:left w:w="0" w:type="dxa"/>
              <w:bottom w:w="0" w:type="dxa"/>
              <w:right w:w="0" w:type="dxa"/>
            </w:tcMar>
          </w:tcPr>
          <w:p w14:paraId="000000B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0.55 – 1.93</w:t>
            </w:r>
          </w:p>
        </w:tc>
        <w:tc>
          <w:tcPr>
            <w:tcW w:w="1100" w:type="dxa"/>
            <w:tcBorders>
              <w:top w:val="nil"/>
              <w:left w:val="nil"/>
              <w:bottom w:val="nil"/>
              <w:right w:val="nil"/>
            </w:tcBorders>
            <w:shd w:val="clear" w:color="auto" w:fill="auto"/>
            <w:tcMar>
              <w:top w:w="0" w:type="dxa"/>
              <w:left w:w="0" w:type="dxa"/>
              <w:bottom w:w="0" w:type="dxa"/>
              <w:right w:w="0" w:type="dxa"/>
            </w:tcMar>
          </w:tcPr>
          <w:p w14:paraId="000000B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0.934</w:t>
            </w:r>
          </w:p>
        </w:tc>
      </w:tr>
      <w:tr w:rsidR="00030873" w:rsidRPr="005E1790" w14:paraId="411D8B41"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BD"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locationbased</w:t>
            </w:r>
            <w:proofErr w:type="spellEnd"/>
            <w:r w:rsidRPr="001429E8">
              <w:rPr>
                <w:rFonts w:asciiTheme="majorHAnsi" w:hAnsiTheme="majorHAnsi" w:cstheme="majorHAnsi"/>
              </w:rPr>
              <w:t xml:space="preserve"> [2] × element</w:t>
            </w:r>
          </w:p>
          <w:p w14:paraId="000000BE"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w:t>
            </w:r>
            <w:proofErr w:type="gramStart"/>
            <w:r w:rsidRPr="001429E8">
              <w:rPr>
                <w:rFonts w:asciiTheme="majorHAnsi" w:hAnsiTheme="majorHAnsi" w:cstheme="majorHAnsi"/>
              </w:rPr>
              <w:t>virtual-hands</w:t>
            </w:r>
            <w:proofErr w:type="gramEnd"/>
            <w:r w:rsidRPr="001429E8">
              <w:rPr>
                <w:rFonts w:asciiTheme="majorHAnsi" w:hAnsiTheme="majorHAnsi" w:cstheme="majorHAnsi"/>
              </w:rPr>
              <w:t>]</w:t>
            </w:r>
          </w:p>
        </w:tc>
        <w:tc>
          <w:tcPr>
            <w:tcW w:w="1415" w:type="dxa"/>
            <w:tcBorders>
              <w:top w:val="nil"/>
              <w:left w:val="nil"/>
              <w:bottom w:val="nil"/>
              <w:right w:val="nil"/>
            </w:tcBorders>
            <w:shd w:val="clear" w:color="auto" w:fill="auto"/>
            <w:tcMar>
              <w:top w:w="0" w:type="dxa"/>
              <w:left w:w="0" w:type="dxa"/>
              <w:bottom w:w="0" w:type="dxa"/>
              <w:right w:w="0" w:type="dxa"/>
            </w:tcMar>
          </w:tcPr>
          <w:p w14:paraId="000000BF"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0.90</w:t>
            </w:r>
          </w:p>
        </w:tc>
        <w:tc>
          <w:tcPr>
            <w:tcW w:w="1625" w:type="dxa"/>
            <w:tcBorders>
              <w:top w:val="nil"/>
              <w:left w:val="nil"/>
              <w:bottom w:val="nil"/>
              <w:right w:val="nil"/>
            </w:tcBorders>
            <w:shd w:val="clear" w:color="auto" w:fill="auto"/>
            <w:tcMar>
              <w:top w:w="0" w:type="dxa"/>
              <w:left w:w="0" w:type="dxa"/>
              <w:bottom w:w="0" w:type="dxa"/>
              <w:right w:w="0" w:type="dxa"/>
            </w:tcMar>
          </w:tcPr>
          <w:p w14:paraId="000000C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0.49 – 1.66</w:t>
            </w:r>
          </w:p>
        </w:tc>
        <w:tc>
          <w:tcPr>
            <w:tcW w:w="1100" w:type="dxa"/>
            <w:tcBorders>
              <w:top w:val="nil"/>
              <w:left w:val="nil"/>
              <w:bottom w:val="nil"/>
              <w:right w:val="nil"/>
            </w:tcBorders>
            <w:shd w:val="clear" w:color="auto" w:fill="auto"/>
            <w:tcMar>
              <w:top w:w="0" w:type="dxa"/>
              <w:left w:w="0" w:type="dxa"/>
              <w:bottom w:w="0" w:type="dxa"/>
              <w:right w:w="0" w:type="dxa"/>
            </w:tcMar>
          </w:tcPr>
          <w:p w14:paraId="000000C1"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0.736</w:t>
            </w:r>
          </w:p>
        </w:tc>
      </w:tr>
      <w:tr w:rsidR="00030873" w:rsidRPr="005E1790" w14:paraId="25742058" w14:textId="77777777">
        <w:trPr>
          <w:trHeight w:val="1080"/>
        </w:trPr>
        <w:tc>
          <w:tcPr>
            <w:tcW w:w="3260" w:type="dxa"/>
            <w:tcBorders>
              <w:top w:val="nil"/>
              <w:left w:val="nil"/>
              <w:bottom w:val="nil"/>
              <w:right w:val="nil"/>
            </w:tcBorders>
            <w:shd w:val="clear" w:color="auto" w:fill="auto"/>
            <w:tcMar>
              <w:top w:w="0" w:type="dxa"/>
              <w:left w:w="0" w:type="dxa"/>
              <w:bottom w:w="0" w:type="dxa"/>
              <w:right w:w="0" w:type="dxa"/>
            </w:tcMar>
          </w:tcPr>
          <w:p w14:paraId="000000C2"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[free-roam-walking] ×</w:t>
            </w:r>
          </w:p>
          <w:p w14:paraId="000000C3"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[Once or</w:t>
            </w:r>
          </w:p>
          <w:p w14:paraId="000000C4"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twice]</w:t>
            </w:r>
          </w:p>
        </w:tc>
        <w:tc>
          <w:tcPr>
            <w:tcW w:w="1415" w:type="dxa"/>
            <w:tcBorders>
              <w:top w:val="nil"/>
              <w:left w:val="nil"/>
              <w:bottom w:val="nil"/>
              <w:right w:val="nil"/>
            </w:tcBorders>
            <w:shd w:val="clear" w:color="auto" w:fill="auto"/>
            <w:tcMar>
              <w:top w:w="0" w:type="dxa"/>
              <w:left w:w="0" w:type="dxa"/>
              <w:bottom w:w="0" w:type="dxa"/>
              <w:right w:w="0" w:type="dxa"/>
            </w:tcMar>
          </w:tcPr>
          <w:p w14:paraId="000000C5"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1.07</w:t>
            </w:r>
          </w:p>
        </w:tc>
        <w:tc>
          <w:tcPr>
            <w:tcW w:w="1625" w:type="dxa"/>
            <w:tcBorders>
              <w:top w:val="nil"/>
              <w:left w:val="nil"/>
              <w:bottom w:val="nil"/>
              <w:right w:val="nil"/>
            </w:tcBorders>
            <w:shd w:val="clear" w:color="auto" w:fill="auto"/>
            <w:tcMar>
              <w:top w:w="0" w:type="dxa"/>
              <w:left w:w="0" w:type="dxa"/>
              <w:bottom w:w="0" w:type="dxa"/>
              <w:right w:w="0" w:type="dxa"/>
            </w:tcMar>
          </w:tcPr>
          <w:p w14:paraId="000000C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0.56 – 2.06</w:t>
            </w:r>
          </w:p>
        </w:tc>
        <w:tc>
          <w:tcPr>
            <w:tcW w:w="1100" w:type="dxa"/>
            <w:tcBorders>
              <w:top w:val="nil"/>
              <w:left w:val="nil"/>
              <w:bottom w:val="nil"/>
              <w:right w:val="nil"/>
            </w:tcBorders>
            <w:shd w:val="clear" w:color="auto" w:fill="auto"/>
            <w:tcMar>
              <w:top w:w="0" w:type="dxa"/>
              <w:left w:w="0" w:type="dxa"/>
              <w:bottom w:w="0" w:type="dxa"/>
              <w:right w:w="0" w:type="dxa"/>
            </w:tcMar>
          </w:tcPr>
          <w:p w14:paraId="000000C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0.828</w:t>
            </w:r>
          </w:p>
        </w:tc>
      </w:tr>
      <w:tr w:rsidR="00030873" w:rsidRPr="005E1790" w14:paraId="7309A0BD" w14:textId="77777777">
        <w:trPr>
          <w:trHeight w:val="1080"/>
        </w:trPr>
        <w:tc>
          <w:tcPr>
            <w:tcW w:w="3260" w:type="dxa"/>
            <w:tcBorders>
              <w:top w:val="nil"/>
              <w:left w:val="nil"/>
              <w:bottom w:val="nil"/>
              <w:right w:val="nil"/>
            </w:tcBorders>
            <w:shd w:val="clear" w:color="auto" w:fill="auto"/>
            <w:tcMar>
              <w:top w:w="0" w:type="dxa"/>
              <w:left w:w="0" w:type="dxa"/>
              <w:bottom w:w="0" w:type="dxa"/>
              <w:right w:w="0" w:type="dxa"/>
            </w:tcMar>
          </w:tcPr>
          <w:p w14:paraId="000000C8"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[audience-avatars] ×</w:t>
            </w:r>
          </w:p>
          <w:p w14:paraId="000000C9"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[Once or</w:t>
            </w:r>
          </w:p>
          <w:p w14:paraId="000000CA"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twice]</w:t>
            </w:r>
          </w:p>
        </w:tc>
        <w:tc>
          <w:tcPr>
            <w:tcW w:w="1415" w:type="dxa"/>
            <w:tcBorders>
              <w:top w:val="nil"/>
              <w:left w:val="nil"/>
              <w:bottom w:val="nil"/>
              <w:right w:val="nil"/>
            </w:tcBorders>
            <w:shd w:val="clear" w:color="auto" w:fill="auto"/>
            <w:tcMar>
              <w:top w:w="0" w:type="dxa"/>
              <w:left w:w="0" w:type="dxa"/>
              <w:bottom w:w="0" w:type="dxa"/>
              <w:right w:w="0" w:type="dxa"/>
            </w:tcMar>
          </w:tcPr>
          <w:p w14:paraId="000000C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1.12</w:t>
            </w:r>
          </w:p>
        </w:tc>
        <w:tc>
          <w:tcPr>
            <w:tcW w:w="1625" w:type="dxa"/>
            <w:tcBorders>
              <w:top w:val="nil"/>
              <w:left w:val="nil"/>
              <w:bottom w:val="nil"/>
              <w:right w:val="nil"/>
            </w:tcBorders>
            <w:shd w:val="clear" w:color="auto" w:fill="auto"/>
            <w:tcMar>
              <w:top w:w="0" w:type="dxa"/>
              <w:left w:w="0" w:type="dxa"/>
              <w:bottom w:w="0" w:type="dxa"/>
              <w:right w:w="0" w:type="dxa"/>
            </w:tcMar>
          </w:tcPr>
          <w:p w14:paraId="000000C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0.59 – 2.12</w:t>
            </w:r>
          </w:p>
        </w:tc>
        <w:tc>
          <w:tcPr>
            <w:tcW w:w="1100" w:type="dxa"/>
            <w:tcBorders>
              <w:top w:val="nil"/>
              <w:left w:val="nil"/>
              <w:bottom w:val="nil"/>
              <w:right w:val="nil"/>
            </w:tcBorders>
            <w:shd w:val="clear" w:color="auto" w:fill="auto"/>
            <w:tcMar>
              <w:top w:w="0" w:type="dxa"/>
              <w:left w:w="0" w:type="dxa"/>
              <w:bottom w:w="0" w:type="dxa"/>
              <w:right w:w="0" w:type="dxa"/>
            </w:tcMar>
          </w:tcPr>
          <w:p w14:paraId="000000CD"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0.724</w:t>
            </w:r>
          </w:p>
        </w:tc>
      </w:tr>
      <w:tr w:rsidR="00030873" w:rsidRPr="005E1790" w14:paraId="53686B85" w14:textId="77777777">
        <w:trPr>
          <w:trHeight w:val="1080"/>
        </w:trPr>
        <w:tc>
          <w:tcPr>
            <w:tcW w:w="3260" w:type="dxa"/>
            <w:tcBorders>
              <w:top w:val="nil"/>
              <w:left w:val="nil"/>
              <w:bottom w:val="nil"/>
              <w:right w:val="nil"/>
            </w:tcBorders>
            <w:shd w:val="clear" w:color="auto" w:fill="auto"/>
            <w:tcMar>
              <w:top w:w="0" w:type="dxa"/>
              <w:left w:w="0" w:type="dxa"/>
              <w:bottom w:w="0" w:type="dxa"/>
              <w:right w:w="0" w:type="dxa"/>
            </w:tcMar>
          </w:tcPr>
          <w:p w14:paraId="000000CE"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[floor-vibration] ×</w:t>
            </w:r>
          </w:p>
          <w:p w14:paraId="000000CF"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[Once or</w:t>
            </w:r>
          </w:p>
          <w:p w14:paraId="000000D0"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twice]</w:t>
            </w:r>
          </w:p>
        </w:tc>
        <w:tc>
          <w:tcPr>
            <w:tcW w:w="1415" w:type="dxa"/>
            <w:tcBorders>
              <w:top w:val="nil"/>
              <w:left w:val="nil"/>
              <w:bottom w:val="nil"/>
              <w:right w:val="nil"/>
            </w:tcBorders>
            <w:shd w:val="clear" w:color="auto" w:fill="auto"/>
            <w:tcMar>
              <w:top w:w="0" w:type="dxa"/>
              <w:left w:w="0" w:type="dxa"/>
              <w:bottom w:w="0" w:type="dxa"/>
              <w:right w:w="0" w:type="dxa"/>
            </w:tcMar>
          </w:tcPr>
          <w:p w14:paraId="000000D1"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0.72</w:t>
            </w:r>
          </w:p>
        </w:tc>
        <w:tc>
          <w:tcPr>
            <w:tcW w:w="1625" w:type="dxa"/>
            <w:tcBorders>
              <w:top w:val="nil"/>
              <w:left w:val="nil"/>
              <w:bottom w:val="nil"/>
              <w:right w:val="nil"/>
            </w:tcBorders>
            <w:shd w:val="clear" w:color="auto" w:fill="auto"/>
            <w:tcMar>
              <w:top w:w="0" w:type="dxa"/>
              <w:left w:w="0" w:type="dxa"/>
              <w:bottom w:w="0" w:type="dxa"/>
              <w:right w:w="0" w:type="dxa"/>
            </w:tcMar>
          </w:tcPr>
          <w:p w14:paraId="000000D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0.38 – 1.37</w:t>
            </w:r>
          </w:p>
        </w:tc>
        <w:tc>
          <w:tcPr>
            <w:tcW w:w="1100" w:type="dxa"/>
            <w:tcBorders>
              <w:top w:val="nil"/>
              <w:left w:val="nil"/>
              <w:bottom w:val="nil"/>
              <w:right w:val="nil"/>
            </w:tcBorders>
            <w:shd w:val="clear" w:color="auto" w:fill="auto"/>
            <w:tcMar>
              <w:top w:w="0" w:type="dxa"/>
              <w:left w:w="0" w:type="dxa"/>
              <w:bottom w:w="0" w:type="dxa"/>
              <w:right w:w="0" w:type="dxa"/>
            </w:tcMar>
          </w:tcPr>
          <w:p w14:paraId="000000D3"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0.316</w:t>
            </w:r>
          </w:p>
        </w:tc>
      </w:tr>
      <w:tr w:rsidR="00030873" w:rsidRPr="005E1790" w14:paraId="67F1A6B4" w14:textId="77777777">
        <w:trPr>
          <w:trHeight w:val="1080"/>
        </w:trPr>
        <w:tc>
          <w:tcPr>
            <w:tcW w:w="3260" w:type="dxa"/>
            <w:tcBorders>
              <w:top w:val="nil"/>
              <w:left w:val="nil"/>
              <w:bottom w:val="nil"/>
              <w:right w:val="nil"/>
            </w:tcBorders>
            <w:shd w:val="clear" w:color="auto" w:fill="auto"/>
            <w:tcMar>
              <w:top w:w="0" w:type="dxa"/>
              <w:left w:w="0" w:type="dxa"/>
              <w:bottom w:w="0" w:type="dxa"/>
              <w:right w:w="0" w:type="dxa"/>
            </w:tcMar>
          </w:tcPr>
          <w:p w14:paraId="000000D4"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w:t>
            </w:r>
            <w:proofErr w:type="gramStart"/>
            <w:r w:rsidRPr="001429E8">
              <w:rPr>
                <w:rFonts w:asciiTheme="majorHAnsi" w:hAnsiTheme="majorHAnsi" w:cstheme="majorHAnsi"/>
              </w:rPr>
              <w:t>virtual-hands</w:t>
            </w:r>
            <w:proofErr w:type="gramEnd"/>
            <w:r w:rsidRPr="001429E8">
              <w:rPr>
                <w:rFonts w:asciiTheme="majorHAnsi" w:hAnsiTheme="majorHAnsi" w:cstheme="majorHAnsi"/>
              </w:rPr>
              <w:t>] ×</w:t>
            </w:r>
          </w:p>
          <w:p w14:paraId="000000D5"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[Once or</w:t>
            </w:r>
          </w:p>
          <w:p w14:paraId="000000D6"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twice]</w:t>
            </w:r>
          </w:p>
        </w:tc>
        <w:tc>
          <w:tcPr>
            <w:tcW w:w="1415" w:type="dxa"/>
            <w:tcBorders>
              <w:top w:val="nil"/>
              <w:left w:val="nil"/>
              <w:bottom w:val="nil"/>
              <w:right w:val="nil"/>
            </w:tcBorders>
            <w:shd w:val="clear" w:color="auto" w:fill="auto"/>
            <w:tcMar>
              <w:top w:w="0" w:type="dxa"/>
              <w:left w:w="0" w:type="dxa"/>
              <w:bottom w:w="0" w:type="dxa"/>
              <w:right w:w="0" w:type="dxa"/>
            </w:tcMar>
          </w:tcPr>
          <w:p w14:paraId="000000D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1.06</w:t>
            </w:r>
          </w:p>
        </w:tc>
        <w:tc>
          <w:tcPr>
            <w:tcW w:w="1625" w:type="dxa"/>
            <w:tcBorders>
              <w:top w:val="nil"/>
              <w:left w:val="nil"/>
              <w:bottom w:val="nil"/>
              <w:right w:val="nil"/>
            </w:tcBorders>
            <w:shd w:val="clear" w:color="auto" w:fill="auto"/>
            <w:tcMar>
              <w:top w:w="0" w:type="dxa"/>
              <w:left w:w="0" w:type="dxa"/>
              <w:bottom w:w="0" w:type="dxa"/>
              <w:right w:w="0" w:type="dxa"/>
            </w:tcMar>
          </w:tcPr>
          <w:p w14:paraId="000000D8"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0.57 – 1.97</w:t>
            </w:r>
          </w:p>
        </w:tc>
        <w:tc>
          <w:tcPr>
            <w:tcW w:w="1100" w:type="dxa"/>
            <w:tcBorders>
              <w:top w:val="nil"/>
              <w:left w:val="nil"/>
              <w:bottom w:val="nil"/>
              <w:right w:val="nil"/>
            </w:tcBorders>
            <w:shd w:val="clear" w:color="auto" w:fill="auto"/>
            <w:tcMar>
              <w:top w:w="0" w:type="dxa"/>
              <w:left w:w="0" w:type="dxa"/>
              <w:bottom w:w="0" w:type="dxa"/>
              <w:right w:w="0" w:type="dxa"/>
            </w:tcMar>
          </w:tcPr>
          <w:p w14:paraId="000000D9"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0.850</w:t>
            </w:r>
          </w:p>
        </w:tc>
      </w:tr>
      <w:tr w:rsidR="00030873" w:rsidRPr="005E1790" w14:paraId="3C953BFB"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DA"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[free-roam-walking] ×</w:t>
            </w:r>
          </w:p>
          <w:p w14:paraId="000000DB"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[Occasionally]</w:t>
            </w:r>
          </w:p>
        </w:tc>
        <w:tc>
          <w:tcPr>
            <w:tcW w:w="1415" w:type="dxa"/>
            <w:tcBorders>
              <w:top w:val="nil"/>
              <w:left w:val="nil"/>
              <w:bottom w:val="nil"/>
              <w:right w:val="nil"/>
            </w:tcBorders>
            <w:shd w:val="clear" w:color="auto" w:fill="auto"/>
            <w:tcMar>
              <w:top w:w="0" w:type="dxa"/>
              <w:left w:w="0" w:type="dxa"/>
              <w:bottom w:w="0" w:type="dxa"/>
              <w:right w:w="0" w:type="dxa"/>
            </w:tcMar>
          </w:tcPr>
          <w:p w14:paraId="000000D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1.60</w:t>
            </w:r>
          </w:p>
        </w:tc>
        <w:tc>
          <w:tcPr>
            <w:tcW w:w="1625" w:type="dxa"/>
            <w:tcBorders>
              <w:top w:val="nil"/>
              <w:left w:val="nil"/>
              <w:bottom w:val="nil"/>
              <w:right w:val="nil"/>
            </w:tcBorders>
            <w:shd w:val="clear" w:color="auto" w:fill="auto"/>
            <w:tcMar>
              <w:top w:w="0" w:type="dxa"/>
              <w:left w:w="0" w:type="dxa"/>
              <w:bottom w:w="0" w:type="dxa"/>
              <w:right w:w="0" w:type="dxa"/>
            </w:tcMar>
          </w:tcPr>
          <w:p w14:paraId="000000DD"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0.65 – 3.92</w:t>
            </w:r>
          </w:p>
        </w:tc>
        <w:tc>
          <w:tcPr>
            <w:tcW w:w="1100" w:type="dxa"/>
            <w:tcBorders>
              <w:top w:val="nil"/>
              <w:left w:val="nil"/>
              <w:bottom w:val="nil"/>
              <w:right w:val="nil"/>
            </w:tcBorders>
            <w:shd w:val="clear" w:color="auto" w:fill="auto"/>
            <w:tcMar>
              <w:top w:w="0" w:type="dxa"/>
              <w:left w:w="0" w:type="dxa"/>
              <w:bottom w:w="0" w:type="dxa"/>
              <w:right w:w="0" w:type="dxa"/>
            </w:tcMar>
          </w:tcPr>
          <w:p w14:paraId="000000DE"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0.303</w:t>
            </w:r>
          </w:p>
        </w:tc>
      </w:tr>
      <w:tr w:rsidR="00030873" w:rsidRPr="005E1790" w14:paraId="442AD7F0"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DF"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[audience-avatars] ×</w:t>
            </w:r>
          </w:p>
          <w:p w14:paraId="000000E0"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[Occasionally]</w:t>
            </w:r>
          </w:p>
        </w:tc>
        <w:tc>
          <w:tcPr>
            <w:tcW w:w="1415" w:type="dxa"/>
            <w:tcBorders>
              <w:top w:val="nil"/>
              <w:left w:val="nil"/>
              <w:bottom w:val="nil"/>
              <w:right w:val="nil"/>
            </w:tcBorders>
            <w:shd w:val="clear" w:color="auto" w:fill="auto"/>
            <w:tcMar>
              <w:top w:w="0" w:type="dxa"/>
              <w:left w:w="0" w:type="dxa"/>
              <w:bottom w:w="0" w:type="dxa"/>
              <w:right w:w="0" w:type="dxa"/>
            </w:tcMar>
          </w:tcPr>
          <w:p w14:paraId="000000E1"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1.06</w:t>
            </w:r>
          </w:p>
        </w:tc>
        <w:tc>
          <w:tcPr>
            <w:tcW w:w="1625" w:type="dxa"/>
            <w:tcBorders>
              <w:top w:val="nil"/>
              <w:left w:val="nil"/>
              <w:bottom w:val="nil"/>
              <w:right w:val="nil"/>
            </w:tcBorders>
            <w:shd w:val="clear" w:color="auto" w:fill="auto"/>
            <w:tcMar>
              <w:top w:w="0" w:type="dxa"/>
              <w:left w:w="0" w:type="dxa"/>
              <w:bottom w:w="0" w:type="dxa"/>
              <w:right w:w="0" w:type="dxa"/>
            </w:tcMar>
          </w:tcPr>
          <w:p w14:paraId="000000E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0.45 – 2.51</w:t>
            </w:r>
          </w:p>
        </w:tc>
        <w:tc>
          <w:tcPr>
            <w:tcW w:w="1100" w:type="dxa"/>
            <w:tcBorders>
              <w:top w:val="nil"/>
              <w:left w:val="nil"/>
              <w:bottom w:val="nil"/>
              <w:right w:val="nil"/>
            </w:tcBorders>
            <w:shd w:val="clear" w:color="auto" w:fill="auto"/>
            <w:tcMar>
              <w:top w:w="0" w:type="dxa"/>
              <w:left w:w="0" w:type="dxa"/>
              <w:bottom w:w="0" w:type="dxa"/>
              <w:right w:w="0" w:type="dxa"/>
            </w:tcMar>
          </w:tcPr>
          <w:p w14:paraId="000000E3"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0.888</w:t>
            </w:r>
          </w:p>
        </w:tc>
      </w:tr>
      <w:tr w:rsidR="00030873" w:rsidRPr="005E1790" w14:paraId="3AAADE2A"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E4"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[floor-vibration] ×</w:t>
            </w:r>
          </w:p>
          <w:p w14:paraId="000000E5"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[Occasionally]</w:t>
            </w:r>
          </w:p>
        </w:tc>
        <w:tc>
          <w:tcPr>
            <w:tcW w:w="1415" w:type="dxa"/>
            <w:tcBorders>
              <w:top w:val="nil"/>
              <w:left w:val="nil"/>
              <w:bottom w:val="nil"/>
              <w:right w:val="nil"/>
            </w:tcBorders>
            <w:shd w:val="clear" w:color="auto" w:fill="auto"/>
            <w:tcMar>
              <w:top w:w="0" w:type="dxa"/>
              <w:left w:w="0" w:type="dxa"/>
              <w:bottom w:w="0" w:type="dxa"/>
              <w:right w:w="0" w:type="dxa"/>
            </w:tcMar>
          </w:tcPr>
          <w:p w14:paraId="000000E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0.51</w:t>
            </w:r>
          </w:p>
        </w:tc>
        <w:tc>
          <w:tcPr>
            <w:tcW w:w="1625" w:type="dxa"/>
            <w:tcBorders>
              <w:top w:val="nil"/>
              <w:left w:val="nil"/>
              <w:bottom w:val="nil"/>
              <w:right w:val="nil"/>
            </w:tcBorders>
            <w:shd w:val="clear" w:color="auto" w:fill="auto"/>
            <w:tcMar>
              <w:top w:w="0" w:type="dxa"/>
              <w:left w:w="0" w:type="dxa"/>
              <w:bottom w:w="0" w:type="dxa"/>
              <w:right w:w="0" w:type="dxa"/>
            </w:tcMar>
          </w:tcPr>
          <w:p w14:paraId="000000E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0.22 – 1.21</w:t>
            </w:r>
          </w:p>
        </w:tc>
        <w:tc>
          <w:tcPr>
            <w:tcW w:w="1100" w:type="dxa"/>
            <w:tcBorders>
              <w:top w:val="nil"/>
              <w:left w:val="nil"/>
              <w:bottom w:val="nil"/>
              <w:right w:val="nil"/>
            </w:tcBorders>
            <w:shd w:val="clear" w:color="auto" w:fill="auto"/>
            <w:tcMar>
              <w:top w:w="0" w:type="dxa"/>
              <w:left w:w="0" w:type="dxa"/>
              <w:bottom w:w="0" w:type="dxa"/>
              <w:right w:w="0" w:type="dxa"/>
            </w:tcMar>
          </w:tcPr>
          <w:p w14:paraId="000000E8"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0.127</w:t>
            </w:r>
          </w:p>
        </w:tc>
      </w:tr>
      <w:tr w:rsidR="00030873" w:rsidRPr="005E1790" w14:paraId="4819D224"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E9"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lastRenderedPageBreak/>
              <w:t>element [</w:t>
            </w:r>
            <w:proofErr w:type="gramStart"/>
            <w:r w:rsidRPr="001429E8">
              <w:rPr>
                <w:rFonts w:asciiTheme="majorHAnsi" w:hAnsiTheme="majorHAnsi" w:cstheme="majorHAnsi"/>
              </w:rPr>
              <w:t>virtual-hands</w:t>
            </w:r>
            <w:proofErr w:type="gramEnd"/>
            <w:r w:rsidRPr="001429E8">
              <w:rPr>
                <w:rFonts w:asciiTheme="majorHAnsi" w:hAnsiTheme="majorHAnsi" w:cstheme="majorHAnsi"/>
              </w:rPr>
              <w:t>] ×</w:t>
            </w:r>
          </w:p>
          <w:p w14:paraId="000000EA"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[Occasionally]</w:t>
            </w:r>
          </w:p>
        </w:tc>
        <w:tc>
          <w:tcPr>
            <w:tcW w:w="1415" w:type="dxa"/>
            <w:tcBorders>
              <w:top w:val="nil"/>
              <w:left w:val="nil"/>
              <w:bottom w:val="nil"/>
              <w:right w:val="nil"/>
            </w:tcBorders>
            <w:shd w:val="clear" w:color="auto" w:fill="auto"/>
            <w:tcMar>
              <w:top w:w="0" w:type="dxa"/>
              <w:left w:w="0" w:type="dxa"/>
              <w:bottom w:w="0" w:type="dxa"/>
              <w:right w:w="0" w:type="dxa"/>
            </w:tcMar>
          </w:tcPr>
          <w:p w14:paraId="000000E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1.06</w:t>
            </w:r>
          </w:p>
        </w:tc>
        <w:tc>
          <w:tcPr>
            <w:tcW w:w="1625" w:type="dxa"/>
            <w:tcBorders>
              <w:top w:val="nil"/>
              <w:left w:val="nil"/>
              <w:bottom w:val="nil"/>
              <w:right w:val="nil"/>
            </w:tcBorders>
            <w:shd w:val="clear" w:color="auto" w:fill="auto"/>
            <w:tcMar>
              <w:top w:w="0" w:type="dxa"/>
              <w:left w:w="0" w:type="dxa"/>
              <w:bottom w:w="0" w:type="dxa"/>
              <w:right w:w="0" w:type="dxa"/>
            </w:tcMar>
          </w:tcPr>
          <w:p w14:paraId="000000E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0.46 – 2.45</w:t>
            </w:r>
          </w:p>
        </w:tc>
        <w:tc>
          <w:tcPr>
            <w:tcW w:w="1100" w:type="dxa"/>
            <w:tcBorders>
              <w:top w:val="nil"/>
              <w:left w:val="nil"/>
              <w:bottom w:val="nil"/>
              <w:right w:val="nil"/>
            </w:tcBorders>
            <w:shd w:val="clear" w:color="auto" w:fill="auto"/>
            <w:tcMar>
              <w:top w:w="0" w:type="dxa"/>
              <w:left w:w="0" w:type="dxa"/>
              <w:bottom w:w="0" w:type="dxa"/>
              <w:right w:w="0" w:type="dxa"/>
            </w:tcMar>
          </w:tcPr>
          <w:p w14:paraId="000000ED"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0.898</w:t>
            </w:r>
          </w:p>
        </w:tc>
      </w:tr>
      <w:tr w:rsidR="00030873" w:rsidRPr="005E1790" w14:paraId="219F8399"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EE"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[free-roam-walking] ×</w:t>
            </w:r>
          </w:p>
          <w:p w14:paraId="000000EF"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[Regularly]</w:t>
            </w:r>
          </w:p>
        </w:tc>
        <w:tc>
          <w:tcPr>
            <w:tcW w:w="1415" w:type="dxa"/>
            <w:tcBorders>
              <w:top w:val="nil"/>
              <w:left w:val="nil"/>
              <w:bottom w:val="nil"/>
              <w:right w:val="nil"/>
            </w:tcBorders>
            <w:shd w:val="clear" w:color="auto" w:fill="auto"/>
            <w:tcMar>
              <w:top w:w="0" w:type="dxa"/>
              <w:left w:w="0" w:type="dxa"/>
              <w:bottom w:w="0" w:type="dxa"/>
              <w:right w:w="0" w:type="dxa"/>
            </w:tcMar>
          </w:tcPr>
          <w:p w14:paraId="000000F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1.79</w:t>
            </w:r>
          </w:p>
        </w:tc>
        <w:tc>
          <w:tcPr>
            <w:tcW w:w="1625" w:type="dxa"/>
            <w:tcBorders>
              <w:top w:val="nil"/>
              <w:left w:val="nil"/>
              <w:bottom w:val="nil"/>
              <w:right w:val="nil"/>
            </w:tcBorders>
            <w:shd w:val="clear" w:color="auto" w:fill="auto"/>
            <w:tcMar>
              <w:top w:w="0" w:type="dxa"/>
              <w:left w:w="0" w:type="dxa"/>
              <w:bottom w:w="0" w:type="dxa"/>
              <w:right w:w="0" w:type="dxa"/>
            </w:tcMar>
          </w:tcPr>
          <w:p w14:paraId="000000F1"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0.52 – 6.20</w:t>
            </w:r>
          </w:p>
        </w:tc>
        <w:tc>
          <w:tcPr>
            <w:tcW w:w="1100" w:type="dxa"/>
            <w:tcBorders>
              <w:top w:val="nil"/>
              <w:left w:val="nil"/>
              <w:bottom w:val="nil"/>
              <w:right w:val="nil"/>
            </w:tcBorders>
            <w:shd w:val="clear" w:color="auto" w:fill="auto"/>
            <w:tcMar>
              <w:top w:w="0" w:type="dxa"/>
              <w:left w:w="0" w:type="dxa"/>
              <w:bottom w:w="0" w:type="dxa"/>
              <w:right w:w="0" w:type="dxa"/>
            </w:tcMar>
          </w:tcPr>
          <w:p w14:paraId="000000F2"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0.357</w:t>
            </w:r>
          </w:p>
        </w:tc>
      </w:tr>
      <w:tr w:rsidR="00030873" w:rsidRPr="005E1790" w14:paraId="7F885A39"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F3"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[audience-avatars] ×</w:t>
            </w:r>
          </w:p>
          <w:p w14:paraId="000000F4"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[Regularly]</w:t>
            </w:r>
          </w:p>
        </w:tc>
        <w:tc>
          <w:tcPr>
            <w:tcW w:w="1415" w:type="dxa"/>
            <w:tcBorders>
              <w:top w:val="nil"/>
              <w:left w:val="nil"/>
              <w:bottom w:val="nil"/>
              <w:right w:val="nil"/>
            </w:tcBorders>
            <w:shd w:val="clear" w:color="auto" w:fill="auto"/>
            <w:tcMar>
              <w:top w:w="0" w:type="dxa"/>
              <w:left w:w="0" w:type="dxa"/>
              <w:bottom w:w="0" w:type="dxa"/>
              <w:right w:w="0" w:type="dxa"/>
            </w:tcMar>
          </w:tcPr>
          <w:p w14:paraId="000000F5"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0.96</w:t>
            </w:r>
          </w:p>
        </w:tc>
        <w:tc>
          <w:tcPr>
            <w:tcW w:w="1625" w:type="dxa"/>
            <w:tcBorders>
              <w:top w:val="nil"/>
              <w:left w:val="nil"/>
              <w:bottom w:val="nil"/>
              <w:right w:val="nil"/>
            </w:tcBorders>
            <w:shd w:val="clear" w:color="auto" w:fill="auto"/>
            <w:tcMar>
              <w:top w:w="0" w:type="dxa"/>
              <w:left w:w="0" w:type="dxa"/>
              <w:bottom w:w="0" w:type="dxa"/>
              <w:right w:w="0" w:type="dxa"/>
            </w:tcMar>
          </w:tcPr>
          <w:p w14:paraId="000000F6"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0.30 – 3.03</w:t>
            </w:r>
          </w:p>
        </w:tc>
        <w:tc>
          <w:tcPr>
            <w:tcW w:w="1100" w:type="dxa"/>
            <w:tcBorders>
              <w:top w:val="nil"/>
              <w:left w:val="nil"/>
              <w:bottom w:val="nil"/>
              <w:right w:val="nil"/>
            </w:tcBorders>
            <w:shd w:val="clear" w:color="auto" w:fill="auto"/>
            <w:tcMar>
              <w:top w:w="0" w:type="dxa"/>
              <w:left w:w="0" w:type="dxa"/>
              <w:bottom w:w="0" w:type="dxa"/>
              <w:right w:w="0" w:type="dxa"/>
            </w:tcMar>
          </w:tcPr>
          <w:p w14:paraId="000000F7"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0.944</w:t>
            </w:r>
          </w:p>
        </w:tc>
      </w:tr>
      <w:tr w:rsidR="00030873" w:rsidRPr="005E1790" w14:paraId="2CFA2E26"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F8"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[floor-vibration] ×</w:t>
            </w:r>
          </w:p>
          <w:p w14:paraId="000000F9"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[Regularly]</w:t>
            </w:r>
          </w:p>
        </w:tc>
        <w:tc>
          <w:tcPr>
            <w:tcW w:w="1415" w:type="dxa"/>
            <w:tcBorders>
              <w:top w:val="nil"/>
              <w:left w:val="nil"/>
              <w:bottom w:val="nil"/>
              <w:right w:val="nil"/>
            </w:tcBorders>
            <w:shd w:val="clear" w:color="auto" w:fill="auto"/>
            <w:tcMar>
              <w:top w:w="0" w:type="dxa"/>
              <w:left w:w="0" w:type="dxa"/>
              <w:bottom w:w="0" w:type="dxa"/>
              <w:right w:w="0" w:type="dxa"/>
            </w:tcMar>
          </w:tcPr>
          <w:p w14:paraId="000000FA"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0.80</w:t>
            </w:r>
          </w:p>
        </w:tc>
        <w:tc>
          <w:tcPr>
            <w:tcW w:w="1625" w:type="dxa"/>
            <w:tcBorders>
              <w:top w:val="nil"/>
              <w:left w:val="nil"/>
              <w:bottom w:val="nil"/>
              <w:right w:val="nil"/>
            </w:tcBorders>
            <w:shd w:val="clear" w:color="auto" w:fill="auto"/>
            <w:tcMar>
              <w:top w:w="0" w:type="dxa"/>
              <w:left w:w="0" w:type="dxa"/>
              <w:bottom w:w="0" w:type="dxa"/>
              <w:right w:w="0" w:type="dxa"/>
            </w:tcMar>
          </w:tcPr>
          <w:p w14:paraId="000000FB"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0.25 – 2.57</w:t>
            </w:r>
          </w:p>
        </w:tc>
        <w:tc>
          <w:tcPr>
            <w:tcW w:w="1100" w:type="dxa"/>
            <w:tcBorders>
              <w:top w:val="nil"/>
              <w:left w:val="nil"/>
              <w:bottom w:val="nil"/>
              <w:right w:val="nil"/>
            </w:tcBorders>
            <w:shd w:val="clear" w:color="auto" w:fill="auto"/>
            <w:tcMar>
              <w:top w:w="0" w:type="dxa"/>
              <w:left w:w="0" w:type="dxa"/>
              <w:bottom w:w="0" w:type="dxa"/>
              <w:right w:w="0" w:type="dxa"/>
            </w:tcMar>
          </w:tcPr>
          <w:p w14:paraId="000000FC"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0.706</w:t>
            </w:r>
          </w:p>
        </w:tc>
      </w:tr>
      <w:tr w:rsidR="00030873" w:rsidRPr="005E1790" w14:paraId="14C941F2" w14:textId="77777777">
        <w:trPr>
          <w:trHeight w:val="795"/>
        </w:trPr>
        <w:tc>
          <w:tcPr>
            <w:tcW w:w="3260" w:type="dxa"/>
            <w:tcBorders>
              <w:top w:val="nil"/>
              <w:left w:val="nil"/>
              <w:bottom w:val="nil"/>
              <w:right w:val="nil"/>
            </w:tcBorders>
            <w:shd w:val="clear" w:color="auto" w:fill="auto"/>
            <w:tcMar>
              <w:top w:w="0" w:type="dxa"/>
              <w:left w:w="0" w:type="dxa"/>
              <w:bottom w:w="0" w:type="dxa"/>
              <w:right w:w="0" w:type="dxa"/>
            </w:tcMar>
          </w:tcPr>
          <w:p w14:paraId="000000FD"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element [</w:t>
            </w:r>
            <w:proofErr w:type="gramStart"/>
            <w:r w:rsidRPr="001429E8">
              <w:rPr>
                <w:rFonts w:asciiTheme="majorHAnsi" w:hAnsiTheme="majorHAnsi" w:cstheme="majorHAnsi"/>
              </w:rPr>
              <w:t>virtual-hands</w:t>
            </w:r>
            <w:proofErr w:type="gramEnd"/>
            <w:r w:rsidRPr="001429E8">
              <w:rPr>
                <w:rFonts w:asciiTheme="majorHAnsi" w:hAnsiTheme="majorHAnsi" w:cstheme="majorHAnsi"/>
              </w:rPr>
              <w:t>] ×</w:t>
            </w:r>
          </w:p>
          <w:p w14:paraId="000000FE" w14:textId="77777777" w:rsidR="00030873" w:rsidRPr="001429E8" w:rsidRDefault="00B61954">
            <w:pPr>
              <w:ind w:firstLine="0"/>
              <w:rPr>
                <w:rFonts w:asciiTheme="majorHAnsi" w:hAnsiTheme="majorHAnsi" w:cstheme="majorHAnsi"/>
              </w:rPr>
            </w:pPr>
            <w:proofErr w:type="spellStart"/>
            <w:r w:rsidRPr="001429E8">
              <w:rPr>
                <w:rFonts w:asciiTheme="majorHAnsi" w:hAnsiTheme="majorHAnsi" w:cstheme="majorHAnsi"/>
              </w:rPr>
              <w:t>everUsedVR</w:t>
            </w:r>
            <w:proofErr w:type="spellEnd"/>
            <w:r w:rsidRPr="001429E8">
              <w:rPr>
                <w:rFonts w:asciiTheme="majorHAnsi" w:hAnsiTheme="majorHAnsi" w:cstheme="majorHAnsi"/>
              </w:rPr>
              <w:t xml:space="preserve"> [Regularly]</w:t>
            </w:r>
          </w:p>
        </w:tc>
        <w:tc>
          <w:tcPr>
            <w:tcW w:w="1415" w:type="dxa"/>
            <w:tcBorders>
              <w:top w:val="nil"/>
              <w:left w:val="nil"/>
              <w:bottom w:val="nil"/>
              <w:right w:val="nil"/>
            </w:tcBorders>
            <w:shd w:val="clear" w:color="auto" w:fill="auto"/>
            <w:tcMar>
              <w:top w:w="0" w:type="dxa"/>
              <w:left w:w="0" w:type="dxa"/>
              <w:bottom w:w="0" w:type="dxa"/>
              <w:right w:w="0" w:type="dxa"/>
            </w:tcMar>
          </w:tcPr>
          <w:p w14:paraId="000000FF"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0.33</w:t>
            </w:r>
          </w:p>
        </w:tc>
        <w:tc>
          <w:tcPr>
            <w:tcW w:w="1625" w:type="dxa"/>
            <w:tcBorders>
              <w:top w:val="nil"/>
              <w:left w:val="nil"/>
              <w:bottom w:val="nil"/>
              <w:right w:val="nil"/>
            </w:tcBorders>
            <w:shd w:val="clear" w:color="auto" w:fill="auto"/>
            <w:tcMar>
              <w:top w:w="0" w:type="dxa"/>
              <w:left w:w="0" w:type="dxa"/>
              <w:bottom w:w="0" w:type="dxa"/>
              <w:right w:w="0" w:type="dxa"/>
            </w:tcMar>
          </w:tcPr>
          <w:p w14:paraId="00000100"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0.11 – 1.01</w:t>
            </w:r>
          </w:p>
        </w:tc>
        <w:tc>
          <w:tcPr>
            <w:tcW w:w="1100" w:type="dxa"/>
            <w:tcBorders>
              <w:top w:val="nil"/>
              <w:left w:val="nil"/>
              <w:bottom w:val="nil"/>
              <w:right w:val="nil"/>
            </w:tcBorders>
            <w:shd w:val="clear" w:color="auto" w:fill="auto"/>
            <w:tcMar>
              <w:top w:w="0" w:type="dxa"/>
              <w:left w:w="0" w:type="dxa"/>
              <w:bottom w:w="0" w:type="dxa"/>
              <w:right w:w="0" w:type="dxa"/>
            </w:tcMar>
          </w:tcPr>
          <w:p w14:paraId="00000101" w14:textId="77777777" w:rsidR="00030873" w:rsidRPr="001429E8" w:rsidRDefault="00B61954">
            <w:pPr>
              <w:ind w:firstLine="0"/>
              <w:jc w:val="center"/>
              <w:rPr>
                <w:rFonts w:asciiTheme="majorHAnsi" w:hAnsiTheme="majorHAnsi" w:cstheme="majorHAnsi"/>
              </w:rPr>
            </w:pPr>
            <w:r w:rsidRPr="001429E8">
              <w:rPr>
                <w:rFonts w:asciiTheme="majorHAnsi" w:hAnsiTheme="majorHAnsi" w:cstheme="majorHAnsi"/>
              </w:rPr>
              <w:t>0.051</w:t>
            </w:r>
          </w:p>
        </w:tc>
      </w:tr>
      <w:tr w:rsidR="00030873" w:rsidRPr="005E1790" w14:paraId="07F3A81A" w14:textId="77777777">
        <w:trPr>
          <w:trHeight w:val="595"/>
        </w:trPr>
        <w:tc>
          <w:tcPr>
            <w:tcW w:w="7400" w:type="dxa"/>
            <w:gridSpan w:val="4"/>
            <w:tcBorders>
              <w:top w:val="nil"/>
              <w:left w:val="nil"/>
              <w:bottom w:val="nil"/>
              <w:right w:val="nil"/>
            </w:tcBorders>
            <w:shd w:val="clear" w:color="auto" w:fill="auto"/>
            <w:tcMar>
              <w:top w:w="180" w:type="dxa"/>
              <w:left w:w="100" w:type="dxa"/>
              <w:bottom w:w="100" w:type="dxa"/>
              <w:right w:w="100" w:type="dxa"/>
            </w:tcMar>
          </w:tcPr>
          <w:p w14:paraId="00000102" w14:textId="77777777" w:rsidR="00030873" w:rsidRPr="001429E8" w:rsidRDefault="00B61954">
            <w:pPr>
              <w:ind w:firstLine="0"/>
              <w:rPr>
                <w:rFonts w:asciiTheme="majorHAnsi" w:hAnsiTheme="majorHAnsi" w:cstheme="majorHAnsi"/>
              </w:rPr>
            </w:pPr>
            <w:r w:rsidRPr="001429E8">
              <w:rPr>
                <w:rFonts w:asciiTheme="majorHAnsi" w:hAnsiTheme="majorHAnsi" w:cstheme="majorHAnsi"/>
                <w:b/>
              </w:rPr>
              <w:t>Random Effects</w:t>
            </w:r>
          </w:p>
        </w:tc>
      </w:tr>
      <w:tr w:rsidR="00030873" w:rsidRPr="005E1790" w14:paraId="29848FFD" w14:textId="77777777">
        <w:trPr>
          <w:trHeight w:val="450"/>
        </w:trPr>
        <w:tc>
          <w:tcPr>
            <w:tcW w:w="3260" w:type="dxa"/>
            <w:tcBorders>
              <w:top w:val="nil"/>
              <w:left w:val="nil"/>
              <w:bottom w:val="nil"/>
              <w:right w:val="nil"/>
            </w:tcBorders>
            <w:shd w:val="clear" w:color="auto" w:fill="auto"/>
            <w:tcMar>
              <w:top w:w="0" w:type="dxa"/>
              <w:left w:w="0" w:type="dxa"/>
              <w:bottom w:w="0" w:type="dxa"/>
              <w:right w:w="0" w:type="dxa"/>
            </w:tcMar>
          </w:tcPr>
          <w:p w14:paraId="00000106"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σ</w:t>
            </w:r>
            <w:r w:rsidRPr="001429E8">
              <w:rPr>
                <w:rFonts w:asciiTheme="majorHAnsi" w:hAnsiTheme="majorHAnsi" w:cstheme="majorHAnsi"/>
                <w:vertAlign w:val="superscript"/>
              </w:rPr>
              <w:t>2</w:t>
            </w:r>
          </w:p>
        </w:tc>
        <w:tc>
          <w:tcPr>
            <w:tcW w:w="4140" w:type="dxa"/>
            <w:gridSpan w:val="3"/>
            <w:tcBorders>
              <w:top w:val="nil"/>
              <w:left w:val="nil"/>
              <w:bottom w:val="nil"/>
              <w:right w:val="nil"/>
            </w:tcBorders>
            <w:shd w:val="clear" w:color="auto" w:fill="auto"/>
            <w:tcMar>
              <w:top w:w="0" w:type="dxa"/>
              <w:left w:w="0" w:type="dxa"/>
              <w:bottom w:w="0" w:type="dxa"/>
              <w:right w:w="0" w:type="dxa"/>
            </w:tcMar>
          </w:tcPr>
          <w:p w14:paraId="00000107"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3.29</w:t>
            </w:r>
          </w:p>
        </w:tc>
      </w:tr>
      <w:tr w:rsidR="00030873" w:rsidRPr="005E1790" w14:paraId="5D94ACA2" w14:textId="77777777">
        <w:trPr>
          <w:trHeight w:val="450"/>
        </w:trPr>
        <w:tc>
          <w:tcPr>
            <w:tcW w:w="3260" w:type="dxa"/>
            <w:tcBorders>
              <w:top w:val="nil"/>
              <w:left w:val="nil"/>
              <w:bottom w:val="nil"/>
              <w:right w:val="nil"/>
            </w:tcBorders>
            <w:shd w:val="clear" w:color="auto" w:fill="auto"/>
            <w:tcMar>
              <w:top w:w="0" w:type="dxa"/>
              <w:left w:w="0" w:type="dxa"/>
              <w:bottom w:w="0" w:type="dxa"/>
              <w:right w:w="0" w:type="dxa"/>
            </w:tcMar>
          </w:tcPr>
          <w:p w14:paraId="0000010A"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τ</w:t>
            </w:r>
            <w:r w:rsidRPr="001429E8">
              <w:rPr>
                <w:rFonts w:asciiTheme="majorHAnsi" w:hAnsiTheme="majorHAnsi" w:cstheme="majorHAnsi"/>
                <w:vertAlign w:val="subscript"/>
              </w:rPr>
              <w:t>00</w:t>
            </w:r>
            <w:r w:rsidRPr="001429E8">
              <w:rPr>
                <w:rFonts w:asciiTheme="majorHAnsi" w:hAnsiTheme="majorHAnsi" w:cstheme="majorHAnsi"/>
              </w:rPr>
              <w:t xml:space="preserve"> </w:t>
            </w:r>
            <w:r w:rsidRPr="001429E8">
              <w:rPr>
                <w:rFonts w:asciiTheme="majorHAnsi" w:hAnsiTheme="majorHAnsi" w:cstheme="majorHAnsi"/>
                <w:vertAlign w:val="subscript"/>
              </w:rPr>
              <w:t>id</w:t>
            </w:r>
          </w:p>
        </w:tc>
        <w:tc>
          <w:tcPr>
            <w:tcW w:w="4140" w:type="dxa"/>
            <w:gridSpan w:val="3"/>
            <w:tcBorders>
              <w:top w:val="nil"/>
              <w:left w:val="nil"/>
              <w:bottom w:val="nil"/>
              <w:right w:val="nil"/>
            </w:tcBorders>
            <w:shd w:val="clear" w:color="auto" w:fill="auto"/>
            <w:tcMar>
              <w:top w:w="0" w:type="dxa"/>
              <w:left w:w="0" w:type="dxa"/>
              <w:bottom w:w="0" w:type="dxa"/>
              <w:right w:w="0" w:type="dxa"/>
            </w:tcMar>
          </w:tcPr>
          <w:p w14:paraId="0000010B"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1.25</w:t>
            </w:r>
          </w:p>
        </w:tc>
      </w:tr>
      <w:tr w:rsidR="00030873" w:rsidRPr="005E1790" w14:paraId="2BAFA6E2" w14:textId="77777777">
        <w:trPr>
          <w:trHeight w:val="405"/>
        </w:trPr>
        <w:tc>
          <w:tcPr>
            <w:tcW w:w="3260" w:type="dxa"/>
            <w:tcBorders>
              <w:top w:val="nil"/>
              <w:left w:val="nil"/>
              <w:bottom w:val="nil"/>
              <w:right w:val="nil"/>
            </w:tcBorders>
            <w:shd w:val="clear" w:color="auto" w:fill="auto"/>
            <w:tcMar>
              <w:top w:w="0" w:type="dxa"/>
              <w:left w:w="0" w:type="dxa"/>
              <w:bottom w:w="0" w:type="dxa"/>
              <w:right w:w="0" w:type="dxa"/>
            </w:tcMar>
          </w:tcPr>
          <w:p w14:paraId="0000010E"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ICC</w:t>
            </w:r>
          </w:p>
        </w:tc>
        <w:tc>
          <w:tcPr>
            <w:tcW w:w="4140" w:type="dxa"/>
            <w:gridSpan w:val="3"/>
            <w:tcBorders>
              <w:top w:val="nil"/>
              <w:left w:val="nil"/>
              <w:bottom w:val="nil"/>
              <w:right w:val="nil"/>
            </w:tcBorders>
            <w:shd w:val="clear" w:color="auto" w:fill="auto"/>
            <w:tcMar>
              <w:top w:w="0" w:type="dxa"/>
              <w:left w:w="0" w:type="dxa"/>
              <w:bottom w:w="0" w:type="dxa"/>
              <w:right w:w="0" w:type="dxa"/>
            </w:tcMar>
          </w:tcPr>
          <w:p w14:paraId="0000010F"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0.28</w:t>
            </w:r>
          </w:p>
        </w:tc>
      </w:tr>
      <w:tr w:rsidR="00030873" w:rsidRPr="005E1790" w14:paraId="0CA1F263" w14:textId="77777777">
        <w:trPr>
          <w:trHeight w:val="450"/>
        </w:trPr>
        <w:tc>
          <w:tcPr>
            <w:tcW w:w="3260" w:type="dxa"/>
            <w:tcBorders>
              <w:top w:val="nil"/>
              <w:left w:val="nil"/>
              <w:bottom w:val="nil"/>
              <w:right w:val="nil"/>
            </w:tcBorders>
            <w:shd w:val="clear" w:color="auto" w:fill="auto"/>
            <w:tcMar>
              <w:top w:w="0" w:type="dxa"/>
              <w:left w:w="0" w:type="dxa"/>
              <w:bottom w:w="0" w:type="dxa"/>
              <w:right w:w="0" w:type="dxa"/>
            </w:tcMar>
          </w:tcPr>
          <w:p w14:paraId="00000112"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 xml:space="preserve">N </w:t>
            </w:r>
            <w:r w:rsidRPr="001429E8">
              <w:rPr>
                <w:rFonts w:asciiTheme="majorHAnsi" w:hAnsiTheme="majorHAnsi" w:cstheme="majorHAnsi"/>
                <w:vertAlign w:val="subscript"/>
              </w:rPr>
              <w:t>id</w:t>
            </w:r>
          </w:p>
        </w:tc>
        <w:tc>
          <w:tcPr>
            <w:tcW w:w="4140" w:type="dxa"/>
            <w:gridSpan w:val="3"/>
            <w:tcBorders>
              <w:top w:val="nil"/>
              <w:left w:val="nil"/>
              <w:bottom w:val="nil"/>
              <w:right w:val="nil"/>
            </w:tcBorders>
            <w:shd w:val="clear" w:color="auto" w:fill="auto"/>
            <w:tcMar>
              <w:top w:w="0" w:type="dxa"/>
              <w:left w:w="0" w:type="dxa"/>
              <w:bottom w:w="0" w:type="dxa"/>
              <w:right w:w="0" w:type="dxa"/>
            </w:tcMar>
          </w:tcPr>
          <w:p w14:paraId="00000113"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694</w:t>
            </w:r>
          </w:p>
        </w:tc>
      </w:tr>
      <w:tr w:rsidR="00030873" w:rsidRPr="005E1790" w14:paraId="3BDC81FA" w14:textId="77777777">
        <w:trPr>
          <w:trHeight w:val="405"/>
        </w:trPr>
        <w:tc>
          <w:tcPr>
            <w:tcW w:w="3260" w:type="dxa"/>
            <w:tcBorders>
              <w:top w:val="single" w:sz="5" w:space="0" w:color="000000"/>
              <w:left w:val="nil"/>
              <w:bottom w:val="nil"/>
              <w:right w:val="nil"/>
            </w:tcBorders>
            <w:shd w:val="clear" w:color="auto" w:fill="auto"/>
            <w:tcMar>
              <w:top w:w="0" w:type="dxa"/>
              <w:left w:w="0" w:type="dxa"/>
              <w:bottom w:w="0" w:type="dxa"/>
              <w:right w:w="0" w:type="dxa"/>
            </w:tcMar>
          </w:tcPr>
          <w:p w14:paraId="00000116"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Observations</w:t>
            </w:r>
          </w:p>
        </w:tc>
        <w:tc>
          <w:tcPr>
            <w:tcW w:w="4140" w:type="dxa"/>
            <w:gridSpan w:val="3"/>
            <w:tcBorders>
              <w:top w:val="single" w:sz="5" w:space="0" w:color="000000"/>
              <w:left w:val="nil"/>
              <w:bottom w:val="nil"/>
              <w:right w:val="nil"/>
            </w:tcBorders>
            <w:shd w:val="clear" w:color="auto" w:fill="auto"/>
            <w:tcMar>
              <w:top w:w="0" w:type="dxa"/>
              <w:left w:w="0" w:type="dxa"/>
              <w:bottom w:w="0" w:type="dxa"/>
              <w:right w:w="0" w:type="dxa"/>
            </w:tcMar>
          </w:tcPr>
          <w:p w14:paraId="00000117"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3462</w:t>
            </w:r>
          </w:p>
        </w:tc>
      </w:tr>
      <w:tr w:rsidR="00030873" w:rsidRPr="005E1790" w14:paraId="15732EA3" w14:textId="77777777">
        <w:trPr>
          <w:trHeight w:val="450"/>
        </w:trPr>
        <w:tc>
          <w:tcPr>
            <w:tcW w:w="3260" w:type="dxa"/>
            <w:tcBorders>
              <w:top w:val="nil"/>
              <w:left w:val="nil"/>
              <w:bottom w:val="nil"/>
              <w:right w:val="nil"/>
            </w:tcBorders>
            <w:shd w:val="clear" w:color="auto" w:fill="auto"/>
            <w:tcMar>
              <w:top w:w="0" w:type="dxa"/>
              <w:left w:w="0" w:type="dxa"/>
              <w:bottom w:w="0" w:type="dxa"/>
              <w:right w:w="0" w:type="dxa"/>
            </w:tcMar>
          </w:tcPr>
          <w:p w14:paraId="0000011A"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Marginal R</w:t>
            </w:r>
            <w:r w:rsidRPr="001429E8">
              <w:rPr>
                <w:rFonts w:asciiTheme="majorHAnsi" w:hAnsiTheme="majorHAnsi" w:cstheme="majorHAnsi"/>
                <w:vertAlign w:val="superscript"/>
              </w:rPr>
              <w:t>2</w:t>
            </w:r>
            <w:r w:rsidRPr="001429E8">
              <w:rPr>
                <w:rFonts w:asciiTheme="majorHAnsi" w:hAnsiTheme="majorHAnsi" w:cstheme="majorHAnsi"/>
              </w:rPr>
              <w:t xml:space="preserve"> / Conditional R</w:t>
            </w:r>
            <w:r w:rsidRPr="001429E8">
              <w:rPr>
                <w:rFonts w:asciiTheme="majorHAnsi" w:hAnsiTheme="majorHAnsi" w:cstheme="majorHAnsi"/>
                <w:vertAlign w:val="superscript"/>
              </w:rPr>
              <w:t>2</w:t>
            </w:r>
          </w:p>
        </w:tc>
        <w:tc>
          <w:tcPr>
            <w:tcW w:w="4140" w:type="dxa"/>
            <w:gridSpan w:val="3"/>
            <w:tcBorders>
              <w:top w:val="nil"/>
              <w:left w:val="nil"/>
              <w:bottom w:val="nil"/>
              <w:right w:val="nil"/>
            </w:tcBorders>
            <w:shd w:val="clear" w:color="auto" w:fill="auto"/>
            <w:tcMar>
              <w:top w:w="0" w:type="dxa"/>
              <w:left w:w="0" w:type="dxa"/>
              <w:bottom w:w="0" w:type="dxa"/>
              <w:right w:w="0" w:type="dxa"/>
            </w:tcMar>
          </w:tcPr>
          <w:p w14:paraId="0000011B" w14:textId="77777777" w:rsidR="00030873" w:rsidRPr="001429E8" w:rsidRDefault="00B61954">
            <w:pPr>
              <w:ind w:firstLine="0"/>
              <w:rPr>
                <w:rFonts w:asciiTheme="majorHAnsi" w:hAnsiTheme="majorHAnsi" w:cstheme="majorHAnsi"/>
              </w:rPr>
            </w:pPr>
            <w:r w:rsidRPr="001429E8">
              <w:rPr>
                <w:rFonts w:asciiTheme="majorHAnsi" w:hAnsiTheme="majorHAnsi" w:cstheme="majorHAnsi"/>
              </w:rPr>
              <w:t>0.121 / 0.363</w:t>
            </w:r>
          </w:p>
        </w:tc>
      </w:tr>
    </w:tbl>
    <w:p w14:paraId="0000011E" w14:textId="77777777" w:rsidR="00030873" w:rsidRPr="001429E8" w:rsidRDefault="00030873">
      <w:pPr>
        <w:ind w:firstLine="0"/>
        <w:rPr>
          <w:rFonts w:asciiTheme="majorHAnsi" w:eastAsia="Times New Roman" w:hAnsiTheme="majorHAnsi" w:cstheme="majorHAnsi"/>
          <w:b/>
          <w:sz w:val="22"/>
          <w:szCs w:val="22"/>
        </w:rPr>
      </w:pPr>
    </w:p>
    <w:p w14:paraId="0000011F" w14:textId="13B4D4A5" w:rsidR="00030873" w:rsidRPr="001429E8" w:rsidRDefault="39707039" w:rsidP="0BC40FA8">
      <w:pPr>
        <w:ind w:firstLine="0"/>
        <w:rPr>
          <w:rFonts w:asciiTheme="majorHAnsi" w:eastAsia="Times New Roman" w:hAnsiTheme="majorHAnsi" w:cstheme="majorBidi"/>
          <w:b/>
          <w:bCs/>
          <w:sz w:val="22"/>
          <w:szCs w:val="22"/>
        </w:rPr>
      </w:pPr>
      <w:r>
        <w:rPr>
          <w:noProof/>
        </w:rPr>
        <w:lastRenderedPageBreak/>
        <w:drawing>
          <wp:inline distT="0" distB="0" distL="0" distR="0" wp14:anchorId="3A3B6E1F" wp14:editId="5BEB438C">
            <wp:extent cx="5943600" cy="3609975"/>
            <wp:effectExtent l="0" t="0" r="0" b="0"/>
            <wp:docPr id="750364051" name="Picture 7503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00000120" w14:textId="1867A7EE" w:rsidR="00030873" w:rsidRPr="001429E8" w:rsidRDefault="00B61954">
      <w:pPr>
        <w:ind w:firstLine="0"/>
        <w:rPr>
          <w:rFonts w:asciiTheme="majorHAnsi" w:hAnsiTheme="majorHAnsi" w:cstheme="majorHAnsi"/>
          <w:sz w:val="20"/>
          <w:szCs w:val="20"/>
        </w:rPr>
      </w:pPr>
      <w:r w:rsidRPr="001429E8">
        <w:rPr>
          <w:rFonts w:asciiTheme="majorHAnsi" w:hAnsiTheme="majorHAnsi" w:cstheme="majorHAnsi"/>
          <w:sz w:val="20"/>
          <w:szCs w:val="20"/>
        </w:rPr>
        <w:t>Figure 3. Left, depicting the frequency people responded with the different rating options to the question</w:t>
      </w:r>
      <w:r w:rsidR="004A00AD">
        <w:rPr>
          <w:rFonts w:asciiTheme="majorHAnsi" w:hAnsiTheme="majorHAnsi" w:cstheme="majorHAnsi"/>
          <w:sz w:val="20"/>
          <w:szCs w:val="20"/>
        </w:rPr>
        <w:t>,</w:t>
      </w:r>
      <w:r w:rsidRPr="001429E8">
        <w:rPr>
          <w:rFonts w:asciiTheme="majorHAnsi" w:hAnsiTheme="majorHAnsi" w:cstheme="majorHAnsi"/>
          <w:sz w:val="20"/>
          <w:szCs w:val="20"/>
        </w:rPr>
        <w:t xml:space="preserve"> ‘</w:t>
      </w:r>
      <w:r w:rsidRPr="001429E8">
        <w:rPr>
          <w:rFonts w:asciiTheme="majorHAnsi" w:hAnsiTheme="majorHAnsi" w:cstheme="majorHAnsi"/>
          <w:i/>
          <w:sz w:val="20"/>
          <w:szCs w:val="20"/>
        </w:rPr>
        <w:t>The aspects below are not normally present in virtual reality. To what extent do you agree that they helped draw you into the experience more than if they were not present?’</w:t>
      </w:r>
      <w:r w:rsidRPr="001429E8">
        <w:rPr>
          <w:rFonts w:asciiTheme="majorHAnsi" w:hAnsiTheme="majorHAnsi" w:cstheme="majorHAnsi"/>
          <w:sz w:val="20"/>
          <w:szCs w:val="20"/>
        </w:rPr>
        <w:t xml:space="preserve"> Right, showing the same data, except treating the ordinal data as continuous; means and their 95% confidence intervals</w:t>
      </w:r>
      <w:r w:rsidR="004A00AD">
        <w:rPr>
          <w:rFonts w:asciiTheme="majorHAnsi" w:hAnsiTheme="majorHAnsi" w:cstheme="majorHAnsi"/>
          <w:sz w:val="20"/>
          <w:szCs w:val="20"/>
        </w:rPr>
        <w:t xml:space="preserve"> are shown</w:t>
      </w:r>
      <w:r w:rsidRPr="001429E8">
        <w:rPr>
          <w:rFonts w:asciiTheme="majorHAnsi" w:hAnsiTheme="majorHAnsi" w:cstheme="majorHAnsi"/>
          <w:sz w:val="20"/>
          <w:szCs w:val="20"/>
        </w:rPr>
        <w:t xml:space="preserve">. Label ‘ns’ </w:t>
      </w:r>
      <w:r w:rsidR="004A00AD">
        <w:rPr>
          <w:rFonts w:asciiTheme="majorHAnsi" w:hAnsiTheme="majorHAnsi" w:cstheme="majorHAnsi"/>
          <w:sz w:val="20"/>
          <w:szCs w:val="20"/>
        </w:rPr>
        <w:t>indicates a </w:t>
      </w:r>
      <w:r w:rsidRPr="001429E8">
        <w:rPr>
          <w:rFonts w:asciiTheme="majorHAnsi" w:hAnsiTheme="majorHAnsi" w:cstheme="majorHAnsi"/>
          <w:sz w:val="20"/>
          <w:szCs w:val="20"/>
        </w:rPr>
        <w:t>non-significant difference (</w:t>
      </w:r>
      <w:r w:rsidRPr="001429E8">
        <w:rPr>
          <w:rFonts w:asciiTheme="majorHAnsi" w:hAnsiTheme="majorHAnsi" w:cstheme="majorHAnsi"/>
          <w:i/>
          <w:sz w:val="20"/>
          <w:szCs w:val="20"/>
        </w:rPr>
        <w:t>p</w:t>
      </w:r>
      <w:r w:rsidRPr="001429E8">
        <w:rPr>
          <w:rFonts w:asciiTheme="majorHAnsi" w:hAnsiTheme="majorHAnsi" w:cstheme="majorHAnsi"/>
          <w:sz w:val="20"/>
          <w:szCs w:val="20"/>
        </w:rPr>
        <w:t>&gt;.05) between conditions; all other conditions significantly differed from each other (</w:t>
      </w:r>
      <w:r w:rsidRPr="001429E8">
        <w:rPr>
          <w:rFonts w:asciiTheme="majorHAnsi" w:hAnsiTheme="majorHAnsi" w:cstheme="majorHAnsi"/>
          <w:i/>
          <w:sz w:val="20"/>
          <w:szCs w:val="20"/>
        </w:rPr>
        <w:t>p</w:t>
      </w:r>
      <w:r w:rsidRPr="001429E8">
        <w:rPr>
          <w:rFonts w:asciiTheme="majorHAnsi" w:hAnsiTheme="majorHAnsi" w:cstheme="majorHAnsi"/>
          <w:sz w:val="20"/>
          <w:szCs w:val="20"/>
        </w:rPr>
        <w:t xml:space="preserve">&lt;.0001). </w:t>
      </w:r>
    </w:p>
    <w:p w14:paraId="00000121" w14:textId="77777777" w:rsidR="00030873" w:rsidRPr="001429E8" w:rsidRDefault="00030873">
      <w:pPr>
        <w:rPr>
          <w:rFonts w:asciiTheme="majorHAnsi" w:hAnsiTheme="majorHAnsi" w:cstheme="majorHAnsi"/>
        </w:rPr>
      </w:pPr>
    </w:p>
    <w:p w14:paraId="0B0A8F13" w14:textId="2295AA1B" w:rsidR="00030873" w:rsidRPr="001429E8" w:rsidRDefault="00B61954" w:rsidP="3DD1073F">
      <w:pPr>
        <w:rPr>
          <w:rFonts w:asciiTheme="majorHAnsi" w:hAnsiTheme="majorHAnsi" w:cstheme="majorBidi"/>
        </w:rPr>
      </w:pPr>
      <w:r w:rsidRPr="3DD1073F">
        <w:rPr>
          <w:rFonts w:asciiTheme="majorHAnsi" w:hAnsiTheme="majorHAnsi" w:cstheme="majorBidi"/>
        </w:rPr>
        <w:t xml:space="preserve">Dropping the </w:t>
      </w:r>
      <w:proofErr w:type="spellStart"/>
      <w:proofErr w:type="gramStart"/>
      <w:r w:rsidRPr="3DD1073F">
        <w:rPr>
          <w:rFonts w:asciiTheme="majorHAnsi" w:hAnsiTheme="majorHAnsi" w:cstheme="majorBidi"/>
        </w:rPr>
        <w:t>element:everVR</w:t>
      </w:r>
      <w:proofErr w:type="spellEnd"/>
      <w:proofErr w:type="gramEnd"/>
      <w:r w:rsidRPr="3DD1073F">
        <w:rPr>
          <w:rFonts w:asciiTheme="majorHAnsi" w:hAnsiTheme="majorHAnsi" w:cstheme="majorBidi"/>
        </w:rPr>
        <w:t xml:space="preserve"> interaction from the full model (</w:t>
      </w:r>
      <w:r w:rsidRPr="3DD1073F">
        <w:rPr>
          <w:rFonts w:asciiTheme="majorHAnsi" w:hAnsiTheme="majorHAnsi" w:cstheme="majorBidi"/>
          <w:i/>
          <w:iCs/>
        </w:rPr>
        <w:t>AIC</w:t>
      </w:r>
      <w:r w:rsidRPr="3DD1073F">
        <w:rPr>
          <w:rFonts w:asciiTheme="majorHAnsi" w:hAnsiTheme="majorHAnsi" w:cstheme="majorBidi"/>
        </w:rPr>
        <w:t xml:space="preserve">=6579.1) significantly impacted model fit, </w:t>
      </w:r>
      <w:r w:rsidRPr="3DD1073F">
        <w:rPr>
          <w:rFonts w:asciiTheme="majorHAnsi" w:hAnsiTheme="majorHAnsi" w:cstheme="majorBidi"/>
          <w:i/>
          <w:iCs/>
        </w:rPr>
        <w:t>AIC</w:t>
      </w:r>
      <w:r w:rsidRPr="3DD1073F">
        <w:rPr>
          <w:rFonts w:asciiTheme="majorHAnsi" w:hAnsiTheme="majorHAnsi" w:cstheme="majorBidi"/>
        </w:rPr>
        <w:t xml:space="preserve">=6577.81, </w:t>
      </w:r>
      <w:r w:rsidRPr="3DD1073F">
        <w:rPr>
          <w:rFonts w:asciiTheme="majorHAnsi" w:hAnsiTheme="majorHAnsi" w:cstheme="majorBidi"/>
          <w:i/>
          <w:iCs/>
        </w:rPr>
        <w:t>χ</w:t>
      </w:r>
      <w:r w:rsidRPr="3DD1073F">
        <w:rPr>
          <w:rFonts w:asciiTheme="majorHAnsi" w:hAnsiTheme="majorHAnsi" w:cstheme="majorBidi"/>
          <w:i/>
          <w:iCs/>
          <w:vertAlign w:val="superscript"/>
        </w:rPr>
        <w:t>2</w:t>
      </w:r>
      <w:r w:rsidRPr="3DD1073F">
        <w:rPr>
          <w:rFonts w:asciiTheme="majorHAnsi" w:hAnsiTheme="majorHAnsi" w:cstheme="majorBidi"/>
        </w:rPr>
        <w:t>(</w:t>
      </w:r>
      <w:proofErr w:type="spellStart"/>
      <w:r w:rsidRPr="3DD1073F">
        <w:rPr>
          <w:rFonts w:asciiTheme="majorHAnsi" w:hAnsiTheme="majorHAnsi" w:cstheme="majorBidi"/>
          <w:i/>
          <w:iCs/>
        </w:rPr>
        <w:t>df</w:t>
      </w:r>
      <w:proofErr w:type="spellEnd"/>
      <w:r w:rsidRPr="3DD1073F">
        <w:rPr>
          <w:rFonts w:asciiTheme="majorHAnsi" w:hAnsiTheme="majorHAnsi" w:cstheme="majorBidi"/>
        </w:rPr>
        <w:t xml:space="preserve">=12)=22.68 </w:t>
      </w:r>
      <w:r w:rsidRPr="3DD1073F">
        <w:rPr>
          <w:rFonts w:asciiTheme="majorHAnsi" w:hAnsiTheme="majorHAnsi" w:cstheme="majorBidi"/>
          <w:i/>
          <w:iCs/>
        </w:rPr>
        <w:t>p</w:t>
      </w:r>
      <w:r w:rsidRPr="3DD1073F">
        <w:rPr>
          <w:rFonts w:asciiTheme="majorHAnsi" w:hAnsiTheme="majorHAnsi" w:cstheme="majorBidi"/>
        </w:rPr>
        <w:t xml:space="preserve">&lt;.05 whilst dropping the </w:t>
      </w:r>
      <w:proofErr w:type="spellStart"/>
      <w:r w:rsidRPr="3DD1073F">
        <w:rPr>
          <w:rFonts w:asciiTheme="majorHAnsi" w:hAnsiTheme="majorHAnsi" w:cstheme="majorBidi"/>
        </w:rPr>
        <w:t>element:locationbased</w:t>
      </w:r>
      <w:proofErr w:type="spellEnd"/>
      <w:r w:rsidRPr="3DD1073F">
        <w:rPr>
          <w:rFonts w:asciiTheme="majorHAnsi" w:hAnsiTheme="majorHAnsi" w:cstheme="majorBidi"/>
        </w:rPr>
        <w:t xml:space="preserve"> interaction from did not, </w:t>
      </w:r>
      <w:r w:rsidRPr="3DD1073F">
        <w:rPr>
          <w:rFonts w:asciiTheme="majorHAnsi" w:hAnsiTheme="majorHAnsi" w:cstheme="majorBidi"/>
          <w:i/>
          <w:iCs/>
        </w:rPr>
        <w:t>AIC</w:t>
      </w:r>
      <w:r w:rsidRPr="3DD1073F">
        <w:rPr>
          <w:rFonts w:asciiTheme="majorHAnsi" w:hAnsiTheme="majorHAnsi" w:cstheme="majorBidi"/>
        </w:rPr>
        <w:t xml:space="preserve">=6571.6, </w:t>
      </w:r>
      <w:r w:rsidRPr="3DD1073F">
        <w:rPr>
          <w:rFonts w:asciiTheme="majorHAnsi" w:hAnsiTheme="majorHAnsi" w:cstheme="majorBidi"/>
          <w:i/>
          <w:iCs/>
        </w:rPr>
        <w:t>χ</w:t>
      </w:r>
      <w:r w:rsidRPr="3DD1073F">
        <w:rPr>
          <w:rFonts w:asciiTheme="majorHAnsi" w:hAnsiTheme="majorHAnsi" w:cstheme="majorBidi"/>
          <w:i/>
          <w:iCs/>
          <w:vertAlign w:val="superscript"/>
        </w:rPr>
        <w:t>2</w:t>
      </w:r>
      <w:r w:rsidRPr="3DD1073F">
        <w:rPr>
          <w:rFonts w:asciiTheme="majorHAnsi" w:hAnsiTheme="majorHAnsi" w:cstheme="majorBidi"/>
        </w:rPr>
        <w:t>(</w:t>
      </w:r>
      <w:proofErr w:type="spellStart"/>
      <w:r w:rsidRPr="3DD1073F">
        <w:rPr>
          <w:rFonts w:asciiTheme="majorHAnsi" w:hAnsiTheme="majorHAnsi" w:cstheme="majorBidi"/>
          <w:i/>
          <w:iCs/>
        </w:rPr>
        <w:t>df</w:t>
      </w:r>
      <w:proofErr w:type="spellEnd"/>
      <w:r w:rsidRPr="3DD1073F">
        <w:rPr>
          <w:rFonts w:asciiTheme="majorHAnsi" w:hAnsiTheme="majorHAnsi" w:cstheme="majorBidi"/>
        </w:rPr>
        <w:t xml:space="preserve">=4)=0.50 </w:t>
      </w:r>
      <w:r w:rsidRPr="3DD1073F">
        <w:rPr>
          <w:rFonts w:asciiTheme="majorHAnsi" w:hAnsiTheme="majorHAnsi" w:cstheme="majorBidi"/>
          <w:i/>
          <w:iCs/>
        </w:rPr>
        <w:t>p</w:t>
      </w:r>
      <w:r w:rsidRPr="3DD1073F">
        <w:rPr>
          <w:rFonts w:asciiTheme="majorHAnsi" w:hAnsiTheme="majorHAnsi" w:cstheme="majorBidi"/>
        </w:rPr>
        <w:t xml:space="preserve">&gt;.05. To tease apart the first interaction, we looked at the impact of Element at each level of </w:t>
      </w:r>
      <w:proofErr w:type="spellStart"/>
      <w:r w:rsidRPr="3DD1073F">
        <w:rPr>
          <w:rFonts w:asciiTheme="majorHAnsi" w:hAnsiTheme="majorHAnsi" w:cstheme="majorBidi"/>
        </w:rPr>
        <w:t>EverVR</w:t>
      </w:r>
      <w:proofErr w:type="spellEnd"/>
      <w:r w:rsidR="00C34EBD" w:rsidRPr="3DD1073F">
        <w:rPr>
          <w:rFonts w:asciiTheme="majorHAnsi" w:hAnsiTheme="majorHAnsi" w:cstheme="majorBidi"/>
        </w:rPr>
        <w:t xml:space="preserve"> (as a reminder, we used the </w:t>
      </w:r>
      <w:proofErr w:type="spellStart"/>
      <w:r w:rsidR="00C34EBD" w:rsidRPr="3DD1073F">
        <w:rPr>
          <w:rFonts w:asciiTheme="majorHAnsi" w:hAnsiTheme="majorHAnsi" w:cstheme="majorBidi"/>
        </w:rPr>
        <w:t>emmeans</w:t>
      </w:r>
      <w:proofErr w:type="spellEnd"/>
      <w:r w:rsidR="00C34EBD" w:rsidRPr="3DD1073F">
        <w:rPr>
          <w:rFonts w:asciiTheme="majorHAnsi" w:hAnsiTheme="majorHAnsi" w:cstheme="majorBidi"/>
        </w:rPr>
        <w:t xml:space="preserve"> package </w:t>
      </w:r>
      <w:r w:rsidR="00BB039D" w:rsidRPr="3DD1073F">
        <w:rPr>
          <w:rFonts w:asciiTheme="majorHAnsi" w:hAnsiTheme="majorHAnsi" w:cstheme="majorBidi"/>
        </w:rPr>
        <w:t>for posthoc analyses,</w:t>
      </w:r>
      <w:r w:rsidR="00433B62" w:rsidRPr="3DD1073F">
        <w:rPr>
          <w:rFonts w:asciiTheme="majorHAnsi" w:hAnsiTheme="majorHAnsi" w:cstheme="majorBidi"/>
        </w:rPr>
        <w:t xml:space="preserve"> </w:t>
      </w:r>
      <w:r w:rsidR="00792EE2" w:rsidRPr="3DD1073F">
        <w:rPr>
          <w:rFonts w:asciiTheme="majorHAnsi" w:hAnsiTheme="majorHAnsi" w:cstheme="majorBidi"/>
        </w:rPr>
        <w:t xml:space="preserve">allowing us to generate </w:t>
      </w:r>
      <w:r w:rsidR="00433B62" w:rsidRPr="3DD1073F">
        <w:rPr>
          <w:rFonts w:asciiTheme="majorHAnsi" w:hAnsiTheme="majorHAnsi" w:cstheme="majorBidi"/>
        </w:rPr>
        <w:t xml:space="preserve">predicted </w:t>
      </w:r>
      <w:r w:rsidR="0066462D" w:rsidRPr="3DD1073F">
        <w:rPr>
          <w:rFonts w:asciiTheme="majorHAnsi" w:hAnsiTheme="majorHAnsi" w:cstheme="majorBidi"/>
        </w:rPr>
        <w:t xml:space="preserve">marginal </w:t>
      </w:r>
      <w:r w:rsidR="00433B62" w:rsidRPr="3DD1073F">
        <w:rPr>
          <w:rFonts w:asciiTheme="majorHAnsi" w:hAnsiTheme="majorHAnsi" w:cstheme="majorBidi"/>
        </w:rPr>
        <w:t xml:space="preserve">mean values </w:t>
      </w:r>
      <w:r w:rsidR="0066462D" w:rsidRPr="3DD1073F">
        <w:rPr>
          <w:rFonts w:asciiTheme="majorHAnsi" w:hAnsiTheme="majorHAnsi" w:cstheme="majorBidi"/>
        </w:rPr>
        <w:t xml:space="preserve">for a given condition </w:t>
      </w:r>
      <w:r w:rsidR="00433B62" w:rsidRPr="3DD1073F">
        <w:rPr>
          <w:rFonts w:asciiTheme="majorHAnsi" w:hAnsiTheme="majorHAnsi" w:cstheme="majorBidi"/>
        </w:rPr>
        <w:t xml:space="preserve">while </w:t>
      </w:r>
      <w:r w:rsidR="00792EE2" w:rsidRPr="3DD1073F">
        <w:rPr>
          <w:rFonts w:asciiTheme="majorHAnsi" w:hAnsiTheme="majorHAnsi" w:cstheme="majorBidi"/>
        </w:rPr>
        <w:t>controlling</w:t>
      </w:r>
      <w:r w:rsidR="00433B62" w:rsidRPr="3DD1073F">
        <w:rPr>
          <w:rFonts w:asciiTheme="majorHAnsi" w:hAnsiTheme="majorHAnsi" w:cstheme="majorBidi"/>
        </w:rPr>
        <w:t xml:space="preserve"> for other variables in the model</w:t>
      </w:r>
      <w:r w:rsidR="008463B2" w:rsidRPr="3DD1073F">
        <w:rPr>
          <w:rFonts w:asciiTheme="majorHAnsi" w:hAnsiTheme="majorHAnsi" w:cstheme="majorBidi"/>
        </w:rPr>
        <w:t xml:space="preserve">; </w:t>
      </w:r>
      <w:r w:rsidR="003456AE" w:rsidRPr="3DD1073F">
        <w:rPr>
          <w:rFonts w:asciiTheme="majorHAnsi" w:hAnsiTheme="majorHAnsi" w:cstheme="majorBidi"/>
        </w:rPr>
        <w:t xml:space="preserve">this offers us more </w:t>
      </w:r>
      <w:r w:rsidR="002A2B83" w:rsidRPr="3DD1073F">
        <w:rPr>
          <w:rFonts w:asciiTheme="majorHAnsi" w:hAnsiTheme="majorHAnsi" w:cstheme="majorBidi"/>
        </w:rPr>
        <w:t>flexibility</w:t>
      </w:r>
      <w:r w:rsidR="003456AE" w:rsidRPr="3DD1073F">
        <w:rPr>
          <w:rFonts w:asciiTheme="majorHAnsi" w:hAnsiTheme="majorHAnsi" w:cstheme="majorBidi"/>
        </w:rPr>
        <w:t xml:space="preserve"> in the analysis </w:t>
      </w:r>
      <w:r w:rsidR="001110A0" w:rsidRPr="3DD1073F">
        <w:rPr>
          <w:rFonts w:asciiTheme="majorHAnsi" w:hAnsiTheme="majorHAnsi" w:cstheme="majorBidi"/>
        </w:rPr>
        <w:t xml:space="preserve">than </w:t>
      </w:r>
      <w:r w:rsidR="003456AE" w:rsidRPr="3DD1073F">
        <w:rPr>
          <w:rFonts w:asciiTheme="majorHAnsi" w:hAnsiTheme="majorHAnsi" w:cstheme="majorBidi"/>
        </w:rPr>
        <w:t xml:space="preserve">that reported in Table </w:t>
      </w:r>
      <w:r w:rsidR="002A2B83" w:rsidRPr="3DD1073F">
        <w:rPr>
          <w:rFonts w:asciiTheme="majorHAnsi" w:hAnsiTheme="majorHAnsi" w:cstheme="majorBidi"/>
        </w:rPr>
        <w:t>1</w:t>
      </w:r>
      <w:r w:rsidR="00433B62" w:rsidRPr="3DD1073F">
        <w:rPr>
          <w:rFonts w:asciiTheme="majorHAnsi" w:hAnsiTheme="majorHAnsi" w:cstheme="majorBidi"/>
        </w:rPr>
        <w:t>)</w:t>
      </w:r>
      <w:r w:rsidRPr="3DD1073F">
        <w:rPr>
          <w:rFonts w:asciiTheme="majorHAnsi" w:hAnsiTheme="majorHAnsi" w:cstheme="majorBidi"/>
        </w:rPr>
        <w:t xml:space="preserve">. The only significant difference was observed for Floor Vibration where Regular users of VR </w:t>
      </w:r>
      <w:r w:rsidR="7A533F62" w:rsidRPr="3DD1073F">
        <w:rPr>
          <w:rFonts w:asciiTheme="majorHAnsi" w:hAnsiTheme="majorHAnsi" w:cstheme="majorBidi"/>
        </w:rPr>
        <w:t>(</w:t>
      </w:r>
      <w:r w:rsidR="7A533F62" w:rsidRPr="3DD1073F">
        <w:rPr>
          <w:rFonts w:asciiTheme="majorHAnsi" w:hAnsiTheme="majorHAnsi" w:cstheme="majorBidi"/>
          <w:i/>
          <w:iCs/>
        </w:rPr>
        <w:t>EMMs</w:t>
      </w:r>
      <w:r w:rsidR="7A533F62" w:rsidRPr="3DD1073F">
        <w:rPr>
          <w:rFonts w:asciiTheme="majorHAnsi" w:hAnsiTheme="majorHAnsi" w:cstheme="majorBidi"/>
        </w:rPr>
        <w:t xml:space="preserve">=3.59, </w:t>
      </w:r>
      <w:r w:rsidR="7A533F62" w:rsidRPr="3DD1073F">
        <w:rPr>
          <w:rFonts w:asciiTheme="majorHAnsi" w:hAnsiTheme="majorHAnsi" w:cstheme="majorBidi"/>
          <w:i/>
          <w:iCs/>
        </w:rPr>
        <w:t>CI=2.82</w:t>
      </w:r>
      <w:r w:rsidR="7A533F62" w:rsidRPr="3DD1073F">
        <w:rPr>
          <w:rFonts w:asciiTheme="majorHAnsi" w:hAnsiTheme="majorHAnsi" w:cstheme="majorBidi"/>
        </w:rPr>
        <w:t xml:space="preserve">-4.35) </w:t>
      </w:r>
      <w:r w:rsidRPr="3DD1073F">
        <w:rPr>
          <w:rFonts w:asciiTheme="majorHAnsi" w:hAnsiTheme="majorHAnsi" w:cstheme="majorBidi"/>
        </w:rPr>
        <w:t>were more likely to rate this Element more highly than Occasional Users (</w:t>
      </w:r>
      <w:r w:rsidR="1A36DF1D" w:rsidRPr="3DD1073F">
        <w:rPr>
          <w:rFonts w:asciiTheme="majorHAnsi" w:hAnsiTheme="majorHAnsi" w:cstheme="majorBidi"/>
          <w:i/>
          <w:iCs/>
        </w:rPr>
        <w:t>MMs</w:t>
      </w:r>
      <w:r w:rsidR="1A36DF1D" w:rsidRPr="3DD1073F">
        <w:rPr>
          <w:rFonts w:asciiTheme="majorHAnsi" w:hAnsiTheme="majorHAnsi" w:cstheme="majorBidi"/>
        </w:rPr>
        <w:t xml:space="preserve">=2.36, </w:t>
      </w:r>
      <w:r w:rsidR="1A36DF1D" w:rsidRPr="3DD1073F">
        <w:rPr>
          <w:rFonts w:asciiTheme="majorHAnsi" w:hAnsiTheme="majorHAnsi" w:cstheme="majorBidi"/>
          <w:i/>
          <w:iCs/>
        </w:rPr>
        <w:t>CI</w:t>
      </w:r>
      <w:r w:rsidR="1A36DF1D" w:rsidRPr="3DD1073F">
        <w:rPr>
          <w:rFonts w:asciiTheme="majorHAnsi" w:hAnsiTheme="majorHAnsi" w:cstheme="majorBidi"/>
        </w:rPr>
        <w:t>=1.90-2.82</w:t>
      </w:r>
      <w:r w:rsidR="60CBDE74" w:rsidRPr="3DD1073F">
        <w:rPr>
          <w:rFonts w:asciiTheme="majorHAnsi" w:hAnsiTheme="majorHAnsi" w:cstheme="majorBidi"/>
        </w:rPr>
        <w:t xml:space="preserve">, </w:t>
      </w:r>
      <w:r w:rsidRPr="3DD1073F">
        <w:rPr>
          <w:rFonts w:asciiTheme="majorHAnsi" w:hAnsiTheme="majorHAnsi" w:cstheme="majorBidi"/>
          <w:i/>
          <w:iCs/>
        </w:rPr>
        <w:t>p</w:t>
      </w:r>
      <w:r w:rsidRPr="3DD1073F">
        <w:rPr>
          <w:rFonts w:asciiTheme="majorHAnsi" w:hAnsiTheme="majorHAnsi" w:cstheme="majorBidi"/>
        </w:rPr>
        <w:t xml:space="preserve">&lt;.05). </w:t>
      </w:r>
      <w:r w:rsidR="68E59D42" w:rsidRPr="3DD1073F">
        <w:rPr>
          <w:rFonts w:asciiTheme="majorHAnsi" w:hAnsiTheme="majorHAnsi" w:cstheme="majorBidi"/>
        </w:rPr>
        <w:t>S</w:t>
      </w:r>
      <w:r w:rsidR="00AF44A7" w:rsidRPr="3DD1073F">
        <w:rPr>
          <w:rFonts w:asciiTheme="majorHAnsi" w:hAnsiTheme="majorHAnsi" w:cstheme="majorBidi"/>
        </w:rPr>
        <w:t xml:space="preserve">cores for </w:t>
      </w:r>
      <w:r w:rsidR="00C21CB4" w:rsidRPr="3DD1073F">
        <w:rPr>
          <w:rFonts w:asciiTheme="majorHAnsi" w:hAnsiTheme="majorHAnsi" w:cstheme="majorBidi"/>
        </w:rPr>
        <w:t>those who regularly do VR</w:t>
      </w:r>
      <w:r w:rsidR="759BFF41" w:rsidRPr="3DD1073F">
        <w:rPr>
          <w:rFonts w:asciiTheme="majorHAnsi" w:hAnsiTheme="majorHAnsi" w:cstheme="majorBidi"/>
        </w:rPr>
        <w:t xml:space="preserve"> did not differ from </w:t>
      </w:r>
      <w:r w:rsidR="105BF56B" w:rsidRPr="3DD1073F">
        <w:rPr>
          <w:rFonts w:asciiTheme="majorHAnsi" w:hAnsiTheme="majorHAnsi" w:cstheme="majorBidi"/>
        </w:rPr>
        <w:t>those had never used VR before (</w:t>
      </w:r>
      <w:r w:rsidR="105BF56B" w:rsidRPr="3DD1073F">
        <w:rPr>
          <w:rFonts w:asciiTheme="majorHAnsi" w:hAnsiTheme="majorHAnsi" w:cstheme="majorBidi"/>
          <w:i/>
          <w:iCs/>
        </w:rPr>
        <w:t>EMMs</w:t>
      </w:r>
      <w:r w:rsidR="105BF56B" w:rsidRPr="3DD1073F">
        <w:rPr>
          <w:rFonts w:asciiTheme="majorHAnsi" w:hAnsiTheme="majorHAnsi" w:cstheme="majorBidi"/>
        </w:rPr>
        <w:t xml:space="preserve">=3.12, </w:t>
      </w:r>
      <w:r w:rsidR="105BF56B" w:rsidRPr="3DD1073F">
        <w:rPr>
          <w:rFonts w:asciiTheme="majorHAnsi" w:hAnsiTheme="majorHAnsi" w:cstheme="majorBidi"/>
          <w:i/>
          <w:iCs/>
        </w:rPr>
        <w:t>CI</w:t>
      </w:r>
      <w:r w:rsidR="105BF56B" w:rsidRPr="3DD1073F">
        <w:rPr>
          <w:rFonts w:asciiTheme="majorHAnsi" w:hAnsiTheme="majorHAnsi" w:cstheme="majorBidi"/>
        </w:rPr>
        <w:t>=2.64-3.60), or had used it once or twice (</w:t>
      </w:r>
      <w:r w:rsidR="105BF56B" w:rsidRPr="3DD1073F">
        <w:rPr>
          <w:rFonts w:asciiTheme="majorHAnsi" w:hAnsiTheme="majorHAnsi" w:cstheme="majorBidi"/>
          <w:i/>
          <w:iCs/>
        </w:rPr>
        <w:t>EMMs</w:t>
      </w:r>
      <w:r w:rsidR="105BF56B" w:rsidRPr="3DD1073F">
        <w:rPr>
          <w:rFonts w:asciiTheme="majorHAnsi" w:hAnsiTheme="majorHAnsi" w:cstheme="majorBidi"/>
        </w:rPr>
        <w:t xml:space="preserve">=2.87, </w:t>
      </w:r>
      <w:r w:rsidR="105BF56B" w:rsidRPr="3DD1073F">
        <w:rPr>
          <w:rFonts w:asciiTheme="majorHAnsi" w:hAnsiTheme="majorHAnsi" w:cstheme="majorBidi"/>
          <w:i/>
          <w:iCs/>
        </w:rPr>
        <w:t>CI</w:t>
      </w:r>
      <w:r w:rsidR="105BF56B" w:rsidRPr="3DD1073F">
        <w:rPr>
          <w:rFonts w:asciiTheme="majorHAnsi" w:hAnsiTheme="majorHAnsi" w:cstheme="majorBidi"/>
        </w:rPr>
        <w:t>=2.49-3.24)</w:t>
      </w:r>
      <w:r w:rsidR="5BFC3056" w:rsidRPr="3DD1073F">
        <w:rPr>
          <w:rFonts w:asciiTheme="majorHAnsi" w:hAnsiTheme="majorHAnsi" w:cstheme="majorBidi"/>
        </w:rPr>
        <w:t>,</w:t>
      </w:r>
      <w:r w:rsidR="1F1047A0" w:rsidRPr="3DD1073F">
        <w:rPr>
          <w:rFonts w:asciiTheme="majorHAnsi" w:hAnsiTheme="majorHAnsi" w:cstheme="majorBidi"/>
        </w:rPr>
        <w:t xml:space="preserve"> which</w:t>
      </w:r>
      <w:r w:rsidR="105BF56B" w:rsidRPr="3DD1073F">
        <w:rPr>
          <w:rFonts w:asciiTheme="majorHAnsi" w:hAnsiTheme="majorHAnsi" w:cstheme="majorBidi"/>
        </w:rPr>
        <w:t xml:space="preserve"> </w:t>
      </w:r>
      <w:r w:rsidR="759BFF41" w:rsidRPr="3DD1073F">
        <w:rPr>
          <w:rFonts w:asciiTheme="majorHAnsi" w:hAnsiTheme="majorHAnsi" w:cstheme="majorBidi"/>
        </w:rPr>
        <w:t xml:space="preserve">makes us suspect this </w:t>
      </w:r>
      <w:r w:rsidR="610EFBAE" w:rsidRPr="3DD1073F">
        <w:rPr>
          <w:rFonts w:asciiTheme="majorHAnsi" w:hAnsiTheme="majorHAnsi" w:cstheme="majorBidi"/>
        </w:rPr>
        <w:t xml:space="preserve">solitary statistical difference </w:t>
      </w:r>
      <w:r w:rsidR="759BFF41" w:rsidRPr="3DD1073F">
        <w:rPr>
          <w:rFonts w:asciiTheme="majorHAnsi" w:hAnsiTheme="majorHAnsi" w:cstheme="majorBidi"/>
        </w:rPr>
        <w:t>arose by chance.</w:t>
      </w:r>
      <w:r w:rsidR="195A5B28" w:rsidRPr="3DD1073F">
        <w:rPr>
          <w:rFonts w:asciiTheme="majorHAnsi" w:hAnsiTheme="majorHAnsi" w:cstheme="majorBidi"/>
        </w:rPr>
        <w:t xml:space="preserve"> </w:t>
      </w:r>
    </w:p>
    <w:p w14:paraId="00000122" w14:textId="19D25D38" w:rsidR="00030873" w:rsidRPr="001429E8" w:rsidRDefault="177930C2" w:rsidP="3DD1073F">
      <w:pPr>
        <w:rPr>
          <w:rFonts w:asciiTheme="majorHAnsi" w:hAnsiTheme="majorHAnsi" w:cstheme="majorBidi"/>
        </w:rPr>
      </w:pPr>
      <w:r w:rsidRPr="6D01BB89">
        <w:rPr>
          <w:rFonts w:asciiTheme="majorHAnsi" w:hAnsiTheme="majorHAnsi" w:cstheme="majorBidi"/>
        </w:rPr>
        <w:lastRenderedPageBreak/>
        <w:t>Considering just the main effect of element (plotted in Figure 3)</w:t>
      </w:r>
      <w:r w:rsidR="0900B21B" w:rsidRPr="6D01BB89">
        <w:rPr>
          <w:rFonts w:asciiTheme="majorHAnsi" w:hAnsiTheme="majorHAnsi" w:cstheme="majorBidi"/>
        </w:rPr>
        <w:t>,</w:t>
      </w:r>
      <w:r w:rsidRPr="6D01BB89">
        <w:rPr>
          <w:rFonts w:asciiTheme="majorHAnsi" w:hAnsiTheme="majorHAnsi" w:cstheme="majorBidi"/>
        </w:rPr>
        <w:t xml:space="preserve"> we find that whilst Blowing wind (</w:t>
      </w:r>
      <w:r w:rsidRPr="6D01BB89">
        <w:rPr>
          <w:rFonts w:asciiTheme="majorHAnsi" w:hAnsiTheme="majorHAnsi" w:cstheme="majorBidi"/>
          <w:i/>
          <w:iCs/>
        </w:rPr>
        <w:t>EMMs</w:t>
      </w:r>
      <w:r w:rsidRPr="6D01BB89">
        <w:rPr>
          <w:rFonts w:asciiTheme="majorHAnsi" w:hAnsiTheme="majorHAnsi" w:cstheme="majorBidi"/>
        </w:rPr>
        <w:t xml:space="preserve">=4.66, </w:t>
      </w:r>
      <w:r w:rsidRPr="6D01BB89">
        <w:rPr>
          <w:rFonts w:asciiTheme="majorHAnsi" w:hAnsiTheme="majorHAnsi" w:cstheme="majorBidi"/>
          <w:i/>
          <w:iCs/>
        </w:rPr>
        <w:t>CI</w:t>
      </w:r>
      <w:r w:rsidRPr="6D01BB89">
        <w:rPr>
          <w:rFonts w:asciiTheme="majorHAnsi" w:hAnsiTheme="majorHAnsi" w:cstheme="majorBidi"/>
        </w:rPr>
        <w:t>=4.57-4.74 on the 5</w:t>
      </w:r>
      <w:r w:rsidR="0900B21B" w:rsidRPr="6D01BB89">
        <w:rPr>
          <w:rFonts w:asciiTheme="majorHAnsi" w:hAnsiTheme="majorHAnsi" w:cstheme="majorBidi"/>
        </w:rPr>
        <w:t xml:space="preserve">-point </w:t>
      </w:r>
      <w:r w:rsidRPr="6D01BB89">
        <w:rPr>
          <w:rFonts w:asciiTheme="majorHAnsi" w:hAnsiTheme="majorHAnsi" w:cstheme="majorBidi"/>
        </w:rPr>
        <w:t xml:space="preserve">scale) and Free roam walking (4.60, 4.52-4.69) did not differ from each other, and Floor vibration (4.39, 4.30-4.48) and Audience Avatars (4.38, 4.30-4.47) did not differ, all other combinations of conditions did significantly differ from </w:t>
      </w:r>
      <w:r w:rsidR="19E35AB1" w:rsidRPr="6D01BB89">
        <w:rPr>
          <w:rFonts w:asciiTheme="majorHAnsi" w:hAnsiTheme="majorHAnsi" w:cstheme="majorBidi"/>
        </w:rPr>
        <w:t xml:space="preserve">each other at a level greater than </w:t>
      </w:r>
      <w:r w:rsidRPr="6D01BB89">
        <w:rPr>
          <w:rFonts w:asciiTheme="majorHAnsi" w:hAnsiTheme="majorHAnsi" w:cstheme="majorBidi"/>
        </w:rPr>
        <w:t>that expected by chance (</w:t>
      </w:r>
      <w:r w:rsidRPr="6D01BB89">
        <w:rPr>
          <w:rFonts w:asciiTheme="majorHAnsi" w:hAnsiTheme="majorHAnsi" w:cstheme="majorBidi"/>
          <w:i/>
          <w:iCs/>
        </w:rPr>
        <w:t>p</w:t>
      </w:r>
      <w:r w:rsidRPr="6D01BB89">
        <w:rPr>
          <w:rFonts w:asciiTheme="majorHAnsi" w:hAnsiTheme="majorHAnsi" w:cstheme="majorBidi"/>
        </w:rPr>
        <w:t>&lt;.001). Virtual hands (4.01, 3.92-4.09) scored lowest on the scale.</w:t>
      </w:r>
    </w:p>
    <w:p w14:paraId="00000123" w14:textId="62AB91D7" w:rsidR="00030873" w:rsidRPr="001429E8" w:rsidRDefault="177930C2" w:rsidP="3DD1073F">
      <w:pPr>
        <w:rPr>
          <w:rFonts w:asciiTheme="majorHAnsi" w:hAnsiTheme="majorHAnsi" w:cstheme="majorBidi"/>
        </w:rPr>
      </w:pPr>
      <w:r w:rsidRPr="6D01BB89">
        <w:rPr>
          <w:rFonts w:asciiTheme="majorHAnsi" w:hAnsiTheme="majorHAnsi" w:cstheme="majorBidi"/>
        </w:rPr>
        <w:t xml:space="preserve">There was a significant negative association between Age and Presence, odds ratio=.99, </w:t>
      </w:r>
      <w:r w:rsidRPr="6D01BB89">
        <w:rPr>
          <w:rFonts w:asciiTheme="majorHAnsi" w:hAnsiTheme="majorHAnsi" w:cstheme="majorBidi"/>
          <w:i/>
          <w:iCs/>
        </w:rPr>
        <w:t>p</w:t>
      </w:r>
      <w:r w:rsidRPr="6D01BB89">
        <w:rPr>
          <w:rFonts w:asciiTheme="majorHAnsi" w:hAnsiTheme="majorHAnsi" w:cstheme="majorBidi"/>
        </w:rPr>
        <w:t xml:space="preserve">&lt;.05, </w:t>
      </w:r>
      <w:r w:rsidRPr="6D01BB89">
        <w:rPr>
          <w:rFonts w:asciiTheme="majorHAnsi" w:hAnsiTheme="majorHAnsi" w:cstheme="majorBidi"/>
          <w:i/>
          <w:iCs/>
        </w:rPr>
        <w:t>CI</w:t>
      </w:r>
      <w:r w:rsidRPr="6D01BB89">
        <w:rPr>
          <w:rFonts w:asciiTheme="majorHAnsi" w:hAnsiTheme="majorHAnsi" w:cstheme="majorBidi"/>
        </w:rPr>
        <w:t>=.98-1, such that with every year increase in age, a person was .99 times as likely to rate the experience in the next higher subsequent category on the rating scale (so every 10 years, a .90 likelihood). There was also a relationship with Enjoyment</w:t>
      </w:r>
      <w:r w:rsidR="1C4DA2D0" w:rsidRPr="6D01BB89">
        <w:rPr>
          <w:rFonts w:asciiTheme="majorHAnsi" w:hAnsiTheme="majorHAnsi" w:cstheme="majorBidi"/>
        </w:rPr>
        <w:t>:</w:t>
      </w:r>
      <w:r w:rsidRPr="6D01BB89">
        <w:rPr>
          <w:rFonts w:asciiTheme="majorHAnsi" w:hAnsiTheme="majorHAnsi" w:cstheme="majorBidi"/>
        </w:rPr>
        <w:t xml:space="preserve"> for every unit increase in Enjoyment score (5</w:t>
      </w:r>
      <w:r w:rsidR="26AA4011" w:rsidRPr="6D01BB89">
        <w:rPr>
          <w:rFonts w:asciiTheme="majorHAnsi" w:hAnsiTheme="majorHAnsi" w:cstheme="majorBidi"/>
        </w:rPr>
        <w:t>-</w:t>
      </w:r>
      <w:r w:rsidRPr="6D01BB89">
        <w:rPr>
          <w:rFonts w:asciiTheme="majorHAnsi" w:hAnsiTheme="majorHAnsi" w:cstheme="majorBidi"/>
        </w:rPr>
        <w:t>point scale)</w:t>
      </w:r>
      <w:r w:rsidR="26AA4011" w:rsidRPr="6D01BB89">
        <w:rPr>
          <w:rFonts w:asciiTheme="majorHAnsi" w:hAnsiTheme="majorHAnsi" w:cstheme="majorBidi"/>
        </w:rPr>
        <w:t>,</w:t>
      </w:r>
      <w:r w:rsidRPr="6D01BB89">
        <w:rPr>
          <w:rFonts w:asciiTheme="majorHAnsi" w:hAnsiTheme="majorHAnsi" w:cstheme="majorBidi"/>
        </w:rPr>
        <w:t xml:space="preserve"> there was a 2.20 increase in </w:t>
      </w:r>
      <w:r w:rsidR="26AA4011" w:rsidRPr="6D01BB89">
        <w:rPr>
          <w:rFonts w:asciiTheme="majorHAnsi" w:hAnsiTheme="majorHAnsi" w:cstheme="majorBidi"/>
        </w:rPr>
        <w:t>the </w:t>
      </w:r>
      <w:r w:rsidRPr="6D01BB89">
        <w:rPr>
          <w:rFonts w:asciiTheme="majorHAnsi" w:hAnsiTheme="majorHAnsi" w:cstheme="majorBidi"/>
        </w:rPr>
        <w:t xml:space="preserve">likelihood of being in the next higher presence category, </w:t>
      </w:r>
      <w:r w:rsidRPr="6D01BB89">
        <w:rPr>
          <w:rFonts w:asciiTheme="majorHAnsi" w:hAnsiTheme="majorHAnsi" w:cstheme="majorBidi"/>
          <w:i/>
          <w:iCs/>
        </w:rPr>
        <w:t>p</w:t>
      </w:r>
      <w:r w:rsidRPr="6D01BB89">
        <w:rPr>
          <w:rFonts w:asciiTheme="majorHAnsi" w:hAnsiTheme="majorHAnsi" w:cstheme="majorBidi"/>
        </w:rPr>
        <w:t xml:space="preserve">&lt;.001, </w:t>
      </w:r>
      <w:r w:rsidRPr="6D01BB89">
        <w:rPr>
          <w:rFonts w:asciiTheme="majorHAnsi" w:hAnsiTheme="majorHAnsi" w:cstheme="majorBidi"/>
          <w:i/>
          <w:iCs/>
        </w:rPr>
        <w:t>CI</w:t>
      </w:r>
      <w:r w:rsidRPr="6D01BB89">
        <w:rPr>
          <w:rFonts w:asciiTheme="majorHAnsi" w:hAnsiTheme="majorHAnsi" w:cstheme="majorBidi"/>
        </w:rPr>
        <w:t>=1.85-2.62.</w:t>
      </w:r>
    </w:p>
    <w:p w14:paraId="00000124" w14:textId="429482DE" w:rsidR="00030873" w:rsidRPr="001429E8" w:rsidRDefault="5C662DEA" w:rsidP="3DD1073F">
      <w:pPr>
        <w:rPr>
          <w:rFonts w:asciiTheme="majorHAnsi" w:hAnsiTheme="majorHAnsi" w:cstheme="majorBidi"/>
        </w:rPr>
      </w:pPr>
      <w:r w:rsidRPr="3DD1073F">
        <w:rPr>
          <w:rFonts w:asciiTheme="majorHAnsi" w:hAnsiTheme="majorHAnsi" w:cstheme="majorBidi"/>
        </w:rPr>
        <w:t>We also explored the link between an overall measure of presence taken for the whole experience (</w:t>
      </w:r>
      <w:proofErr w:type="spellStart"/>
      <w:r w:rsidRPr="3DD1073F">
        <w:rPr>
          <w:rFonts w:asciiTheme="majorHAnsi" w:hAnsiTheme="majorHAnsi" w:cstheme="majorBidi"/>
        </w:rPr>
        <w:t>ExperiencePresence</w:t>
      </w:r>
      <w:proofErr w:type="spellEnd"/>
      <w:r w:rsidRPr="3DD1073F">
        <w:rPr>
          <w:rFonts w:asciiTheme="majorHAnsi" w:hAnsiTheme="majorHAnsi" w:cstheme="majorBidi"/>
        </w:rPr>
        <w:t xml:space="preserve">) and the individual ratings that each element was given to their contribution to Presence, documented </w:t>
      </w:r>
      <w:r w:rsidR="2F2DA2EA" w:rsidRPr="3DD1073F">
        <w:rPr>
          <w:rFonts w:asciiTheme="majorHAnsi" w:hAnsiTheme="majorHAnsi" w:cstheme="majorBidi"/>
        </w:rPr>
        <w:t>i</w:t>
      </w:r>
      <w:r w:rsidR="00B61954" w:rsidRPr="3DD1073F">
        <w:rPr>
          <w:rFonts w:asciiTheme="majorHAnsi" w:hAnsiTheme="majorHAnsi" w:cstheme="majorBidi"/>
        </w:rPr>
        <w:t xml:space="preserve">n Supplementary </w:t>
      </w:r>
      <w:r w:rsidR="009A0CD1" w:rsidRPr="3DD1073F">
        <w:rPr>
          <w:rFonts w:asciiTheme="majorHAnsi" w:hAnsiTheme="majorHAnsi" w:cstheme="majorBidi"/>
        </w:rPr>
        <w:t>Material 5</w:t>
      </w:r>
      <w:r w:rsidR="006C1663" w:rsidRPr="3DD1073F">
        <w:rPr>
          <w:rFonts w:asciiTheme="majorHAnsi" w:hAnsiTheme="majorHAnsi" w:cstheme="majorBidi"/>
        </w:rPr>
        <w:t xml:space="preserve">. </w:t>
      </w:r>
      <w:r w:rsidR="00B61954" w:rsidRPr="3DD1073F">
        <w:rPr>
          <w:rFonts w:asciiTheme="majorHAnsi" w:hAnsiTheme="majorHAnsi" w:cstheme="majorBidi"/>
        </w:rPr>
        <w:t xml:space="preserve">Presence </w:t>
      </w:r>
      <w:r w:rsidR="008D7921" w:rsidRPr="3DD1073F">
        <w:rPr>
          <w:rFonts w:asciiTheme="majorHAnsi" w:hAnsiTheme="majorHAnsi" w:cstheme="majorBidi"/>
        </w:rPr>
        <w:t xml:space="preserve">scores </w:t>
      </w:r>
      <w:r w:rsidR="00B61954" w:rsidRPr="3DD1073F">
        <w:rPr>
          <w:rFonts w:asciiTheme="majorHAnsi" w:hAnsiTheme="majorHAnsi" w:cstheme="majorBidi"/>
        </w:rPr>
        <w:t xml:space="preserve">positively predicted </w:t>
      </w:r>
      <w:proofErr w:type="spellStart"/>
      <w:r w:rsidR="00B61954" w:rsidRPr="3DD1073F">
        <w:rPr>
          <w:rFonts w:asciiTheme="majorHAnsi" w:hAnsiTheme="majorHAnsi" w:cstheme="majorBidi"/>
        </w:rPr>
        <w:t>ExperiencePresence</w:t>
      </w:r>
      <w:proofErr w:type="spellEnd"/>
      <w:r w:rsidR="00B61954" w:rsidRPr="3DD1073F">
        <w:rPr>
          <w:rFonts w:asciiTheme="majorHAnsi" w:hAnsiTheme="majorHAnsi" w:cstheme="majorBidi"/>
        </w:rPr>
        <w:t xml:space="preserve"> ratings (</w:t>
      </w:r>
      <w:r w:rsidR="00B61954" w:rsidRPr="3DD1073F">
        <w:rPr>
          <w:rFonts w:asciiTheme="majorHAnsi" w:hAnsiTheme="majorHAnsi" w:cstheme="majorBidi"/>
          <w:i/>
          <w:iCs/>
        </w:rPr>
        <w:t>β</w:t>
      </w:r>
      <w:r w:rsidR="00B61954" w:rsidRPr="3DD1073F">
        <w:rPr>
          <w:rFonts w:asciiTheme="majorHAnsi" w:hAnsiTheme="majorHAnsi" w:cstheme="majorBidi"/>
        </w:rPr>
        <w:t xml:space="preserve">=0.15, </w:t>
      </w:r>
      <w:r w:rsidR="00B61954" w:rsidRPr="3DD1073F">
        <w:rPr>
          <w:rFonts w:asciiTheme="majorHAnsi" w:hAnsiTheme="majorHAnsi" w:cstheme="majorBidi"/>
          <w:i/>
          <w:iCs/>
        </w:rPr>
        <w:t>CI</w:t>
      </w:r>
      <w:r w:rsidR="00B61954" w:rsidRPr="3DD1073F">
        <w:rPr>
          <w:rFonts w:asciiTheme="majorHAnsi" w:hAnsiTheme="majorHAnsi" w:cstheme="majorBidi"/>
        </w:rPr>
        <w:t xml:space="preserve">=0.09-0.22), </w:t>
      </w:r>
      <w:r w:rsidR="009A4E39" w:rsidRPr="3DD1073F">
        <w:rPr>
          <w:rFonts w:asciiTheme="majorHAnsi" w:hAnsiTheme="majorHAnsi" w:cstheme="majorBidi"/>
        </w:rPr>
        <w:t xml:space="preserve">supporting </w:t>
      </w:r>
      <w:r w:rsidR="00B61954" w:rsidRPr="3DD1073F">
        <w:rPr>
          <w:rFonts w:asciiTheme="majorHAnsi" w:hAnsiTheme="majorHAnsi" w:cstheme="majorBidi"/>
        </w:rPr>
        <w:t>the notion that our dependent variable</w:t>
      </w:r>
      <w:r w:rsidR="008D7921" w:rsidRPr="3DD1073F">
        <w:rPr>
          <w:rFonts w:asciiTheme="majorHAnsi" w:hAnsiTheme="majorHAnsi" w:cstheme="majorBidi"/>
        </w:rPr>
        <w:t xml:space="preserve"> </w:t>
      </w:r>
      <w:r w:rsidR="00B61954" w:rsidRPr="3DD1073F">
        <w:rPr>
          <w:rFonts w:asciiTheme="majorHAnsi" w:hAnsiTheme="majorHAnsi" w:cstheme="majorBidi"/>
        </w:rPr>
        <w:t xml:space="preserve">measured what we set out for it to measure. </w:t>
      </w:r>
    </w:p>
    <w:p w14:paraId="00000125" w14:textId="0A7EC7A0" w:rsidR="00030873" w:rsidRPr="001429E8" w:rsidRDefault="177930C2">
      <w:pPr>
        <w:rPr>
          <w:rFonts w:asciiTheme="majorHAnsi" w:hAnsiTheme="majorHAnsi" w:cstheme="majorBidi"/>
        </w:rPr>
      </w:pPr>
      <w:r w:rsidRPr="2AE78036">
        <w:rPr>
          <w:rFonts w:asciiTheme="majorHAnsi" w:hAnsiTheme="majorHAnsi" w:cstheme="majorBidi"/>
        </w:rPr>
        <w:t xml:space="preserve">In Supplementary </w:t>
      </w:r>
      <w:r w:rsidR="76B2012F" w:rsidRPr="2AE78036">
        <w:rPr>
          <w:rFonts w:asciiTheme="majorHAnsi" w:hAnsiTheme="majorHAnsi" w:cstheme="majorBidi"/>
        </w:rPr>
        <w:t>M</w:t>
      </w:r>
      <w:r w:rsidRPr="2AE78036">
        <w:rPr>
          <w:rFonts w:asciiTheme="majorHAnsi" w:hAnsiTheme="majorHAnsi" w:cstheme="majorBidi"/>
        </w:rPr>
        <w:t xml:space="preserve">aterial </w:t>
      </w:r>
      <w:r w:rsidR="6CE116F5" w:rsidRPr="2AE78036">
        <w:rPr>
          <w:rFonts w:asciiTheme="majorHAnsi" w:hAnsiTheme="majorHAnsi" w:cstheme="majorBidi"/>
        </w:rPr>
        <w:t>6</w:t>
      </w:r>
      <w:r w:rsidRPr="2AE78036">
        <w:rPr>
          <w:rFonts w:asciiTheme="majorHAnsi" w:hAnsiTheme="majorHAnsi" w:cstheme="majorBidi"/>
        </w:rPr>
        <w:t xml:space="preserve">, we </w:t>
      </w:r>
      <w:r w:rsidR="4848563C" w:rsidRPr="2AE78036">
        <w:rPr>
          <w:rFonts w:asciiTheme="majorHAnsi" w:hAnsiTheme="majorHAnsi" w:cstheme="majorBidi"/>
        </w:rPr>
        <w:t xml:space="preserve">document the </w:t>
      </w:r>
      <w:r w:rsidRPr="2AE78036">
        <w:rPr>
          <w:rFonts w:asciiTheme="majorHAnsi" w:hAnsiTheme="majorHAnsi" w:cstheme="majorBidi"/>
        </w:rPr>
        <w:t>construct</w:t>
      </w:r>
      <w:r w:rsidR="05D41C1C" w:rsidRPr="2AE78036">
        <w:rPr>
          <w:rFonts w:asciiTheme="majorHAnsi" w:hAnsiTheme="majorHAnsi" w:cstheme="majorBidi"/>
        </w:rPr>
        <w:t>ion of</w:t>
      </w:r>
      <w:r w:rsidRPr="2AE78036">
        <w:rPr>
          <w:rFonts w:asciiTheme="majorHAnsi" w:hAnsiTheme="majorHAnsi" w:cstheme="majorBidi"/>
        </w:rPr>
        <w:t xml:space="preserve"> a model exploring the factors predicting experience enjoyment</w:t>
      </w:r>
      <w:r w:rsidR="452C3E89" w:rsidRPr="2AE78036">
        <w:rPr>
          <w:rFonts w:asciiTheme="majorHAnsi" w:hAnsiTheme="majorHAnsi" w:cstheme="majorBidi"/>
        </w:rPr>
        <w:t>.</w:t>
      </w:r>
      <w:r w:rsidRPr="2AE78036">
        <w:rPr>
          <w:rFonts w:asciiTheme="majorHAnsi" w:hAnsiTheme="majorHAnsi" w:cstheme="majorBidi"/>
        </w:rPr>
        <w:t xml:space="preserve"> </w:t>
      </w:r>
      <w:r w:rsidR="6C60BA1E" w:rsidRPr="2AE78036">
        <w:rPr>
          <w:rFonts w:asciiTheme="majorHAnsi" w:hAnsiTheme="majorHAnsi" w:cstheme="majorBidi"/>
        </w:rPr>
        <w:t>P</w:t>
      </w:r>
      <w:r w:rsidRPr="2AE78036">
        <w:rPr>
          <w:rFonts w:asciiTheme="majorHAnsi" w:hAnsiTheme="majorHAnsi" w:cstheme="majorBidi"/>
        </w:rPr>
        <w:t xml:space="preserve">resence was found to co-vary with enjoyment, mirroring </w:t>
      </w:r>
      <w:r w:rsidR="6130CB01" w:rsidRPr="2AE78036">
        <w:rPr>
          <w:rFonts w:asciiTheme="majorHAnsi" w:hAnsiTheme="majorHAnsi" w:cstheme="majorBidi"/>
        </w:rPr>
        <w:t xml:space="preserve">the results </w:t>
      </w:r>
      <w:r w:rsidRPr="2AE78036">
        <w:rPr>
          <w:rFonts w:asciiTheme="majorHAnsi" w:hAnsiTheme="majorHAnsi" w:cstheme="majorBidi"/>
        </w:rPr>
        <w:t xml:space="preserve">reported in Table 1 (odds ratio=2.20, </w:t>
      </w:r>
      <w:r w:rsidRPr="2AE78036">
        <w:rPr>
          <w:rFonts w:asciiTheme="majorHAnsi" w:hAnsiTheme="majorHAnsi" w:cstheme="majorBidi"/>
          <w:i/>
          <w:iCs/>
        </w:rPr>
        <w:t>p</w:t>
      </w:r>
      <w:r w:rsidRPr="2AE78036">
        <w:rPr>
          <w:rFonts w:asciiTheme="majorHAnsi" w:hAnsiTheme="majorHAnsi" w:cstheme="majorBidi"/>
        </w:rPr>
        <w:t xml:space="preserve">&lt;.01, </w:t>
      </w:r>
      <w:r w:rsidRPr="2AE78036">
        <w:rPr>
          <w:rFonts w:asciiTheme="majorHAnsi" w:hAnsiTheme="majorHAnsi" w:cstheme="majorBidi"/>
          <w:i/>
          <w:iCs/>
        </w:rPr>
        <w:t>CI</w:t>
      </w:r>
      <w:r w:rsidRPr="2AE78036">
        <w:rPr>
          <w:rFonts w:asciiTheme="majorHAnsi" w:hAnsiTheme="majorHAnsi" w:cstheme="majorBidi"/>
        </w:rPr>
        <w:t>=1.85-2.62) and congruent with past findings (e.g. Jung</w:t>
      </w:r>
      <w:r w:rsidR="7E23A5E7" w:rsidRPr="2AE78036">
        <w:rPr>
          <w:rFonts w:asciiTheme="majorHAnsi" w:hAnsiTheme="majorHAnsi" w:cstheme="majorBidi"/>
        </w:rPr>
        <w:t xml:space="preserve"> et al.</w:t>
      </w:r>
      <w:r w:rsidRPr="2AE78036">
        <w:rPr>
          <w:rFonts w:asciiTheme="majorHAnsi" w:hAnsiTheme="majorHAnsi" w:cstheme="majorBidi"/>
        </w:rPr>
        <w:t xml:space="preserve">, 2016; </w:t>
      </w:r>
      <w:proofErr w:type="spellStart"/>
      <w:r w:rsidRPr="2AE78036">
        <w:rPr>
          <w:rFonts w:asciiTheme="majorHAnsi" w:hAnsiTheme="majorHAnsi" w:cstheme="majorBidi"/>
        </w:rPr>
        <w:t>Tussadiah</w:t>
      </w:r>
      <w:proofErr w:type="spellEnd"/>
      <w:r w:rsidR="7E23A5E7" w:rsidRPr="2AE78036">
        <w:rPr>
          <w:rFonts w:asciiTheme="majorHAnsi" w:hAnsiTheme="majorHAnsi" w:cstheme="majorBidi"/>
        </w:rPr>
        <w:t xml:space="preserve"> et al.</w:t>
      </w:r>
      <w:r w:rsidRPr="2AE78036">
        <w:rPr>
          <w:rFonts w:asciiTheme="majorHAnsi" w:hAnsiTheme="majorHAnsi" w:cstheme="majorBidi"/>
        </w:rPr>
        <w:t>, 2018).</w:t>
      </w:r>
    </w:p>
    <w:p w14:paraId="00000126" w14:textId="77777777" w:rsidR="00030873" w:rsidRPr="001429E8" w:rsidRDefault="00030873">
      <w:pPr>
        <w:rPr>
          <w:rFonts w:asciiTheme="majorHAnsi" w:hAnsiTheme="majorHAnsi" w:cstheme="majorHAnsi"/>
        </w:rPr>
      </w:pPr>
    </w:p>
    <w:p w14:paraId="00000127" w14:textId="77777777" w:rsidR="00030873" w:rsidRDefault="00B61954">
      <w:pPr>
        <w:pStyle w:val="Heading2"/>
        <w:rPr>
          <w:rFonts w:cstheme="majorHAnsi"/>
        </w:rPr>
      </w:pPr>
      <w:bookmarkStart w:id="12" w:name="_heading=h.u3ae3syiliu9" w:colFirst="0" w:colLast="0"/>
      <w:bookmarkEnd w:id="12"/>
      <w:r w:rsidRPr="005E1790">
        <w:rPr>
          <w:rFonts w:cstheme="majorHAnsi"/>
        </w:rPr>
        <w:t>Discussion</w:t>
      </w:r>
    </w:p>
    <w:p w14:paraId="18A55A47" w14:textId="77777777" w:rsidR="00C934C7" w:rsidRPr="00C934C7" w:rsidRDefault="00C934C7" w:rsidP="001429E8"/>
    <w:p w14:paraId="456A96A0" w14:textId="547653A7" w:rsidR="00030873" w:rsidRPr="001429E8" w:rsidRDefault="6F4FBEB5" w:rsidP="00B201EF">
      <w:pPr>
        <w:rPr>
          <w:rFonts w:asciiTheme="majorHAnsi" w:hAnsiTheme="majorHAnsi" w:cstheme="majorBidi"/>
          <w:b/>
          <w:bCs/>
        </w:rPr>
      </w:pPr>
      <w:r w:rsidRPr="2AE78036">
        <w:rPr>
          <w:rFonts w:asciiTheme="majorHAnsi" w:hAnsiTheme="majorHAnsi" w:cstheme="majorBidi"/>
        </w:rPr>
        <w:t>This study addresses a gap in the existing literature by examining the relative contributions of multisensory elements and embodiment to</w:t>
      </w:r>
      <w:r w:rsidR="1CF2F3DC" w:rsidRPr="2AE78036">
        <w:rPr>
          <w:rFonts w:asciiTheme="majorHAnsi" w:hAnsiTheme="majorHAnsi" w:cstheme="majorBidi"/>
        </w:rPr>
        <w:t xml:space="preserve"> perceived</w:t>
      </w:r>
      <w:r w:rsidRPr="2AE78036">
        <w:rPr>
          <w:rFonts w:asciiTheme="majorHAnsi" w:hAnsiTheme="majorHAnsi" w:cstheme="majorBidi"/>
        </w:rPr>
        <w:t xml:space="preserve"> presence</w:t>
      </w:r>
      <w:r w:rsidR="3B341273" w:rsidRPr="2AE78036">
        <w:rPr>
          <w:rFonts w:asciiTheme="majorHAnsi" w:hAnsiTheme="majorHAnsi" w:cstheme="majorBidi"/>
        </w:rPr>
        <w:t xml:space="preserve"> in VR</w:t>
      </w:r>
      <w:r w:rsidRPr="2AE78036">
        <w:rPr>
          <w:rFonts w:asciiTheme="majorHAnsi" w:hAnsiTheme="majorHAnsi" w:cstheme="majorBidi"/>
        </w:rPr>
        <w:t>, a subject that has yielded inconsistent findings in past research (e.g., Marucci et al., 2021; Jung et al., 2022)</w:t>
      </w:r>
      <w:r w:rsidR="42DAF2F2" w:rsidRPr="2AE78036">
        <w:rPr>
          <w:rFonts w:asciiTheme="majorHAnsi" w:hAnsiTheme="majorHAnsi" w:cstheme="majorBidi"/>
        </w:rPr>
        <w:t>, and extending this to a large, real-world cultural setting</w:t>
      </w:r>
      <w:r w:rsidR="5AFD4D73" w:rsidRPr="2AE78036">
        <w:rPr>
          <w:rFonts w:asciiTheme="majorHAnsi" w:hAnsiTheme="majorHAnsi" w:cstheme="majorBidi"/>
        </w:rPr>
        <w:t xml:space="preserve">. </w:t>
      </w:r>
      <w:r w:rsidRPr="2AE78036">
        <w:rPr>
          <w:rFonts w:asciiTheme="majorHAnsi" w:hAnsiTheme="majorHAnsi" w:cstheme="majorBidi"/>
        </w:rPr>
        <w:t xml:space="preserve">In total, </w:t>
      </w:r>
      <w:r w:rsidR="599D3BD7" w:rsidRPr="2AE78036">
        <w:rPr>
          <w:rFonts w:asciiTheme="majorHAnsi" w:hAnsiTheme="majorHAnsi" w:cstheme="majorBidi"/>
        </w:rPr>
        <w:t>726</w:t>
      </w:r>
      <w:r w:rsidRPr="2AE78036">
        <w:rPr>
          <w:rFonts w:asciiTheme="majorHAnsi" w:hAnsiTheme="majorHAnsi" w:cstheme="majorBidi"/>
        </w:rPr>
        <w:t xml:space="preserve"> participants took part in a hyper-reality experience incorporating floor vibration, wind effects, free-roam walking, audience avatars and realistic virtual hands, in addition to the more standard audiovisual elements afforded by most </w:t>
      </w:r>
      <w:proofErr w:type="gramStart"/>
      <w:r w:rsidRPr="2AE78036">
        <w:rPr>
          <w:rFonts w:asciiTheme="majorHAnsi" w:hAnsiTheme="majorHAnsi" w:cstheme="majorBidi"/>
        </w:rPr>
        <w:t>headsets, and</w:t>
      </w:r>
      <w:proofErr w:type="gramEnd"/>
      <w:r w:rsidRPr="2AE78036">
        <w:rPr>
          <w:rFonts w:asciiTheme="majorHAnsi" w:hAnsiTheme="majorHAnsi" w:cstheme="majorBidi"/>
        </w:rPr>
        <w:t xml:space="preserve"> then </w:t>
      </w:r>
      <w:r w:rsidR="0F2AD4F6" w:rsidRPr="2AE78036">
        <w:rPr>
          <w:rFonts w:asciiTheme="majorHAnsi" w:hAnsiTheme="majorHAnsi" w:cstheme="majorBidi"/>
        </w:rPr>
        <w:t>completed</w:t>
      </w:r>
      <w:r w:rsidRPr="2AE78036">
        <w:rPr>
          <w:rFonts w:asciiTheme="majorHAnsi" w:hAnsiTheme="majorHAnsi" w:cstheme="majorBidi"/>
        </w:rPr>
        <w:t xml:space="preserve"> a survey on their </w:t>
      </w:r>
      <w:r w:rsidR="0E63CE06" w:rsidRPr="2AE78036">
        <w:rPr>
          <w:rFonts w:asciiTheme="majorHAnsi" w:hAnsiTheme="majorHAnsi" w:cstheme="majorBidi"/>
        </w:rPr>
        <w:t xml:space="preserve">experience </w:t>
      </w:r>
      <w:r w:rsidRPr="2AE78036">
        <w:rPr>
          <w:rFonts w:asciiTheme="majorHAnsi" w:hAnsiTheme="majorHAnsi" w:cstheme="majorBidi"/>
        </w:rPr>
        <w:t xml:space="preserve">of these </w:t>
      </w:r>
      <w:r w:rsidRPr="2AE78036">
        <w:rPr>
          <w:rFonts w:asciiTheme="majorHAnsi" w:hAnsiTheme="majorHAnsi" w:cstheme="majorBidi"/>
        </w:rPr>
        <w:lastRenderedPageBreak/>
        <w:t>additional elements.</w:t>
      </w:r>
      <w:r w:rsidR="00B201EF">
        <w:rPr>
          <w:rFonts w:asciiTheme="majorHAnsi" w:hAnsiTheme="majorHAnsi" w:cstheme="majorBidi"/>
        </w:rPr>
        <w:t xml:space="preserve"> </w:t>
      </w:r>
      <w:r w:rsidRPr="2AE78036">
        <w:rPr>
          <w:rFonts w:asciiTheme="majorHAnsi" w:hAnsiTheme="majorHAnsi" w:cstheme="majorBidi"/>
        </w:rPr>
        <w:t xml:space="preserve">Supporting the </w:t>
      </w:r>
      <w:r w:rsidRPr="2AE78036">
        <w:rPr>
          <w:rFonts w:asciiTheme="majorHAnsi" w:hAnsiTheme="majorHAnsi" w:cstheme="majorBidi"/>
          <w:i/>
          <w:iCs/>
        </w:rPr>
        <w:t>Additional Elements</w:t>
      </w:r>
      <w:r w:rsidRPr="2AE78036">
        <w:rPr>
          <w:rFonts w:asciiTheme="majorHAnsi" w:hAnsiTheme="majorHAnsi" w:cstheme="majorBidi"/>
        </w:rPr>
        <w:t xml:space="preserve"> hypothesis (that augmenting VR with elements designed to expand what is normally present in VR will boost presence scores), these elements were judged by participants to have contributed to their sense of presence at a level above that expected by chance, with the relative ranked impacts on presence being: blowing wind and free-roam walking &gt; floor vibration and audience avatars &gt; having virtual hands. Presumably</w:t>
      </w:r>
      <w:r w:rsidR="00C36327">
        <w:rPr>
          <w:rFonts w:asciiTheme="majorHAnsi" w:hAnsiTheme="majorHAnsi" w:cstheme="majorBidi"/>
        </w:rPr>
        <w:t>,</w:t>
      </w:r>
      <w:r w:rsidRPr="2AE78036">
        <w:rPr>
          <w:rFonts w:asciiTheme="majorHAnsi" w:hAnsiTheme="majorHAnsi" w:cstheme="majorBidi"/>
        </w:rPr>
        <w:t xml:space="preserve"> this ranking </w:t>
      </w:r>
      <w:r w:rsidR="1884B3DC" w:rsidRPr="2AE78036">
        <w:rPr>
          <w:rFonts w:asciiTheme="majorHAnsi" w:hAnsiTheme="majorHAnsi" w:cstheme="majorBidi"/>
        </w:rPr>
        <w:t xml:space="preserve">could </w:t>
      </w:r>
      <w:r w:rsidRPr="2AE78036">
        <w:rPr>
          <w:rFonts w:asciiTheme="majorHAnsi" w:hAnsiTheme="majorHAnsi" w:cstheme="majorBidi"/>
        </w:rPr>
        <w:t xml:space="preserve">vary </w:t>
      </w:r>
      <w:r w:rsidR="0455B8E4" w:rsidRPr="2AE78036">
        <w:rPr>
          <w:rFonts w:asciiTheme="majorHAnsi" w:hAnsiTheme="majorHAnsi" w:cstheme="majorBidi"/>
        </w:rPr>
        <w:t xml:space="preserve">across </w:t>
      </w:r>
      <w:r w:rsidRPr="2AE78036">
        <w:rPr>
          <w:rFonts w:asciiTheme="majorHAnsi" w:hAnsiTheme="majorHAnsi" w:cstheme="majorBidi"/>
        </w:rPr>
        <w:t>experiences</w:t>
      </w:r>
      <w:r w:rsidR="1155CF57" w:rsidRPr="2AE78036">
        <w:rPr>
          <w:rFonts w:asciiTheme="majorHAnsi" w:hAnsiTheme="majorHAnsi" w:cstheme="majorBidi"/>
        </w:rPr>
        <w:t xml:space="preserve">, </w:t>
      </w:r>
      <w:r w:rsidR="7ABE975E" w:rsidRPr="2AE78036">
        <w:rPr>
          <w:rFonts w:asciiTheme="majorHAnsi" w:hAnsiTheme="majorHAnsi" w:cstheme="majorBidi"/>
        </w:rPr>
        <w:t>as</w:t>
      </w:r>
      <w:r w:rsidR="206F3710" w:rsidRPr="2AE78036">
        <w:rPr>
          <w:rFonts w:asciiTheme="majorHAnsi" w:hAnsiTheme="majorHAnsi" w:cstheme="majorBidi"/>
        </w:rPr>
        <w:t xml:space="preserve"> will be discussed</w:t>
      </w:r>
      <w:r w:rsidR="1155CF57" w:rsidRPr="2AE78036">
        <w:rPr>
          <w:rFonts w:asciiTheme="majorHAnsi" w:hAnsiTheme="majorHAnsi" w:cstheme="majorBidi"/>
        </w:rPr>
        <w:t xml:space="preserve"> in the </w:t>
      </w:r>
      <w:r w:rsidR="5060A05F" w:rsidRPr="2AE78036">
        <w:rPr>
          <w:rFonts w:asciiTheme="majorHAnsi" w:hAnsiTheme="majorHAnsi" w:cstheme="majorBidi"/>
        </w:rPr>
        <w:t xml:space="preserve">following </w:t>
      </w:r>
      <w:r w:rsidR="1155CF57" w:rsidRPr="2AE78036">
        <w:rPr>
          <w:rFonts w:asciiTheme="majorHAnsi" w:hAnsiTheme="majorHAnsi" w:cstheme="majorBidi"/>
        </w:rPr>
        <w:t>sections</w:t>
      </w:r>
      <w:r w:rsidR="14B5449F" w:rsidRPr="2AE78036">
        <w:rPr>
          <w:rFonts w:asciiTheme="majorHAnsi" w:hAnsiTheme="majorHAnsi" w:cstheme="majorBidi"/>
        </w:rPr>
        <w:t>.</w:t>
      </w:r>
      <w:r w:rsidR="00B201EF">
        <w:rPr>
          <w:rFonts w:asciiTheme="majorHAnsi" w:hAnsiTheme="majorHAnsi" w:cstheme="majorBidi"/>
        </w:rPr>
        <w:t xml:space="preserve"> </w:t>
      </w:r>
      <w:r w:rsidR="70184F9C" w:rsidRPr="2AE78036">
        <w:rPr>
          <w:rFonts w:asciiTheme="majorHAnsi" w:hAnsiTheme="majorHAnsi" w:cstheme="majorBidi"/>
        </w:rPr>
        <w:t xml:space="preserve">Contrary to the </w:t>
      </w:r>
      <w:r w:rsidR="70184F9C" w:rsidRPr="2AE78036">
        <w:rPr>
          <w:rFonts w:asciiTheme="majorHAnsi" w:hAnsiTheme="majorHAnsi" w:cstheme="majorBidi"/>
          <w:i/>
          <w:iCs/>
        </w:rPr>
        <w:t xml:space="preserve">Vibrotactile Less Effective </w:t>
      </w:r>
      <w:r w:rsidR="70184F9C" w:rsidRPr="2AE78036">
        <w:rPr>
          <w:rFonts w:asciiTheme="majorHAnsi" w:hAnsiTheme="majorHAnsi" w:cstheme="majorBidi"/>
        </w:rPr>
        <w:t>Hypothesis, floor vibration was middle scoring in terms of relative impact (in line with some past research, Grassini</w:t>
      </w:r>
      <w:r w:rsidR="133EC81D" w:rsidRPr="2AE78036">
        <w:rPr>
          <w:rFonts w:asciiTheme="majorHAnsi" w:hAnsiTheme="majorHAnsi" w:cstheme="majorBidi"/>
        </w:rPr>
        <w:t xml:space="preserve"> et al.</w:t>
      </w:r>
      <w:r w:rsidR="70184F9C" w:rsidRPr="2AE78036">
        <w:rPr>
          <w:rFonts w:asciiTheme="majorHAnsi" w:hAnsiTheme="majorHAnsi" w:cstheme="majorBidi"/>
        </w:rPr>
        <w:t>, 2021; Marucci et al</w:t>
      </w:r>
      <w:r w:rsidR="32655AE6" w:rsidRPr="2AE78036">
        <w:rPr>
          <w:rFonts w:asciiTheme="majorHAnsi" w:hAnsiTheme="majorHAnsi" w:cstheme="majorBidi"/>
        </w:rPr>
        <w:t xml:space="preserve">., </w:t>
      </w:r>
      <w:r w:rsidR="70184F9C" w:rsidRPr="2AE78036">
        <w:rPr>
          <w:rFonts w:asciiTheme="majorHAnsi" w:hAnsiTheme="majorHAnsi" w:cstheme="majorBidi"/>
        </w:rPr>
        <w:t>2021; c.f. Jung</w:t>
      </w:r>
      <w:r w:rsidR="133EC81D" w:rsidRPr="2AE78036">
        <w:rPr>
          <w:rFonts w:asciiTheme="majorHAnsi" w:hAnsiTheme="majorHAnsi" w:cstheme="majorBidi"/>
        </w:rPr>
        <w:t xml:space="preserve"> et al.</w:t>
      </w:r>
      <w:r w:rsidR="70184F9C" w:rsidRPr="2AE78036">
        <w:rPr>
          <w:rFonts w:asciiTheme="majorHAnsi" w:hAnsiTheme="majorHAnsi" w:cstheme="majorBidi"/>
        </w:rPr>
        <w:t>, 2021).</w:t>
      </w:r>
    </w:p>
    <w:p w14:paraId="00000129" w14:textId="46FA1AEF" w:rsidR="00030873" w:rsidRDefault="70184F9C" w:rsidP="2AE78036">
      <w:pPr>
        <w:rPr>
          <w:rFonts w:asciiTheme="majorHAnsi" w:hAnsiTheme="majorHAnsi" w:cstheme="majorBidi"/>
        </w:rPr>
      </w:pPr>
      <w:r w:rsidRPr="2AE78036">
        <w:rPr>
          <w:rFonts w:asciiTheme="majorHAnsi" w:hAnsiTheme="majorHAnsi" w:cstheme="majorBidi"/>
        </w:rPr>
        <w:t xml:space="preserve">While having virtual hands still contributed to drawing people </w:t>
      </w:r>
      <w:r w:rsidR="133EC81D" w:rsidRPr="2AE78036">
        <w:rPr>
          <w:rFonts w:asciiTheme="majorHAnsi" w:hAnsiTheme="majorHAnsi" w:cstheme="majorBidi"/>
        </w:rPr>
        <w:t>into</w:t>
      </w:r>
      <w:r w:rsidRPr="2AE78036">
        <w:rPr>
          <w:rFonts w:asciiTheme="majorHAnsi" w:hAnsiTheme="majorHAnsi" w:cstheme="majorBidi"/>
        </w:rPr>
        <w:t xml:space="preserve"> the experience (in line with past research, Zhang et al., 2020; Jung</w:t>
      </w:r>
      <w:r w:rsidR="133EC81D" w:rsidRPr="2AE78036">
        <w:rPr>
          <w:rFonts w:asciiTheme="majorHAnsi" w:hAnsiTheme="majorHAnsi" w:cstheme="majorBidi"/>
        </w:rPr>
        <w:t xml:space="preserve"> et al.</w:t>
      </w:r>
      <w:r w:rsidRPr="2AE78036">
        <w:rPr>
          <w:rFonts w:asciiTheme="majorHAnsi" w:hAnsiTheme="majorHAnsi" w:cstheme="majorBidi"/>
        </w:rPr>
        <w:t xml:space="preserve">, 2018), its role was the </w:t>
      </w:r>
      <w:r w:rsidRPr="2AE78036">
        <w:rPr>
          <w:rFonts w:asciiTheme="majorHAnsi" w:hAnsiTheme="majorHAnsi" w:cstheme="majorBidi"/>
          <w:i/>
          <w:iCs/>
        </w:rPr>
        <w:t xml:space="preserve">least </w:t>
      </w:r>
      <w:r w:rsidRPr="2AE78036">
        <w:rPr>
          <w:rFonts w:asciiTheme="majorHAnsi" w:hAnsiTheme="majorHAnsi" w:cstheme="majorBidi"/>
        </w:rPr>
        <w:t>impactful among the elements tested. Why was this so? One explanation for this finding is that the hands in this experience were not pivotal to storyline progression (e.g. no hand-based interactions were required to continue), whereas in the studies reporting impact</w:t>
      </w:r>
      <w:r w:rsidR="059FFD64" w:rsidRPr="2AE78036">
        <w:rPr>
          <w:rFonts w:asciiTheme="majorHAnsi" w:hAnsiTheme="majorHAnsi" w:cstheme="majorBidi"/>
        </w:rPr>
        <w:t>-</w:t>
      </w:r>
      <w:r w:rsidRPr="2AE78036">
        <w:rPr>
          <w:rFonts w:asciiTheme="majorHAnsi" w:hAnsiTheme="majorHAnsi" w:cstheme="majorBidi"/>
        </w:rPr>
        <w:t>of</w:t>
      </w:r>
      <w:r w:rsidR="059FFD64" w:rsidRPr="2AE78036">
        <w:rPr>
          <w:rFonts w:asciiTheme="majorHAnsi" w:hAnsiTheme="majorHAnsi" w:cstheme="majorBidi"/>
        </w:rPr>
        <w:t>-</w:t>
      </w:r>
      <w:r w:rsidRPr="2AE78036">
        <w:rPr>
          <w:rFonts w:asciiTheme="majorHAnsi" w:hAnsiTheme="majorHAnsi" w:cstheme="majorBidi"/>
        </w:rPr>
        <w:t>hands on presence, the tasks employed were hand-based (Jung et al., 2018</w:t>
      </w:r>
      <w:r w:rsidR="03540D5D" w:rsidRPr="2AE78036">
        <w:rPr>
          <w:rFonts w:asciiTheme="majorHAnsi" w:hAnsiTheme="majorHAnsi" w:cstheme="majorBidi"/>
        </w:rPr>
        <w:t xml:space="preserve">; </w:t>
      </w:r>
      <w:r w:rsidRPr="2AE78036">
        <w:rPr>
          <w:rFonts w:asciiTheme="majorHAnsi" w:hAnsiTheme="majorHAnsi" w:cstheme="majorBidi"/>
        </w:rPr>
        <w:t>Zhang et al.</w:t>
      </w:r>
      <w:r w:rsidR="79EE8F4B" w:rsidRPr="2AE78036">
        <w:rPr>
          <w:rFonts w:asciiTheme="majorHAnsi" w:hAnsiTheme="majorHAnsi" w:cstheme="majorBidi"/>
        </w:rPr>
        <w:t>,</w:t>
      </w:r>
      <w:r w:rsidRPr="2AE78036">
        <w:rPr>
          <w:rFonts w:asciiTheme="majorHAnsi" w:hAnsiTheme="majorHAnsi" w:cstheme="majorBidi"/>
        </w:rPr>
        <w:t xml:space="preserve"> 2020). If this were true, this implies that attention (perhaps driven by </w:t>
      </w:r>
      <w:r w:rsidR="03540D5D" w:rsidRPr="2AE78036">
        <w:rPr>
          <w:rFonts w:asciiTheme="majorHAnsi" w:hAnsiTheme="majorHAnsi" w:cstheme="majorBidi"/>
        </w:rPr>
        <w:t>salience/relevance</w:t>
      </w:r>
      <w:r w:rsidRPr="2AE78036">
        <w:rPr>
          <w:rFonts w:asciiTheme="majorHAnsi" w:hAnsiTheme="majorHAnsi" w:cstheme="majorBidi"/>
        </w:rPr>
        <w:t xml:space="preserve">) </w:t>
      </w:r>
      <w:r w:rsidR="25F14434" w:rsidRPr="2AE78036">
        <w:rPr>
          <w:rFonts w:asciiTheme="majorHAnsi" w:hAnsiTheme="majorHAnsi" w:cstheme="majorBidi"/>
        </w:rPr>
        <w:t>mediates</w:t>
      </w:r>
      <w:r w:rsidRPr="2AE78036">
        <w:rPr>
          <w:rFonts w:asciiTheme="majorHAnsi" w:hAnsiTheme="majorHAnsi" w:cstheme="majorBidi"/>
        </w:rPr>
        <w:t xml:space="preserve"> </w:t>
      </w:r>
      <w:r w:rsidR="4DB68B17" w:rsidRPr="2AE78036">
        <w:rPr>
          <w:rFonts w:asciiTheme="majorHAnsi" w:hAnsiTheme="majorHAnsi" w:cstheme="majorBidi"/>
        </w:rPr>
        <w:t xml:space="preserve">the impact of </w:t>
      </w:r>
      <w:r w:rsidR="6F276B49" w:rsidRPr="2AE78036">
        <w:rPr>
          <w:rFonts w:asciiTheme="majorHAnsi" w:hAnsiTheme="majorHAnsi" w:cstheme="majorBidi"/>
        </w:rPr>
        <w:t>element</w:t>
      </w:r>
      <w:r w:rsidR="108F2149" w:rsidRPr="2AE78036">
        <w:rPr>
          <w:rFonts w:asciiTheme="majorHAnsi" w:hAnsiTheme="majorHAnsi" w:cstheme="majorBidi"/>
        </w:rPr>
        <w:t>s</w:t>
      </w:r>
      <w:r w:rsidR="6F276B49" w:rsidRPr="2AE78036">
        <w:rPr>
          <w:rFonts w:asciiTheme="majorHAnsi" w:hAnsiTheme="majorHAnsi" w:cstheme="majorBidi"/>
        </w:rPr>
        <w:t xml:space="preserve"> </w:t>
      </w:r>
      <w:r w:rsidR="108F2149" w:rsidRPr="2AE78036">
        <w:rPr>
          <w:rFonts w:asciiTheme="majorHAnsi" w:hAnsiTheme="majorHAnsi" w:cstheme="majorBidi"/>
        </w:rPr>
        <w:t>on</w:t>
      </w:r>
      <w:r w:rsidRPr="2AE78036">
        <w:rPr>
          <w:rFonts w:asciiTheme="majorHAnsi" w:hAnsiTheme="majorHAnsi" w:cstheme="majorBidi"/>
        </w:rPr>
        <w:t xml:space="preserve"> </w:t>
      </w:r>
      <w:r w:rsidR="6F276B49" w:rsidRPr="2AE78036">
        <w:rPr>
          <w:rFonts w:asciiTheme="majorHAnsi" w:hAnsiTheme="majorHAnsi" w:cstheme="majorBidi"/>
        </w:rPr>
        <w:t xml:space="preserve">perceived </w:t>
      </w:r>
      <w:r w:rsidRPr="2AE78036">
        <w:rPr>
          <w:rFonts w:asciiTheme="majorHAnsi" w:hAnsiTheme="majorHAnsi" w:cstheme="majorBidi"/>
        </w:rPr>
        <w:t xml:space="preserve">presence. Whilst we </w:t>
      </w:r>
      <w:r w:rsidR="3D2E5831" w:rsidRPr="2AE78036">
        <w:rPr>
          <w:rFonts w:asciiTheme="majorHAnsi" w:hAnsiTheme="majorHAnsi" w:cstheme="majorBidi"/>
        </w:rPr>
        <w:t>a</w:t>
      </w:r>
      <w:r w:rsidRPr="2AE78036">
        <w:rPr>
          <w:rFonts w:asciiTheme="majorHAnsi" w:hAnsiTheme="majorHAnsi" w:cstheme="majorBidi"/>
        </w:rPr>
        <w:t xml:space="preserve">re unaware of this link </w:t>
      </w:r>
      <w:r w:rsidR="69833798" w:rsidRPr="2AE78036">
        <w:rPr>
          <w:rFonts w:asciiTheme="majorHAnsi" w:hAnsiTheme="majorHAnsi" w:cstheme="majorBidi"/>
        </w:rPr>
        <w:t xml:space="preserve">having </w:t>
      </w:r>
      <w:r w:rsidRPr="2AE78036">
        <w:rPr>
          <w:rFonts w:asciiTheme="majorHAnsi" w:hAnsiTheme="majorHAnsi" w:cstheme="majorBidi"/>
        </w:rPr>
        <w:t>be</w:t>
      </w:r>
      <w:r w:rsidR="5B916E04" w:rsidRPr="2AE78036">
        <w:rPr>
          <w:rFonts w:asciiTheme="majorHAnsi" w:hAnsiTheme="majorHAnsi" w:cstheme="majorBidi"/>
        </w:rPr>
        <w:t>en</w:t>
      </w:r>
      <w:r w:rsidRPr="2AE78036">
        <w:rPr>
          <w:rFonts w:asciiTheme="majorHAnsi" w:hAnsiTheme="majorHAnsi" w:cstheme="majorBidi"/>
        </w:rPr>
        <w:t xml:space="preserve"> explored before, intuitively</w:t>
      </w:r>
      <w:r w:rsidR="59A7394C" w:rsidRPr="2AE78036">
        <w:rPr>
          <w:rFonts w:asciiTheme="majorHAnsi" w:hAnsiTheme="majorHAnsi" w:cstheme="majorBidi"/>
        </w:rPr>
        <w:t>,</w:t>
      </w:r>
      <w:r w:rsidRPr="2AE78036">
        <w:rPr>
          <w:rFonts w:asciiTheme="majorHAnsi" w:hAnsiTheme="majorHAnsi" w:cstheme="majorBidi"/>
        </w:rPr>
        <w:t xml:space="preserve"> it does make sense: with closer scrutiny to given rendered sensory information, presumably inaccuracies become more apparent, potentially momentarily breaking presence (which leads to detectable change</w:t>
      </w:r>
      <w:r w:rsidR="05BAE31F" w:rsidRPr="2AE78036">
        <w:rPr>
          <w:rFonts w:asciiTheme="majorHAnsi" w:hAnsiTheme="majorHAnsi" w:cstheme="majorBidi"/>
        </w:rPr>
        <w:t>s</w:t>
      </w:r>
      <w:r w:rsidRPr="2AE78036">
        <w:rPr>
          <w:rFonts w:asciiTheme="majorHAnsi" w:hAnsiTheme="majorHAnsi" w:cstheme="majorBidi"/>
        </w:rPr>
        <w:t xml:space="preserve"> in physiological response, the measurement of which, it has been argued, is a better and less bias-prone indicator of presence; Slater</w:t>
      </w:r>
      <w:r w:rsidR="59A7394C" w:rsidRPr="2AE78036">
        <w:rPr>
          <w:rFonts w:asciiTheme="majorHAnsi" w:hAnsiTheme="majorHAnsi" w:cstheme="majorBidi"/>
        </w:rPr>
        <w:t xml:space="preserve"> et al.</w:t>
      </w:r>
      <w:r w:rsidRPr="2AE78036">
        <w:rPr>
          <w:rFonts w:asciiTheme="majorHAnsi" w:hAnsiTheme="majorHAnsi" w:cstheme="majorBidi"/>
        </w:rPr>
        <w:t xml:space="preserve">, 2003). Another explanation is </w:t>
      </w:r>
      <w:r w:rsidR="09301C8F" w:rsidRPr="2AE78036">
        <w:rPr>
          <w:rFonts w:asciiTheme="majorHAnsi" w:hAnsiTheme="majorHAnsi" w:cstheme="majorBidi"/>
        </w:rPr>
        <w:t xml:space="preserve">suggested by </w:t>
      </w:r>
      <w:r w:rsidRPr="2AE78036">
        <w:rPr>
          <w:rFonts w:asciiTheme="majorHAnsi" w:hAnsiTheme="majorHAnsi" w:cstheme="majorBidi"/>
        </w:rPr>
        <w:t>the fact that seeing renderings of hands is commonplace in modern VR (</w:t>
      </w:r>
      <w:r w:rsidR="0C29557D" w:rsidRPr="2AE78036">
        <w:rPr>
          <w:rFonts w:asciiTheme="majorHAnsi" w:hAnsiTheme="majorHAnsi" w:cstheme="majorBidi"/>
        </w:rPr>
        <w:t xml:space="preserve">compared with </w:t>
      </w:r>
      <w:r w:rsidRPr="2AE78036">
        <w:rPr>
          <w:rFonts w:asciiTheme="majorHAnsi" w:hAnsiTheme="majorHAnsi" w:cstheme="majorBidi"/>
        </w:rPr>
        <w:t xml:space="preserve">the other elements incorporated here), which </w:t>
      </w:r>
      <w:r w:rsidR="0FFEA1BF" w:rsidRPr="2AE78036">
        <w:rPr>
          <w:rFonts w:asciiTheme="majorHAnsi" w:hAnsiTheme="majorHAnsi" w:cstheme="majorBidi"/>
        </w:rPr>
        <w:t>may have reduced the</w:t>
      </w:r>
      <w:r w:rsidRPr="2AE78036">
        <w:rPr>
          <w:rFonts w:asciiTheme="majorHAnsi" w:hAnsiTheme="majorHAnsi" w:cstheme="majorBidi"/>
        </w:rPr>
        <w:t xml:space="preserve"> </w:t>
      </w:r>
      <w:r w:rsidRPr="004A1E64">
        <w:rPr>
          <w:rFonts w:asciiTheme="majorHAnsi" w:hAnsiTheme="majorHAnsi" w:cstheme="majorBidi"/>
        </w:rPr>
        <w:t>relative</w:t>
      </w:r>
      <w:r w:rsidRPr="2AE78036">
        <w:rPr>
          <w:rFonts w:asciiTheme="majorHAnsi" w:hAnsiTheme="majorHAnsi" w:cstheme="majorBidi"/>
          <w:i/>
          <w:iCs/>
        </w:rPr>
        <w:t xml:space="preserve"> </w:t>
      </w:r>
      <w:r w:rsidR="571D0993" w:rsidRPr="2AE78036">
        <w:rPr>
          <w:rFonts w:asciiTheme="majorHAnsi" w:hAnsiTheme="majorHAnsi" w:cstheme="majorBidi"/>
        </w:rPr>
        <w:t xml:space="preserve">perceived </w:t>
      </w:r>
      <w:r w:rsidR="544DDD31" w:rsidRPr="2AE78036">
        <w:rPr>
          <w:rFonts w:asciiTheme="majorHAnsi" w:hAnsiTheme="majorHAnsi" w:cstheme="majorBidi"/>
        </w:rPr>
        <w:t xml:space="preserve">impact of virtual </w:t>
      </w:r>
      <w:proofErr w:type="gramStart"/>
      <w:r w:rsidR="006F76C0" w:rsidRPr="2AE78036">
        <w:rPr>
          <w:rFonts w:asciiTheme="majorHAnsi" w:hAnsiTheme="majorHAnsi" w:cstheme="majorBidi"/>
        </w:rPr>
        <w:t>hands</w:t>
      </w:r>
      <w:r w:rsidR="002F2F91">
        <w:rPr>
          <w:rFonts w:asciiTheme="majorHAnsi" w:hAnsiTheme="majorHAnsi" w:cstheme="majorBidi"/>
        </w:rPr>
        <w:t xml:space="preserve"> </w:t>
      </w:r>
      <w:r w:rsidR="006F76C0" w:rsidRPr="2AE78036">
        <w:rPr>
          <w:rFonts w:asciiTheme="majorHAnsi" w:hAnsiTheme="majorHAnsi" w:cstheme="majorBidi"/>
        </w:rPr>
        <w:t>on</w:t>
      </w:r>
      <w:proofErr w:type="gramEnd"/>
      <w:r w:rsidR="544DDD31" w:rsidRPr="2AE78036">
        <w:rPr>
          <w:rFonts w:asciiTheme="majorHAnsi" w:hAnsiTheme="majorHAnsi" w:cstheme="majorBidi"/>
        </w:rPr>
        <w:t xml:space="preserve"> </w:t>
      </w:r>
      <w:r w:rsidRPr="2AE78036">
        <w:rPr>
          <w:rFonts w:asciiTheme="majorHAnsi" w:hAnsiTheme="majorHAnsi" w:cstheme="majorBidi"/>
        </w:rPr>
        <w:t>presence (perhaps mediated by enjoyment, which in</w:t>
      </w:r>
      <w:r w:rsidR="1C82A807" w:rsidRPr="2AE78036">
        <w:rPr>
          <w:rFonts w:asciiTheme="majorHAnsi" w:hAnsiTheme="majorHAnsi" w:cstheme="majorBidi"/>
        </w:rPr>
        <w:t>fluenc</w:t>
      </w:r>
      <w:r w:rsidR="1622A128" w:rsidRPr="2AE78036">
        <w:rPr>
          <w:rFonts w:asciiTheme="majorHAnsi" w:hAnsiTheme="majorHAnsi" w:cstheme="majorBidi"/>
        </w:rPr>
        <w:t>e</w:t>
      </w:r>
      <w:r w:rsidR="1C82A807" w:rsidRPr="2AE78036">
        <w:rPr>
          <w:rFonts w:asciiTheme="majorHAnsi" w:hAnsiTheme="majorHAnsi" w:cstheme="majorBidi"/>
        </w:rPr>
        <w:t>s</w:t>
      </w:r>
      <w:r w:rsidRPr="2AE78036">
        <w:rPr>
          <w:rFonts w:asciiTheme="majorHAnsi" w:hAnsiTheme="majorHAnsi" w:cstheme="majorBidi"/>
        </w:rPr>
        <w:t xml:space="preserve"> presence</w:t>
      </w:r>
      <w:r w:rsidR="415F55E7" w:rsidRPr="2AE78036">
        <w:rPr>
          <w:rFonts w:asciiTheme="majorHAnsi" w:hAnsiTheme="majorHAnsi" w:cstheme="majorBidi"/>
        </w:rPr>
        <w:t>;</w:t>
      </w:r>
      <w:r w:rsidRPr="2AE78036">
        <w:rPr>
          <w:rFonts w:asciiTheme="majorHAnsi" w:hAnsiTheme="majorHAnsi" w:cstheme="majorBidi"/>
        </w:rPr>
        <w:t xml:space="preserve"> Koch</w:t>
      </w:r>
      <w:r w:rsidR="00178ABE" w:rsidRPr="2AE78036">
        <w:rPr>
          <w:rFonts w:asciiTheme="majorHAnsi" w:hAnsiTheme="majorHAnsi" w:cstheme="majorBidi"/>
        </w:rPr>
        <w:t> et al.</w:t>
      </w:r>
      <w:r w:rsidRPr="2AE78036">
        <w:rPr>
          <w:rFonts w:asciiTheme="majorHAnsi" w:hAnsiTheme="majorHAnsi" w:cstheme="majorBidi"/>
        </w:rPr>
        <w:t xml:space="preserve">, 2018). </w:t>
      </w:r>
      <w:r w:rsidR="06C0987A" w:rsidRPr="2AE78036">
        <w:rPr>
          <w:rFonts w:asciiTheme="majorHAnsi" w:hAnsiTheme="majorHAnsi" w:cstheme="majorBidi"/>
        </w:rPr>
        <w:t xml:space="preserve">However, </w:t>
      </w:r>
      <w:r w:rsidR="12585DF0" w:rsidRPr="2AE78036">
        <w:rPr>
          <w:rFonts w:asciiTheme="majorHAnsi" w:hAnsiTheme="majorHAnsi" w:cstheme="majorBidi"/>
        </w:rPr>
        <w:t>w</w:t>
      </w:r>
      <w:r w:rsidRPr="2AE78036">
        <w:rPr>
          <w:rFonts w:asciiTheme="majorHAnsi" w:hAnsiTheme="majorHAnsi" w:cstheme="majorBidi"/>
        </w:rPr>
        <w:t>e did not</w:t>
      </w:r>
      <w:r w:rsidR="1C1386B0" w:rsidRPr="2AE78036">
        <w:rPr>
          <w:rFonts w:asciiTheme="majorHAnsi" w:hAnsiTheme="majorHAnsi" w:cstheme="majorBidi"/>
        </w:rPr>
        <w:t xml:space="preserve"> </w:t>
      </w:r>
      <w:r w:rsidRPr="2AE78036">
        <w:rPr>
          <w:rFonts w:asciiTheme="majorHAnsi" w:hAnsiTheme="majorHAnsi" w:cstheme="majorBidi"/>
        </w:rPr>
        <w:t xml:space="preserve">observe any </w:t>
      </w:r>
      <w:r w:rsidR="322DC3FD" w:rsidRPr="2AE78036">
        <w:rPr>
          <w:rFonts w:asciiTheme="majorHAnsi" w:hAnsiTheme="majorHAnsi" w:cstheme="majorBidi"/>
        </w:rPr>
        <w:t>convincing</w:t>
      </w:r>
      <w:r w:rsidRPr="2AE78036">
        <w:rPr>
          <w:rFonts w:asciiTheme="majorHAnsi" w:hAnsiTheme="majorHAnsi" w:cstheme="majorBidi"/>
        </w:rPr>
        <w:t xml:space="preserve"> effect of past experience with VR </w:t>
      </w:r>
      <w:r w:rsidR="000C77BC">
        <w:rPr>
          <w:rFonts w:asciiTheme="majorHAnsi" w:hAnsiTheme="majorHAnsi" w:cstheme="majorBidi"/>
        </w:rPr>
        <w:t>influencing</w:t>
      </w:r>
      <w:r w:rsidR="000C77BC" w:rsidRPr="2AE78036">
        <w:rPr>
          <w:rFonts w:asciiTheme="majorHAnsi" w:hAnsiTheme="majorHAnsi" w:cstheme="majorBidi"/>
        </w:rPr>
        <w:t xml:space="preserve"> </w:t>
      </w:r>
      <w:r w:rsidRPr="2AE78036">
        <w:rPr>
          <w:rFonts w:asciiTheme="majorHAnsi" w:hAnsiTheme="majorHAnsi" w:cstheme="majorBidi"/>
        </w:rPr>
        <w:t xml:space="preserve">presence ratings for the </w:t>
      </w:r>
      <w:r w:rsidR="2F6316A0" w:rsidRPr="2AE78036">
        <w:rPr>
          <w:rFonts w:asciiTheme="majorHAnsi" w:hAnsiTheme="majorHAnsi" w:cstheme="majorBidi"/>
        </w:rPr>
        <w:t xml:space="preserve">individual </w:t>
      </w:r>
      <w:r w:rsidRPr="2AE78036">
        <w:rPr>
          <w:rFonts w:asciiTheme="majorHAnsi" w:hAnsiTheme="majorHAnsi" w:cstheme="majorBidi"/>
        </w:rPr>
        <w:t>elements (</w:t>
      </w:r>
      <w:r w:rsidR="716BB932" w:rsidRPr="2AE78036">
        <w:rPr>
          <w:rFonts w:asciiTheme="majorHAnsi" w:hAnsiTheme="majorHAnsi" w:cstheme="majorBidi"/>
        </w:rPr>
        <w:t xml:space="preserve">suggesting that users' familiarity with the virtual hands used in modern VR is unlikely to have been behind the relative lack of perceived impact of virtual </w:t>
      </w:r>
      <w:proofErr w:type="gramStart"/>
      <w:r w:rsidR="716BB932" w:rsidRPr="2AE78036">
        <w:rPr>
          <w:rFonts w:asciiTheme="majorHAnsi" w:hAnsiTheme="majorHAnsi" w:cstheme="majorBidi"/>
        </w:rPr>
        <w:t>hands on</w:t>
      </w:r>
      <w:proofErr w:type="gramEnd"/>
      <w:r w:rsidR="716BB932" w:rsidRPr="2AE78036">
        <w:rPr>
          <w:rFonts w:asciiTheme="majorHAnsi" w:hAnsiTheme="majorHAnsi" w:cstheme="majorBidi"/>
        </w:rPr>
        <w:t xml:space="preserve"> presence that we observe here)</w:t>
      </w:r>
      <w:r w:rsidRPr="2AE78036">
        <w:rPr>
          <w:rFonts w:asciiTheme="majorHAnsi" w:hAnsiTheme="majorHAnsi" w:cstheme="majorBidi"/>
        </w:rPr>
        <w:t xml:space="preserve">. A last explanation is that the way we measured individual impacts </w:t>
      </w:r>
      <w:r w:rsidR="542044B2" w:rsidRPr="2AE78036">
        <w:rPr>
          <w:rFonts w:asciiTheme="majorHAnsi" w:hAnsiTheme="majorHAnsi" w:cstheme="majorBidi"/>
        </w:rPr>
        <w:t xml:space="preserve">of </w:t>
      </w:r>
      <w:r w:rsidRPr="2AE78036">
        <w:rPr>
          <w:rFonts w:asciiTheme="majorHAnsi" w:hAnsiTheme="majorHAnsi" w:cstheme="majorBidi"/>
        </w:rPr>
        <w:t>presence for each element led to our results being open to a range of confounding factors (e.g. of attention and novelty; for a relevant discussion</w:t>
      </w:r>
      <w:r w:rsidR="544AD785" w:rsidRPr="2AE78036">
        <w:rPr>
          <w:rFonts w:asciiTheme="majorHAnsi" w:hAnsiTheme="majorHAnsi" w:cstheme="majorBidi"/>
        </w:rPr>
        <w:t>,</w:t>
      </w:r>
      <w:r w:rsidRPr="2AE78036">
        <w:rPr>
          <w:rFonts w:asciiTheme="majorHAnsi" w:hAnsiTheme="majorHAnsi" w:cstheme="majorBidi"/>
        </w:rPr>
        <w:t xml:space="preserve"> see</w:t>
      </w:r>
      <w:r w:rsidR="544AD785" w:rsidRPr="2AE78036">
        <w:rPr>
          <w:rFonts w:asciiTheme="majorHAnsi" w:hAnsiTheme="majorHAnsi" w:cstheme="majorBidi"/>
        </w:rPr>
        <w:t xml:space="preserve"> </w:t>
      </w:r>
      <w:r w:rsidR="48C2F0A8" w:rsidRPr="2AE78036">
        <w:rPr>
          <w:rFonts w:asciiTheme="majorHAnsi" w:hAnsiTheme="majorHAnsi" w:cstheme="majorBidi"/>
        </w:rPr>
        <w:t>Slater et al., 2003),</w:t>
      </w:r>
      <w:r w:rsidRPr="2AE78036">
        <w:rPr>
          <w:rFonts w:asciiTheme="majorHAnsi" w:hAnsiTheme="majorHAnsi" w:cstheme="majorBidi"/>
        </w:rPr>
        <w:t xml:space="preserve"> which we discuss in more detail later. </w:t>
      </w:r>
    </w:p>
    <w:p w14:paraId="4E4621FC" w14:textId="197A73DD" w:rsidR="003F36B5" w:rsidRPr="001429E8" w:rsidRDefault="003F36B5" w:rsidP="2AE78036">
      <w:pPr>
        <w:rPr>
          <w:rFonts w:asciiTheme="majorHAnsi" w:hAnsiTheme="majorHAnsi" w:cstheme="majorBidi"/>
          <w:b/>
          <w:bCs/>
        </w:rPr>
      </w:pPr>
      <w:r w:rsidRPr="2AE78036">
        <w:rPr>
          <w:rFonts w:asciiTheme="majorHAnsi" w:hAnsiTheme="majorHAnsi" w:cstheme="majorBidi"/>
        </w:rPr>
        <w:lastRenderedPageBreak/>
        <w:t xml:space="preserve">Note that a reader of an earlier version of this manuscript also pointed out that elements triggered by events (e.g. wind when leaning your head out of a virtual car window) versus continually present elements (always seeing virtual hands) may well contribute differently to presence, which may also be driven by attention (and/or surprise). We wish to thank a reviewer who further pointed out that variation in stimulus intensity and the duration of activation could also influence perceived presence ratings. However, curiously, the relative impacts of the different elements on perceived presence in this study did not follow any discernible pattern in terms of element duration/intensity, ruling out any trivial explanation for the results in these terms (e.g. that elements that were judged more important for presence simply due to being presented for longer) and instead implying a possible rich interplay between such factors. For example, blowing wind was only present for a short section of the experience, whereas free roam walking was present throughout, yet both elements scored similarly highly in terms of their perceived impact on presence. </w:t>
      </w:r>
    </w:p>
    <w:p w14:paraId="0000012A" w14:textId="5E119F49" w:rsidR="00030873" w:rsidRPr="001429E8" w:rsidRDefault="177930C2" w:rsidP="3DD1073F">
      <w:pPr>
        <w:rPr>
          <w:rFonts w:asciiTheme="majorHAnsi" w:hAnsiTheme="majorHAnsi" w:cstheme="majorBidi"/>
        </w:rPr>
      </w:pPr>
      <w:r w:rsidRPr="6D01BB89">
        <w:rPr>
          <w:rFonts w:asciiTheme="majorHAnsi" w:hAnsiTheme="majorHAnsi" w:cstheme="majorBidi"/>
        </w:rPr>
        <w:t xml:space="preserve">There was little evidence to support the </w:t>
      </w:r>
      <w:r w:rsidRPr="6D01BB89">
        <w:rPr>
          <w:rFonts w:asciiTheme="majorHAnsi" w:hAnsiTheme="majorHAnsi" w:cstheme="majorBidi"/>
          <w:i/>
          <w:iCs/>
        </w:rPr>
        <w:t>Previous Experience</w:t>
      </w:r>
      <w:r w:rsidRPr="6D01BB89">
        <w:rPr>
          <w:rFonts w:asciiTheme="majorHAnsi" w:hAnsiTheme="majorHAnsi" w:cstheme="majorBidi"/>
        </w:rPr>
        <w:t xml:space="preserve"> hypothesis</w:t>
      </w:r>
      <w:r w:rsidR="1850922C" w:rsidRPr="6D01BB89">
        <w:rPr>
          <w:rFonts w:asciiTheme="majorHAnsi" w:hAnsiTheme="majorHAnsi" w:cstheme="majorBidi"/>
        </w:rPr>
        <w:t xml:space="preserve">, </w:t>
      </w:r>
      <w:r w:rsidRPr="6D01BB89">
        <w:rPr>
          <w:rFonts w:asciiTheme="majorHAnsi" w:hAnsiTheme="majorHAnsi" w:cstheme="majorBidi"/>
        </w:rPr>
        <w:t xml:space="preserve">with </w:t>
      </w:r>
      <w:r w:rsidR="066F0CA1" w:rsidRPr="6D01BB89">
        <w:rPr>
          <w:rFonts w:asciiTheme="majorHAnsi" w:hAnsiTheme="majorHAnsi" w:cstheme="majorBidi"/>
        </w:rPr>
        <w:t xml:space="preserve">only </w:t>
      </w:r>
      <w:r w:rsidR="0FAC6D44" w:rsidRPr="6D01BB89">
        <w:rPr>
          <w:rFonts w:asciiTheme="majorHAnsi" w:hAnsiTheme="majorHAnsi" w:cstheme="majorBidi"/>
        </w:rPr>
        <w:t xml:space="preserve">the </w:t>
      </w:r>
      <w:r w:rsidR="1A522B8C" w:rsidRPr="6D01BB89">
        <w:rPr>
          <w:rFonts w:asciiTheme="majorHAnsi" w:hAnsiTheme="majorHAnsi" w:cstheme="majorBidi"/>
        </w:rPr>
        <w:t xml:space="preserve">perceived </w:t>
      </w:r>
      <w:r w:rsidRPr="6D01BB89">
        <w:rPr>
          <w:rFonts w:asciiTheme="majorHAnsi" w:hAnsiTheme="majorHAnsi" w:cstheme="majorBidi"/>
        </w:rPr>
        <w:t xml:space="preserve">presence scores for </w:t>
      </w:r>
      <w:r w:rsidR="066F0CA1" w:rsidRPr="6D01BB89">
        <w:rPr>
          <w:rFonts w:asciiTheme="majorHAnsi" w:hAnsiTheme="majorHAnsi" w:cstheme="majorBidi"/>
        </w:rPr>
        <w:t xml:space="preserve">floor vibration </w:t>
      </w:r>
      <w:r w:rsidR="17269869" w:rsidRPr="6D01BB89">
        <w:rPr>
          <w:rFonts w:asciiTheme="majorHAnsi" w:hAnsiTheme="majorHAnsi" w:cstheme="majorBidi"/>
        </w:rPr>
        <w:t xml:space="preserve">being </w:t>
      </w:r>
      <w:r w:rsidR="2FFC1E3F" w:rsidRPr="6D01BB89">
        <w:rPr>
          <w:rFonts w:asciiTheme="majorHAnsi" w:hAnsiTheme="majorHAnsi" w:cstheme="majorBidi"/>
        </w:rPr>
        <w:t>influenced</w:t>
      </w:r>
      <w:r w:rsidR="71B47272" w:rsidRPr="6D01BB89">
        <w:rPr>
          <w:rFonts w:asciiTheme="majorHAnsi" w:hAnsiTheme="majorHAnsi" w:cstheme="majorBidi"/>
        </w:rPr>
        <w:t xml:space="preserve"> by</w:t>
      </w:r>
      <w:r w:rsidR="5B8F1343" w:rsidRPr="6D01BB89">
        <w:rPr>
          <w:rFonts w:asciiTheme="majorHAnsi" w:hAnsiTheme="majorHAnsi" w:cstheme="majorBidi"/>
        </w:rPr>
        <w:t xml:space="preserve"> the</w:t>
      </w:r>
      <w:r w:rsidR="2FFC1E3F" w:rsidRPr="6D01BB89">
        <w:rPr>
          <w:rFonts w:asciiTheme="majorHAnsi" w:hAnsiTheme="majorHAnsi" w:cstheme="majorBidi"/>
        </w:rPr>
        <w:t xml:space="preserve"> level</w:t>
      </w:r>
      <w:r w:rsidR="14E5E829" w:rsidRPr="6D01BB89">
        <w:rPr>
          <w:rFonts w:asciiTheme="majorHAnsi" w:hAnsiTheme="majorHAnsi" w:cstheme="majorBidi"/>
        </w:rPr>
        <w:t xml:space="preserve"> of</w:t>
      </w:r>
      <w:r w:rsidR="49AB3E88" w:rsidRPr="6D01BB89">
        <w:rPr>
          <w:rFonts w:asciiTheme="majorHAnsi" w:hAnsiTheme="majorHAnsi" w:cstheme="majorBidi"/>
        </w:rPr>
        <w:t xml:space="preserve"> experience</w:t>
      </w:r>
      <w:r w:rsidR="72F32406" w:rsidRPr="6D01BB89">
        <w:rPr>
          <w:rFonts w:asciiTheme="majorHAnsi" w:hAnsiTheme="majorHAnsi" w:cstheme="majorBidi"/>
        </w:rPr>
        <w:t xml:space="preserve"> – </w:t>
      </w:r>
      <w:r w:rsidRPr="6D01BB89">
        <w:rPr>
          <w:rFonts w:asciiTheme="majorHAnsi" w:hAnsiTheme="majorHAnsi" w:cstheme="majorBidi"/>
        </w:rPr>
        <w:t xml:space="preserve">this </w:t>
      </w:r>
      <w:r w:rsidR="72F32406" w:rsidRPr="6D01BB89">
        <w:rPr>
          <w:rFonts w:asciiTheme="majorHAnsi" w:hAnsiTheme="majorHAnsi" w:cstheme="majorBidi"/>
        </w:rPr>
        <w:t>happened</w:t>
      </w:r>
      <w:r w:rsidR="1C1B5845" w:rsidRPr="6D01BB89">
        <w:rPr>
          <w:rFonts w:asciiTheme="majorHAnsi" w:hAnsiTheme="majorHAnsi" w:cstheme="majorBidi"/>
        </w:rPr>
        <w:t>,</w:t>
      </w:r>
      <w:r w:rsidR="72F32406" w:rsidRPr="6D01BB89">
        <w:rPr>
          <w:rFonts w:asciiTheme="majorHAnsi" w:hAnsiTheme="majorHAnsi" w:cstheme="majorBidi"/>
        </w:rPr>
        <w:t xml:space="preserve"> though</w:t>
      </w:r>
      <w:r w:rsidR="1C1B5845" w:rsidRPr="6D01BB89">
        <w:rPr>
          <w:rFonts w:asciiTheme="majorHAnsi" w:hAnsiTheme="majorHAnsi" w:cstheme="majorBidi"/>
        </w:rPr>
        <w:t>,</w:t>
      </w:r>
      <w:r w:rsidR="72F32406" w:rsidRPr="6D01BB89">
        <w:rPr>
          <w:rFonts w:asciiTheme="majorHAnsi" w:hAnsiTheme="majorHAnsi" w:cstheme="majorBidi"/>
        </w:rPr>
        <w:t xml:space="preserve"> </w:t>
      </w:r>
      <w:r w:rsidR="3BFC534C" w:rsidRPr="6D01BB89">
        <w:rPr>
          <w:rFonts w:asciiTheme="majorHAnsi" w:hAnsiTheme="majorHAnsi" w:cstheme="majorBidi"/>
        </w:rPr>
        <w:t xml:space="preserve">in a way </w:t>
      </w:r>
      <w:r w:rsidR="78A4D69F" w:rsidRPr="6D01BB89">
        <w:rPr>
          <w:rFonts w:asciiTheme="majorHAnsi" w:hAnsiTheme="majorHAnsi" w:cstheme="majorBidi"/>
        </w:rPr>
        <w:t xml:space="preserve">we thought </w:t>
      </w:r>
      <w:r w:rsidR="3BFC534C" w:rsidRPr="6D01BB89">
        <w:rPr>
          <w:rFonts w:asciiTheme="majorHAnsi" w:hAnsiTheme="majorHAnsi" w:cstheme="majorBidi"/>
        </w:rPr>
        <w:t xml:space="preserve">more likely attributable to </w:t>
      </w:r>
      <w:r w:rsidR="5447F93D" w:rsidRPr="6D01BB89">
        <w:rPr>
          <w:rFonts w:asciiTheme="majorHAnsi" w:hAnsiTheme="majorHAnsi" w:cstheme="majorBidi"/>
        </w:rPr>
        <w:t xml:space="preserve">statistical </w:t>
      </w:r>
      <w:r w:rsidR="3BFC534C" w:rsidRPr="6D01BB89">
        <w:rPr>
          <w:rFonts w:asciiTheme="majorHAnsi" w:hAnsiTheme="majorHAnsi" w:cstheme="majorBidi"/>
        </w:rPr>
        <w:t>chance</w:t>
      </w:r>
      <w:r w:rsidR="1DAF6A8D" w:rsidRPr="6D01BB89">
        <w:rPr>
          <w:rFonts w:asciiTheme="majorHAnsi" w:hAnsiTheme="majorHAnsi" w:cstheme="majorBidi"/>
        </w:rPr>
        <w:t xml:space="preserve"> than </w:t>
      </w:r>
      <w:r w:rsidR="4EC7CE4F" w:rsidRPr="6D01BB89">
        <w:rPr>
          <w:rFonts w:asciiTheme="majorHAnsi" w:hAnsiTheme="majorHAnsi" w:cstheme="majorBidi"/>
        </w:rPr>
        <w:t xml:space="preserve">to </w:t>
      </w:r>
      <w:r w:rsidR="1DAF6A8D" w:rsidRPr="6D01BB89">
        <w:rPr>
          <w:rFonts w:asciiTheme="majorHAnsi" w:hAnsiTheme="majorHAnsi" w:cstheme="majorBidi"/>
        </w:rPr>
        <w:t>a</w:t>
      </w:r>
      <w:r w:rsidR="3CC4094A" w:rsidRPr="6D01BB89">
        <w:rPr>
          <w:rFonts w:asciiTheme="majorHAnsi" w:hAnsiTheme="majorHAnsi" w:cstheme="majorBidi"/>
        </w:rPr>
        <w:t>ny</w:t>
      </w:r>
      <w:r w:rsidR="1DAF6A8D" w:rsidRPr="6D01BB89">
        <w:rPr>
          <w:rFonts w:asciiTheme="majorHAnsi" w:hAnsiTheme="majorHAnsi" w:cstheme="majorBidi"/>
        </w:rPr>
        <w:t xml:space="preserve"> underlying effect</w:t>
      </w:r>
      <w:r w:rsidR="2FA24236" w:rsidRPr="6D01BB89">
        <w:rPr>
          <w:rFonts w:asciiTheme="majorHAnsi" w:hAnsiTheme="majorHAnsi" w:cstheme="majorBidi"/>
        </w:rPr>
        <w:t>.</w:t>
      </w:r>
      <w:r w:rsidRPr="6D01BB89">
        <w:rPr>
          <w:rFonts w:asciiTheme="majorHAnsi" w:hAnsiTheme="majorHAnsi" w:cstheme="majorBidi"/>
        </w:rPr>
        <w:t xml:space="preserve"> We previously speculated that hyper-reality experiences incorporate many elements that would be considered novel even for those experienced with VR, including vibrating floor plates and blowing wind; this may well account for this lack of impact. It would be worth revisiting this question when such hyper-reality experiences become more mainstream (or</w:t>
      </w:r>
      <w:r w:rsidR="7106AB74" w:rsidRPr="6D01BB89">
        <w:rPr>
          <w:rFonts w:asciiTheme="majorHAnsi" w:hAnsiTheme="majorHAnsi" w:cstheme="majorBidi"/>
        </w:rPr>
        <w:t xml:space="preserve">, as later discussed, by experimentally manipulating </w:t>
      </w:r>
      <w:proofErr w:type="gramStart"/>
      <w:r w:rsidR="7106AB74" w:rsidRPr="6D01BB89">
        <w:rPr>
          <w:rFonts w:asciiTheme="majorHAnsi" w:hAnsiTheme="majorHAnsi" w:cstheme="majorBidi"/>
        </w:rPr>
        <w:t xml:space="preserve">whether </w:t>
      </w:r>
      <w:r w:rsidR="153C0654" w:rsidRPr="6D01BB89">
        <w:rPr>
          <w:rFonts w:asciiTheme="majorHAnsi" w:hAnsiTheme="majorHAnsi" w:cstheme="majorBidi"/>
        </w:rPr>
        <w:t>or not</w:t>
      </w:r>
      <w:proofErr w:type="gramEnd"/>
      <w:r w:rsidR="153C0654" w:rsidRPr="6D01BB89">
        <w:rPr>
          <w:rFonts w:asciiTheme="majorHAnsi" w:hAnsiTheme="majorHAnsi" w:cstheme="majorBidi"/>
        </w:rPr>
        <w:t xml:space="preserve"> </w:t>
      </w:r>
      <w:r w:rsidR="7106AB74" w:rsidRPr="6D01BB89">
        <w:rPr>
          <w:rFonts w:asciiTheme="majorHAnsi" w:hAnsiTheme="majorHAnsi" w:cstheme="majorBidi"/>
        </w:rPr>
        <w:t xml:space="preserve">sensory elements are incorporated) </w:t>
      </w:r>
      <w:r w:rsidR="75C7246D" w:rsidRPr="6D01BB89">
        <w:rPr>
          <w:rFonts w:asciiTheme="majorHAnsi" w:hAnsiTheme="majorHAnsi" w:cstheme="majorBidi"/>
        </w:rPr>
        <w:t xml:space="preserve">with </w:t>
      </w:r>
      <w:r w:rsidR="7106AB74" w:rsidRPr="6D01BB89">
        <w:rPr>
          <w:rFonts w:asciiTheme="majorHAnsi" w:hAnsiTheme="majorHAnsi" w:cstheme="majorBidi"/>
        </w:rPr>
        <w:t>participants</w:t>
      </w:r>
      <w:r w:rsidR="56E80E73" w:rsidRPr="6D01BB89">
        <w:rPr>
          <w:rFonts w:asciiTheme="majorHAnsi" w:hAnsiTheme="majorHAnsi" w:cstheme="majorBidi"/>
        </w:rPr>
        <w:t xml:space="preserve"> </w:t>
      </w:r>
      <w:r w:rsidR="55A7224D" w:rsidRPr="6D01BB89">
        <w:rPr>
          <w:rFonts w:asciiTheme="majorHAnsi" w:hAnsiTheme="majorHAnsi" w:cstheme="majorBidi"/>
        </w:rPr>
        <w:t xml:space="preserve">who </w:t>
      </w:r>
      <w:r w:rsidR="08769D68" w:rsidRPr="6D01BB89">
        <w:rPr>
          <w:rFonts w:asciiTheme="majorHAnsi" w:hAnsiTheme="majorHAnsi" w:cstheme="majorBidi"/>
        </w:rPr>
        <w:t xml:space="preserve">have </w:t>
      </w:r>
      <w:r w:rsidR="72502917" w:rsidRPr="6D01BB89">
        <w:rPr>
          <w:rFonts w:asciiTheme="majorHAnsi" w:hAnsiTheme="majorHAnsi" w:cstheme="majorBidi"/>
        </w:rPr>
        <w:t xml:space="preserve">had </w:t>
      </w:r>
      <w:r w:rsidR="7106AB74" w:rsidRPr="6D01BB89">
        <w:rPr>
          <w:rFonts w:asciiTheme="majorHAnsi" w:hAnsiTheme="majorHAnsi" w:cstheme="majorBidi"/>
        </w:rPr>
        <w:t>greater exposure to</w:t>
      </w:r>
      <w:r w:rsidRPr="6D01BB89">
        <w:rPr>
          <w:rFonts w:asciiTheme="majorHAnsi" w:hAnsiTheme="majorHAnsi" w:cstheme="majorBidi"/>
        </w:rPr>
        <w:t xml:space="preserve"> such experiences.</w:t>
      </w:r>
    </w:p>
    <w:p w14:paraId="0000012B" w14:textId="77777777" w:rsidR="00030873" w:rsidRPr="002E48B0" w:rsidRDefault="00030873" w:rsidP="001429E8">
      <w:pPr>
        <w:rPr>
          <w:rFonts w:cstheme="majorHAnsi"/>
        </w:rPr>
      </w:pPr>
    </w:p>
    <w:p w14:paraId="717D4DD5" w14:textId="374A9F5F" w:rsidR="00C934C7" w:rsidRPr="001429E8" w:rsidRDefault="00B61954" w:rsidP="00C40206">
      <w:pPr>
        <w:pStyle w:val="Heading3"/>
        <w:ind w:firstLine="0"/>
        <w:rPr>
          <w:rFonts w:cstheme="majorHAnsi"/>
          <w:b w:val="0"/>
          <w:bCs w:val="0"/>
          <w:i/>
          <w:iCs/>
        </w:rPr>
      </w:pPr>
      <w:bookmarkStart w:id="13" w:name="_heading=h.7oplb1fgqxun" w:colFirst="0" w:colLast="0"/>
      <w:bookmarkEnd w:id="13"/>
      <w:r w:rsidRPr="001429E8">
        <w:rPr>
          <w:rFonts w:cstheme="majorHAnsi"/>
          <w:b w:val="0"/>
          <w:bCs w:val="0"/>
          <w:i/>
          <w:iCs/>
        </w:rPr>
        <w:t>Limitations and future steps</w:t>
      </w:r>
    </w:p>
    <w:p w14:paraId="0000012D" w14:textId="738F1466" w:rsidR="00030873" w:rsidRPr="001429E8" w:rsidRDefault="29F785E8" w:rsidP="2AE78036">
      <w:pPr>
        <w:spacing w:before="240" w:after="240"/>
        <w:contextualSpacing/>
        <w:rPr>
          <w:rFonts w:asciiTheme="majorHAnsi" w:hAnsiTheme="majorHAnsi" w:cstheme="majorBidi"/>
        </w:rPr>
      </w:pPr>
      <w:r w:rsidRPr="2AE78036">
        <w:rPr>
          <w:rFonts w:asciiTheme="majorHAnsi" w:hAnsiTheme="majorHAnsi" w:cstheme="majorBidi"/>
        </w:rPr>
        <w:t xml:space="preserve">Conducting research in a live location poses some unique challenges. Experiment parameters cannot be systematically varied as doing so can negatively impact the user experience. In such situations, experimenters </w:t>
      </w:r>
      <w:r w:rsidR="6219D9CC" w:rsidRPr="2AE78036">
        <w:rPr>
          <w:rFonts w:asciiTheme="majorHAnsi" w:hAnsiTheme="majorHAnsi" w:cstheme="majorBidi"/>
        </w:rPr>
        <w:t>must</w:t>
      </w:r>
      <w:r w:rsidRPr="2AE78036">
        <w:rPr>
          <w:rFonts w:asciiTheme="majorHAnsi" w:hAnsiTheme="majorHAnsi" w:cstheme="majorBidi"/>
        </w:rPr>
        <w:t xml:space="preserve"> rely on correlational data, which may not be ideal but is sometimes the only option available (it is “</w:t>
      </w:r>
      <w:r w:rsidRPr="2AE78036">
        <w:rPr>
          <w:rFonts w:asciiTheme="majorHAnsi" w:hAnsiTheme="majorHAnsi" w:cstheme="majorBidi"/>
          <w:i/>
          <w:iCs/>
        </w:rPr>
        <w:t>all we have</w:t>
      </w:r>
      <w:r w:rsidR="73CC3D26" w:rsidRPr="2AE78036">
        <w:rPr>
          <w:rFonts w:asciiTheme="majorHAnsi" w:hAnsiTheme="majorHAnsi" w:cstheme="majorBidi"/>
        </w:rPr>
        <w:t>,”</w:t>
      </w:r>
      <w:r w:rsidRPr="2AE78036">
        <w:rPr>
          <w:rFonts w:asciiTheme="majorHAnsi" w:hAnsiTheme="majorHAnsi" w:cstheme="majorBidi"/>
        </w:rPr>
        <w:t xml:space="preserve"> Levitin, 2002, p. 120</w:t>
      </w:r>
      <w:r w:rsidR="7B9750C6" w:rsidRPr="2AE78036">
        <w:rPr>
          <w:rFonts w:asciiTheme="majorHAnsi" w:hAnsiTheme="majorHAnsi" w:cstheme="majorBidi"/>
        </w:rPr>
        <w:t>;</w:t>
      </w:r>
      <w:r w:rsidR="7D6B83D4" w:rsidRPr="2AE78036">
        <w:rPr>
          <w:rFonts w:asciiTheme="majorHAnsi" w:hAnsiTheme="majorHAnsi" w:cstheme="majorBidi"/>
        </w:rPr>
        <w:t xml:space="preserve"> </w:t>
      </w:r>
      <w:r w:rsidR="6EF47054" w:rsidRPr="2AE78036">
        <w:rPr>
          <w:rFonts w:asciiTheme="majorHAnsi" w:hAnsiTheme="majorHAnsi" w:cstheme="majorBidi"/>
        </w:rPr>
        <w:t xml:space="preserve">although we acknowledge that </w:t>
      </w:r>
      <w:r w:rsidR="7D6B83D4" w:rsidRPr="2AE78036">
        <w:rPr>
          <w:rFonts w:asciiTheme="majorHAnsi" w:hAnsiTheme="majorHAnsi" w:cstheme="majorBidi"/>
        </w:rPr>
        <w:t>some</w:t>
      </w:r>
      <w:r w:rsidR="2780D74D" w:rsidRPr="2AE78036">
        <w:rPr>
          <w:rFonts w:asciiTheme="majorHAnsi" w:hAnsiTheme="majorHAnsi" w:cstheme="majorBidi"/>
        </w:rPr>
        <w:t xml:space="preserve"> </w:t>
      </w:r>
      <w:r w:rsidR="7D6B83D4" w:rsidRPr="2AE78036">
        <w:rPr>
          <w:rFonts w:asciiTheme="majorHAnsi" w:hAnsiTheme="majorHAnsi" w:cstheme="majorBidi"/>
        </w:rPr>
        <w:t>argue this is not an option</w:t>
      </w:r>
      <w:r w:rsidR="25868B00" w:rsidRPr="2AE78036">
        <w:rPr>
          <w:rFonts w:asciiTheme="majorHAnsi" w:hAnsiTheme="majorHAnsi" w:cstheme="majorBidi"/>
        </w:rPr>
        <w:t xml:space="preserve"> at all</w:t>
      </w:r>
      <w:r w:rsidR="7D6B83D4" w:rsidRPr="2AE78036">
        <w:rPr>
          <w:rFonts w:asciiTheme="majorHAnsi" w:hAnsiTheme="majorHAnsi" w:cstheme="majorBidi"/>
        </w:rPr>
        <w:t>,</w:t>
      </w:r>
      <w:r w:rsidR="4C4D72BC" w:rsidRPr="2AE78036">
        <w:rPr>
          <w:rFonts w:asciiTheme="majorHAnsi" w:hAnsiTheme="majorHAnsi" w:cstheme="majorBidi"/>
        </w:rPr>
        <w:t xml:space="preserve"> </w:t>
      </w:r>
      <w:proofErr w:type="spellStart"/>
      <w:r w:rsidR="4C4D72BC" w:rsidRPr="2AE78036">
        <w:rPr>
          <w:rFonts w:asciiTheme="majorHAnsi" w:hAnsiTheme="majorHAnsi" w:cstheme="majorBidi"/>
        </w:rPr>
        <w:t>Viglia</w:t>
      </w:r>
      <w:proofErr w:type="spellEnd"/>
      <w:r w:rsidR="2780D74D" w:rsidRPr="2AE78036">
        <w:rPr>
          <w:rFonts w:asciiTheme="majorHAnsi" w:hAnsiTheme="majorHAnsi" w:cstheme="majorBidi"/>
        </w:rPr>
        <w:t xml:space="preserve"> </w:t>
      </w:r>
      <w:r w:rsidR="4C4D72BC" w:rsidRPr="2AE78036">
        <w:rPr>
          <w:rFonts w:asciiTheme="majorHAnsi" w:hAnsiTheme="majorHAnsi" w:cstheme="majorBidi"/>
        </w:rPr>
        <w:t xml:space="preserve">&amp; </w:t>
      </w:r>
      <w:proofErr w:type="spellStart"/>
      <w:r w:rsidR="4C4D72BC" w:rsidRPr="2AE78036">
        <w:rPr>
          <w:rFonts w:asciiTheme="majorHAnsi" w:hAnsiTheme="majorHAnsi" w:cstheme="majorBidi"/>
        </w:rPr>
        <w:t>Dolnicar</w:t>
      </w:r>
      <w:proofErr w:type="spellEnd"/>
      <w:r w:rsidR="4C4D72BC" w:rsidRPr="2AE78036">
        <w:rPr>
          <w:rFonts w:asciiTheme="majorHAnsi" w:hAnsiTheme="majorHAnsi" w:cstheme="majorBidi"/>
        </w:rPr>
        <w:t>, 2020</w:t>
      </w:r>
      <w:r w:rsidRPr="2AE78036">
        <w:rPr>
          <w:rFonts w:asciiTheme="majorHAnsi" w:hAnsiTheme="majorHAnsi" w:cstheme="majorBidi"/>
        </w:rPr>
        <w:t xml:space="preserve">). Due to these design constraints, we </w:t>
      </w:r>
      <w:r w:rsidR="5D4F40C2" w:rsidRPr="2AE78036">
        <w:rPr>
          <w:rFonts w:asciiTheme="majorHAnsi" w:hAnsiTheme="majorHAnsi" w:cstheme="majorBidi"/>
        </w:rPr>
        <w:t xml:space="preserve">were restricted to </w:t>
      </w:r>
      <w:r w:rsidRPr="2AE78036">
        <w:rPr>
          <w:rFonts w:asciiTheme="majorHAnsi" w:hAnsiTheme="majorHAnsi" w:cstheme="majorBidi"/>
        </w:rPr>
        <w:t>assess</w:t>
      </w:r>
      <w:r w:rsidR="60DD9EF4" w:rsidRPr="2AE78036">
        <w:rPr>
          <w:rFonts w:asciiTheme="majorHAnsi" w:hAnsiTheme="majorHAnsi" w:cstheme="majorBidi"/>
        </w:rPr>
        <w:t>ing</w:t>
      </w:r>
      <w:r w:rsidRPr="2AE78036">
        <w:rPr>
          <w:rFonts w:asciiTheme="majorHAnsi" w:hAnsiTheme="majorHAnsi" w:cstheme="majorBidi"/>
        </w:rPr>
        <w:t xml:space="preserve"> </w:t>
      </w:r>
      <w:r w:rsidR="34FA8158" w:rsidRPr="2AE78036">
        <w:rPr>
          <w:rFonts w:asciiTheme="majorHAnsi" w:hAnsiTheme="majorHAnsi" w:cstheme="majorBidi"/>
        </w:rPr>
        <w:t xml:space="preserve">perceived </w:t>
      </w:r>
      <w:r w:rsidRPr="2AE78036">
        <w:rPr>
          <w:rFonts w:asciiTheme="majorHAnsi" w:hAnsiTheme="majorHAnsi" w:cstheme="majorBidi"/>
        </w:rPr>
        <w:t>impact</w:t>
      </w:r>
      <w:r w:rsidR="6ECCC904" w:rsidRPr="2AE78036">
        <w:rPr>
          <w:rFonts w:asciiTheme="majorHAnsi" w:hAnsiTheme="majorHAnsi" w:cstheme="majorBidi"/>
        </w:rPr>
        <w:t>s</w:t>
      </w:r>
      <w:r w:rsidRPr="2AE78036">
        <w:rPr>
          <w:rFonts w:asciiTheme="majorHAnsi" w:hAnsiTheme="majorHAnsi" w:cstheme="majorBidi"/>
        </w:rPr>
        <w:t xml:space="preserve"> on presence </w:t>
      </w:r>
      <w:r w:rsidRPr="2AE78036">
        <w:rPr>
          <w:rFonts w:asciiTheme="majorHAnsi" w:hAnsiTheme="majorHAnsi" w:cstheme="majorBidi"/>
        </w:rPr>
        <w:lastRenderedPageBreak/>
        <w:t>for each element via a single question (“</w:t>
      </w:r>
      <w:r w:rsidRPr="2AE78036">
        <w:rPr>
          <w:rFonts w:asciiTheme="majorHAnsi" w:hAnsiTheme="majorHAnsi" w:cstheme="majorBidi"/>
          <w:i/>
          <w:iCs/>
        </w:rPr>
        <w:t xml:space="preserve">To what extent do you agree that… [the </w:t>
      </w:r>
      <w:proofErr w:type="gramStart"/>
      <w:r w:rsidRPr="2AE78036">
        <w:rPr>
          <w:rFonts w:asciiTheme="majorHAnsi" w:hAnsiTheme="majorHAnsi" w:cstheme="majorBidi"/>
          <w:i/>
          <w:iCs/>
        </w:rPr>
        <w:t>element]...</w:t>
      </w:r>
      <w:proofErr w:type="gramEnd"/>
      <w:r w:rsidRPr="2AE78036">
        <w:rPr>
          <w:rFonts w:asciiTheme="majorHAnsi" w:hAnsiTheme="majorHAnsi" w:cstheme="majorBidi"/>
          <w:i/>
          <w:iCs/>
        </w:rPr>
        <w:t xml:space="preserve"> helped draw you into the experience more than if they were not present?</w:t>
      </w:r>
      <w:r w:rsidRPr="2AE78036">
        <w:rPr>
          <w:rFonts w:asciiTheme="majorHAnsi" w:hAnsiTheme="majorHAnsi" w:cstheme="majorBidi"/>
        </w:rPr>
        <w:t>”; text within the square brackets was added to aid comprehension).</w:t>
      </w:r>
    </w:p>
    <w:p w14:paraId="0000012E" w14:textId="3AC990DF" w:rsidR="00030873" w:rsidRPr="001429E8" w:rsidRDefault="00B61954">
      <w:pPr>
        <w:spacing w:before="240" w:after="240"/>
        <w:contextualSpacing/>
        <w:rPr>
          <w:rFonts w:asciiTheme="majorHAnsi" w:hAnsiTheme="majorHAnsi" w:cstheme="majorBidi"/>
        </w:rPr>
      </w:pPr>
      <w:r w:rsidRPr="2AE78036">
        <w:rPr>
          <w:rFonts w:asciiTheme="majorHAnsi" w:hAnsiTheme="majorHAnsi" w:cstheme="majorBidi"/>
        </w:rPr>
        <w:t xml:space="preserve">Were our participants able to assess the impacts on presence of the individual elements? Indeed, is presence </w:t>
      </w:r>
      <w:r w:rsidRPr="2AE78036">
        <w:rPr>
          <w:rFonts w:asciiTheme="majorHAnsi" w:hAnsiTheme="majorHAnsi" w:cstheme="majorBidi"/>
          <w:i/>
          <w:iCs/>
        </w:rPr>
        <w:t xml:space="preserve">‘divisible’ </w:t>
      </w:r>
      <w:r w:rsidRPr="2AE78036">
        <w:rPr>
          <w:rFonts w:asciiTheme="majorHAnsi" w:hAnsiTheme="majorHAnsi" w:cstheme="majorBidi"/>
        </w:rPr>
        <w:t>in this fashion? Presumably</w:t>
      </w:r>
      <w:r w:rsidR="004F5EE7" w:rsidRPr="2AE78036">
        <w:rPr>
          <w:rFonts w:asciiTheme="majorHAnsi" w:hAnsiTheme="majorHAnsi" w:cstheme="majorBidi"/>
        </w:rPr>
        <w:t>, ‘breaks in presence’ (Slater et al., 200</w:t>
      </w:r>
      <w:r w:rsidR="008E6A2A" w:rsidRPr="2AE78036">
        <w:rPr>
          <w:rFonts w:asciiTheme="majorHAnsi" w:hAnsiTheme="majorHAnsi" w:cstheme="majorBidi"/>
        </w:rPr>
        <w:t>3</w:t>
      </w:r>
      <w:r w:rsidR="004F5EE7" w:rsidRPr="2AE78036">
        <w:rPr>
          <w:rFonts w:asciiTheme="majorHAnsi" w:hAnsiTheme="majorHAnsi" w:cstheme="majorBidi"/>
        </w:rPr>
        <w:t>) can sometimes be attributable to a given element, which indicates our measure could identify low-scoring</w:t>
      </w:r>
      <w:r w:rsidRPr="2AE78036">
        <w:rPr>
          <w:rFonts w:asciiTheme="majorHAnsi" w:hAnsiTheme="majorHAnsi" w:cstheme="majorBidi"/>
        </w:rPr>
        <w:t xml:space="preserve"> elements. But what about </w:t>
      </w:r>
      <w:r w:rsidR="008E6A2A" w:rsidRPr="2AE78036">
        <w:rPr>
          <w:rFonts w:asciiTheme="majorHAnsi" w:hAnsiTheme="majorHAnsi" w:cstheme="majorBidi"/>
        </w:rPr>
        <w:t>high-scoring</w:t>
      </w:r>
      <w:r w:rsidRPr="2AE78036">
        <w:rPr>
          <w:rFonts w:asciiTheme="majorHAnsi" w:hAnsiTheme="majorHAnsi" w:cstheme="majorBidi"/>
        </w:rPr>
        <w:t xml:space="preserve"> elements? If it is the goal of hyper-reality </w:t>
      </w:r>
      <w:r w:rsidR="0ACFC59A" w:rsidRPr="2AE78036">
        <w:rPr>
          <w:rFonts w:asciiTheme="majorHAnsi" w:hAnsiTheme="majorHAnsi" w:cstheme="majorBidi"/>
        </w:rPr>
        <w:t xml:space="preserve">is </w:t>
      </w:r>
      <w:r w:rsidRPr="2AE78036">
        <w:rPr>
          <w:rFonts w:asciiTheme="majorHAnsi" w:hAnsiTheme="majorHAnsi" w:cstheme="majorBidi"/>
        </w:rPr>
        <w:t xml:space="preserve">to stimulate the senses as similarly as possible </w:t>
      </w:r>
      <w:r w:rsidR="5CC57A1A" w:rsidRPr="2AE78036">
        <w:rPr>
          <w:rFonts w:asciiTheme="majorHAnsi" w:hAnsiTheme="majorHAnsi" w:cstheme="majorBidi"/>
        </w:rPr>
        <w:t xml:space="preserve">to what </w:t>
      </w:r>
      <w:r w:rsidRPr="2AE78036">
        <w:rPr>
          <w:rFonts w:asciiTheme="majorHAnsi" w:hAnsiTheme="majorHAnsi" w:cstheme="majorBidi"/>
        </w:rPr>
        <w:t xml:space="preserve">occurs in the actual world (we </w:t>
      </w:r>
      <w:r w:rsidR="77A1487B" w:rsidRPr="2AE78036">
        <w:rPr>
          <w:rFonts w:asciiTheme="majorHAnsi" w:hAnsiTheme="majorHAnsi" w:cstheme="majorBidi"/>
        </w:rPr>
        <w:t xml:space="preserve">discuss </w:t>
      </w:r>
      <w:r w:rsidRPr="2AE78036">
        <w:rPr>
          <w:rFonts w:asciiTheme="majorHAnsi" w:hAnsiTheme="majorHAnsi" w:cstheme="majorBidi"/>
        </w:rPr>
        <w:t>this more later), an argument is that aware</w:t>
      </w:r>
      <w:r w:rsidR="6F682F95" w:rsidRPr="2AE78036">
        <w:rPr>
          <w:rFonts w:asciiTheme="majorHAnsi" w:hAnsiTheme="majorHAnsi" w:cstheme="majorBidi"/>
        </w:rPr>
        <w:t>ness</w:t>
      </w:r>
      <w:r w:rsidRPr="2AE78036">
        <w:rPr>
          <w:rFonts w:asciiTheme="majorHAnsi" w:hAnsiTheme="majorHAnsi" w:cstheme="majorBidi"/>
        </w:rPr>
        <w:t xml:space="preserve"> of procedures to achieve this (and thus </w:t>
      </w:r>
      <w:r w:rsidR="183D3BBD" w:rsidRPr="2AE78036">
        <w:rPr>
          <w:rFonts w:asciiTheme="majorHAnsi" w:hAnsiTheme="majorHAnsi" w:cstheme="majorBidi"/>
        </w:rPr>
        <w:t xml:space="preserve">the ability </w:t>
      </w:r>
      <w:r w:rsidR="005F4AED" w:rsidRPr="2AE78036">
        <w:rPr>
          <w:rFonts w:asciiTheme="majorHAnsi" w:hAnsiTheme="majorHAnsi" w:cstheme="majorBidi"/>
        </w:rPr>
        <w:t>to assess their impact consciously</w:t>
      </w:r>
      <w:r w:rsidRPr="2AE78036">
        <w:rPr>
          <w:rFonts w:asciiTheme="majorHAnsi" w:hAnsiTheme="majorHAnsi" w:cstheme="majorBidi"/>
        </w:rPr>
        <w:t xml:space="preserve">) reflects a failure of the simulation system. So paradoxically, according to this, very </w:t>
      </w:r>
      <w:r w:rsidR="000838F2" w:rsidRPr="2AE78036">
        <w:rPr>
          <w:rFonts w:asciiTheme="majorHAnsi" w:hAnsiTheme="majorHAnsi" w:cstheme="majorBidi"/>
        </w:rPr>
        <w:t>well-simulated</w:t>
      </w:r>
      <w:r w:rsidRPr="2AE78036">
        <w:rPr>
          <w:rFonts w:asciiTheme="majorHAnsi" w:hAnsiTheme="majorHAnsi" w:cstheme="majorBidi"/>
        </w:rPr>
        <w:t xml:space="preserve"> elements may not be recognised </w:t>
      </w:r>
      <w:r w:rsidR="46EF9137" w:rsidRPr="2AE78036">
        <w:rPr>
          <w:rFonts w:asciiTheme="majorHAnsi" w:hAnsiTheme="majorHAnsi" w:cstheme="majorBidi"/>
        </w:rPr>
        <w:t xml:space="preserve">as contributing to presence, </w:t>
      </w:r>
      <w:r w:rsidRPr="2AE78036">
        <w:rPr>
          <w:rFonts w:asciiTheme="majorHAnsi" w:hAnsiTheme="majorHAnsi" w:cstheme="majorBidi"/>
        </w:rPr>
        <w:t>as people were unaware of (or could not remember) their impact</w:t>
      </w:r>
      <w:r w:rsidR="4BEC8F2C" w:rsidRPr="2AE78036">
        <w:rPr>
          <w:rFonts w:asciiTheme="majorHAnsi" w:hAnsiTheme="majorHAnsi" w:cstheme="majorBidi"/>
        </w:rPr>
        <w:t>.</w:t>
      </w:r>
      <w:r w:rsidRPr="2AE78036">
        <w:rPr>
          <w:rFonts w:asciiTheme="majorHAnsi" w:hAnsiTheme="majorHAnsi" w:cstheme="majorBidi"/>
        </w:rPr>
        <w:t xml:space="preserve"> Presumably, the novelty of elements not </w:t>
      </w:r>
      <w:r w:rsidR="007A4E7D" w:rsidRPr="2AE78036">
        <w:rPr>
          <w:rFonts w:asciiTheme="majorHAnsi" w:hAnsiTheme="majorHAnsi" w:cstheme="majorBidi"/>
        </w:rPr>
        <w:t xml:space="preserve">usually </w:t>
      </w:r>
      <w:r w:rsidRPr="2AE78036">
        <w:rPr>
          <w:rFonts w:asciiTheme="majorHAnsi" w:hAnsiTheme="majorHAnsi" w:cstheme="majorBidi"/>
        </w:rPr>
        <w:t>present in VR could likewise draw attention to these elements, potentially inflating/confounding perceived (but not actual) relative impacts on presence as well. Future research will be needed to explore this consideration.</w:t>
      </w:r>
    </w:p>
    <w:p w14:paraId="0000012F" w14:textId="40B1C05A" w:rsidR="00030873" w:rsidRPr="001429E8" w:rsidRDefault="00B61954" w:rsidP="007D3050">
      <w:pPr>
        <w:contextualSpacing/>
        <w:rPr>
          <w:rFonts w:asciiTheme="majorHAnsi" w:hAnsiTheme="majorHAnsi" w:cstheme="majorBidi"/>
        </w:rPr>
      </w:pPr>
      <w:r w:rsidRPr="52B9333E">
        <w:rPr>
          <w:rFonts w:asciiTheme="majorHAnsi" w:hAnsiTheme="majorHAnsi" w:cstheme="majorBidi"/>
        </w:rPr>
        <w:t xml:space="preserve">Given the above, one might argue that an approach in which each sensation is systematically omitted would have been more effective in isolating the impacts of each </w:t>
      </w:r>
      <w:r w:rsidR="00623910" w:rsidRPr="52B9333E">
        <w:rPr>
          <w:rFonts w:asciiTheme="majorHAnsi" w:hAnsiTheme="majorHAnsi" w:cstheme="majorBidi"/>
        </w:rPr>
        <w:t>element</w:t>
      </w:r>
      <w:r w:rsidRPr="52B9333E">
        <w:rPr>
          <w:rFonts w:asciiTheme="majorHAnsi" w:hAnsiTheme="majorHAnsi" w:cstheme="majorBidi"/>
        </w:rPr>
        <w:t xml:space="preserve">, ruling out various confounding effects mentioned previously. However, the conditions that prevented us </w:t>
      </w:r>
      <w:r w:rsidR="003A4F49" w:rsidRPr="52B9333E">
        <w:rPr>
          <w:rFonts w:asciiTheme="majorHAnsi" w:hAnsiTheme="majorHAnsi" w:cstheme="majorBidi"/>
        </w:rPr>
        <w:t xml:space="preserve">from taking this approach within the current study also contribute to one of the study’s main strengths – </w:t>
      </w:r>
      <w:r w:rsidR="00AD43CB">
        <w:rPr>
          <w:rFonts w:asciiTheme="majorHAnsi" w:hAnsiTheme="majorHAnsi" w:cstheme="majorBidi"/>
        </w:rPr>
        <w:t>collecting</w:t>
      </w:r>
      <w:r w:rsidRPr="52B9333E">
        <w:rPr>
          <w:rFonts w:asciiTheme="majorHAnsi" w:hAnsiTheme="majorHAnsi" w:cstheme="majorBidi"/>
        </w:rPr>
        <w:t xml:space="preserve"> data from large numbers of genuine audience members attending a real-world cultural experience. Given that the addition of</w:t>
      </w:r>
      <w:r w:rsidR="00BB306D">
        <w:rPr>
          <w:rFonts w:asciiTheme="majorHAnsi" w:hAnsiTheme="majorHAnsi" w:cstheme="majorBidi"/>
        </w:rPr>
        <w:t xml:space="preserve"> sensory</w:t>
      </w:r>
      <w:r w:rsidRPr="52B9333E">
        <w:rPr>
          <w:rFonts w:asciiTheme="majorHAnsi" w:hAnsiTheme="majorHAnsi" w:cstheme="majorBidi"/>
        </w:rPr>
        <w:t xml:space="preserve"> elements into VR increases the costs involved in delivering the experience, it is essential to understand the responses of </w:t>
      </w:r>
      <w:r w:rsidR="00AD43CB">
        <w:rPr>
          <w:rFonts w:asciiTheme="majorHAnsi" w:hAnsiTheme="majorHAnsi" w:cstheme="majorBidi"/>
        </w:rPr>
        <w:t>actual</w:t>
      </w:r>
      <w:r w:rsidR="00AD43CB" w:rsidRPr="52B9333E">
        <w:rPr>
          <w:rFonts w:asciiTheme="majorHAnsi" w:hAnsiTheme="majorHAnsi" w:cstheme="majorBidi"/>
        </w:rPr>
        <w:t xml:space="preserve"> </w:t>
      </w:r>
      <w:r w:rsidRPr="52B9333E">
        <w:rPr>
          <w:rFonts w:asciiTheme="majorHAnsi" w:hAnsiTheme="majorHAnsi" w:cstheme="majorBidi"/>
        </w:rPr>
        <w:t>audience members to these interventions rather than relying solely on feedback from paid research participants. Ultimately, our understanding of presence in virtual environments will progress most effectively through the combination of lab-based and real-world research.</w:t>
      </w:r>
    </w:p>
    <w:p w14:paraId="00000130" w14:textId="2CA90131" w:rsidR="00030873" w:rsidRPr="001429E8" w:rsidRDefault="00B61954">
      <w:pPr>
        <w:contextualSpacing/>
        <w:rPr>
          <w:rFonts w:asciiTheme="majorHAnsi" w:hAnsiTheme="majorHAnsi" w:cstheme="majorBidi"/>
        </w:rPr>
      </w:pPr>
      <w:r w:rsidRPr="3DD1073F">
        <w:rPr>
          <w:rFonts w:asciiTheme="majorHAnsi" w:hAnsiTheme="majorHAnsi" w:cstheme="majorBidi"/>
        </w:rPr>
        <w:t>Although a noted shortcoming for all research using questionnaires to assess presence (e.g. Slater, 2004; Freeman</w:t>
      </w:r>
      <w:r w:rsidR="007516C9" w:rsidRPr="3DD1073F">
        <w:rPr>
          <w:rFonts w:asciiTheme="majorHAnsi" w:hAnsiTheme="majorHAnsi" w:cstheme="majorBidi"/>
        </w:rPr>
        <w:t xml:space="preserve"> et al.</w:t>
      </w:r>
      <w:r w:rsidRPr="3DD1073F">
        <w:rPr>
          <w:rFonts w:asciiTheme="majorHAnsi" w:hAnsiTheme="majorHAnsi" w:cstheme="majorBidi"/>
        </w:rPr>
        <w:t>, 1999)</w:t>
      </w:r>
      <w:r w:rsidR="67F83104" w:rsidRPr="3DD1073F">
        <w:rPr>
          <w:rFonts w:asciiTheme="majorHAnsi" w:hAnsiTheme="majorHAnsi" w:cstheme="majorBidi"/>
        </w:rPr>
        <w:t xml:space="preserve"> is that participants</w:t>
      </w:r>
      <w:r w:rsidR="631CC2CC" w:rsidRPr="3DD1073F">
        <w:rPr>
          <w:rFonts w:asciiTheme="majorHAnsi" w:hAnsiTheme="majorHAnsi" w:cstheme="majorBidi"/>
        </w:rPr>
        <w:t xml:space="preserve"> </w:t>
      </w:r>
      <w:r w:rsidR="10095AF8" w:rsidRPr="3DD1073F">
        <w:rPr>
          <w:rFonts w:asciiTheme="majorHAnsi" w:hAnsiTheme="majorHAnsi" w:cstheme="majorBidi"/>
        </w:rPr>
        <w:t xml:space="preserve">are </w:t>
      </w:r>
      <w:r w:rsidRPr="3DD1073F">
        <w:rPr>
          <w:rFonts w:asciiTheme="majorHAnsi" w:hAnsiTheme="majorHAnsi" w:cstheme="majorBidi"/>
        </w:rPr>
        <w:t>aware of the goal of the study and so subject to various biases (</w:t>
      </w:r>
      <w:r w:rsidR="007516C9" w:rsidRPr="3DD1073F">
        <w:rPr>
          <w:rFonts w:asciiTheme="majorHAnsi" w:hAnsiTheme="majorHAnsi" w:cstheme="majorBidi"/>
        </w:rPr>
        <w:t>e.g.</w:t>
      </w:r>
      <w:r w:rsidRPr="3DD1073F">
        <w:rPr>
          <w:rFonts w:asciiTheme="majorHAnsi" w:hAnsiTheme="majorHAnsi" w:cstheme="majorBidi"/>
        </w:rPr>
        <w:t xml:space="preserve"> Podsakoff</w:t>
      </w:r>
      <w:r w:rsidR="00625061" w:rsidRPr="3DD1073F">
        <w:rPr>
          <w:rFonts w:asciiTheme="majorHAnsi" w:hAnsiTheme="majorHAnsi" w:cstheme="majorBidi"/>
        </w:rPr>
        <w:t xml:space="preserve"> et al.</w:t>
      </w:r>
      <w:r w:rsidRPr="3DD1073F">
        <w:rPr>
          <w:rFonts w:asciiTheme="majorHAnsi" w:hAnsiTheme="majorHAnsi" w:cstheme="majorBidi"/>
        </w:rPr>
        <w:t>, 2003)</w:t>
      </w:r>
      <w:r w:rsidR="6F84FC81" w:rsidRPr="3DD1073F">
        <w:rPr>
          <w:rFonts w:asciiTheme="majorHAnsi" w:hAnsiTheme="majorHAnsi" w:cstheme="majorBidi"/>
        </w:rPr>
        <w:t xml:space="preserve">, </w:t>
      </w:r>
      <w:r w:rsidRPr="3DD1073F">
        <w:rPr>
          <w:rFonts w:asciiTheme="majorHAnsi" w:hAnsiTheme="majorHAnsi" w:cstheme="majorBidi"/>
        </w:rPr>
        <w:t>we would not expect such biases to affect ratings of one element more so than another</w:t>
      </w:r>
      <w:r w:rsidR="68E1CEA4" w:rsidRPr="3DD1073F">
        <w:rPr>
          <w:rFonts w:asciiTheme="majorHAnsi" w:hAnsiTheme="majorHAnsi" w:cstheme="majorBidi"/>
        </w:rPr>
        <w:t>.</w:t>
      </w:r>
      <w:r w:rsidR="006A1E54" w:rsidRPr="3DD1073F">
        <w:rPr>
          <w:rFonts w:asciiTheme="majorHAnsi" w:hAnsiTheme="majorHAnsi" w:cstheme="majorBidi"/>
        </w:rPr>
        <w:t xml:space="preserve"> </w:t>
      </w:r>
      <w:r w:rsidR="0AFDF726" w:rsidRPr="3DD1073F">
        <w:rPr>
          <w:rFonts w:asciiTheme="majorHAnsi" w:hAnsiTheme="majorHAnsi" w:cstheme="majorBidi"/>
        </w:rPr>
        <w:t>P</w:t>
      </w:r>
      <w:r w:rsidRPr="3DD1073F">
        <w:rPr>
          <w:rFonts w:asciiTheme="majorHAnsi" w:hAnsiTheme="majorHAnsi" w:cstheme="majorBidi"/>
        </w:rPr>
        <w:t>resumably</w:t>
      </w:r>
      <w:r w:rsidR="004423DD" w:rsidRPr="3DD1073F">
        <w:rPr>
          <w:rFonts w:asciiTheme="majorHAnsi" w:hAnsiTheme="majorHAnsi" w:cstheme="majorBidi"/>
        </w:rPr>
        <w:t xml:space="preserve">, </w:t>
      </w:r>
      <w:r w:rsidR="0DA570A5" w:rsidRPr="3DD1073F">
        <w:rPr>
          <w:rFonts w:asciiTheme="majorHAnsi" w:hAnsiTheme="majorHAnsi" w:cstheme="majorBidi"/>
        </w:rPr>
        <w:t xml:space="preserve">however, </w:t>
      </w:r>
      <w:r w:rsidR="004423DD" w:rsidRPr="3DD1073F">
        <w:rPr>
          <w:rFonts w:asciiTheme="majorHAnsi" w:hAnsiTheme="majorHAnsi" w:cstheme="majorBidi"/>
        </w:rPr>
        <w:t>if biases induced ceiling and floor effects,</w:t>
      </w:r>
      <w:r w:rsidRPr="3DD1073F">
        <w:rPr>
          <w:rFonts w:asciiTheme="majorHAnsi" w:hAnsiTheme="majorHAnsi" w:cstheme="majorBidi"/>
        </w:rPr>
        <w:t xml:space="preserve"> </w:t>
      </w:r>
      <w:r w:rsidR="15B7F9C8" w:rsidRPr="3DD1073F">
        <w:rPr>
          <w:rFonts w:asciiTheme="majorHAnsi" w:hAnsiTheme="majorHAnsi" w:cstheme="majorBidi"/>
        </w:rPr>
        <w:t xml:space="preserve">then this </w:t>
      </w:r>
      <w:r w:rsidRPr="3DD1073F">
        <w:rPr>
          <w:rFonts w:asciiTheme="majorHAnsi" w:hAnsiTheme="majorHAnsi" w:cstheme="majorBidi"/>
        </w:rPr>
        <w:t>could reduce the chances of observing any differences.</w:t>
      </w:r>
      <w:r w:rsidR="0041458F" w:rsidRPr="3DD1073F">
        <w:rPr>
          <w:rFonts w:asciiTheme="majorHAnsi" w:hAnsiTheme="majorHAnsi" w:cstheme="majorBidi"/>
        </w:rPr>
        <w:t xml:space="preserve"> </w:t>
      </w:r>
      <w:r w:rsidR="00463507" w:rsidRPr="3DD1073F">
        <w:rPr>
          <w:rFonts w:asciiTheme="majorHAnsi" w:hAnsiTheme="majorHAnsi" w:cstheme="majorBidi"/>
        </w:rPr>
        <w:lastRenderedPageBreak/>
        <w:t xml:space="preserve">Additionally, as a reviewer pointed out, participants were compensated for their involvement in the experience </w:t>
      </w:r>
      <w:r w:rsidR="23F4AC72" w:rsidRPr="3DD1073F">
        <w:rPr>
          <w:rFonts w:asciiTheme="majorHAnsi" w:hAnsiTheme="majorHAnsi" w:cstheme="majorBidi"/>
        </w:rPr>
        <w:t>by the offer of</w:t>
      </w:r>
      <w:r w:rsidR="00463507" w:rsidRPr="3DD1073F">
        <w:rPr>
          <w:rFonts w:asciiTheme="majorHAnsi" w:hAnsiTheme="majorHAnsi" w:cstheme="majorBidi"/>
        </w:rPr>
        <w:t xml:space="preserve"> chocolate </w:t>
      </w:r>
      <w:r w:rsidR="5B2762FF" w:rsidRPr="3DD1073F">
        <w:rPr>
          <w:rFonts w:asciiTheme="majorHAnsi" w:hAnsiTheme="majorHAnsi" w:cstheme="majorBidi"/>
        </w:rPr>
        <w:t xml:space="preserve">for survey </w:t>
      </w:r>
      <w:r w:rsidR="00463507" w:rsidRPr="3DD1073F">
        <w:rPr>
          <w:rFonts w:asciiTheme="majorHAnsi" w:hAnsiTheme="majorHAnsi" w:cstheme="majorBidi"/>
        </w:rPr>
        <w:t>complet</w:t>
      </w:r>
      <w:r w:rsidR="0342003E" w:rsidRPr="3DD1073F">
        <w:rPr>
          <w:rFonts w:asciiTheme="majorHAnsi" w:hAnsiTheme="majorHAnsi" w:cstheme="majorBidi"/>
        </w:rPr>
        <w:t>ion</w:t>
      </w:r>
      <w:r w:rsidR="00463507" w:rsidRPr="3DD1073F">
        <w:rPr>
          <w:rFonts w:asciiTheme="majorHAnsi" w:hAnsiTheme="majorHAnsi" w:cstheme="majorBidi"/>
        </w:rPr>
        <w:t xml:space="preserve">. This could have introduced several types of bias, potentially skewing the results. Nevertheless, any such effects should not have impacted the judgments regarding the </w:t>
      </w:r>
      <w:r w:rsidR="00D777D4" w:rsidRPr="3DD1073F">
        <w:rPr>
          <w:rFonts w:asciiTheme="majorHAnsi" w:hAnsiTheme="majorHAnsi" w:cstheme="majorBidi"/>
        </w:rPr>
        <w:t xml:space="preserve">relative </w:t>
      </w:r>
      <w:r w:rsidR="00463507" w:rsidRPr="3DD1073F">
        <w:rPr>
          <w:rFonts w:asciiTheme="majorHAnsi" w:hAnsiTheme="majorHAnsi" w:cstheme="majorBidi"/>
        </w:rPr>
        <w:t>impacts of the different elements, which is the primary focus of this paper.</w:t>
      </w:r>
    </w:p>
    <w:p w14:paraId="0DD37D8C" w14:textId="1D4D2770" w:rsidR="58CCF1B9" w:rsidRDefault="1AFDDEFA" w:rsidP="668CDD8F">
      <w:pPr>
        <w:rPr>
          <w:rFonts w:asciiTheme="majorHAnsi" w:hAnsiTheme="majorHAnsi" w:cstheme="majorBidi"/>
        </w:rPr>
      </w:pPr>
      <w:r w:rsidRPr="668CDD8F">
        <w:rPr>
          <w:rFonts w:asciiTheme="majorHAnsi" w:hAnsiTheme="majorHAnsi" w:cstheme="majorBidi"/>
        </w:rPr>
        <w:t>P</w:t>
      </w:r>
      <w:r w:rsidR="18397A71" w:rsidRPr="668CDD8F">
        <w:rPr>
          <w:rFonts w:asciiTheme="majorHAnsi" w:hAnsiTheme="majorHAnsi" w:cstheme="majorBidi"/>
        </w:rPr>
        <w:t>reviously</w:t>
      </w:r>
      <w:r w:rsidR="37608109" w:rsidRPr="668CDD8F">
        <w:rPr>
          <w:rFonts w:asciiTheme="majorHAnsi" w:hAnsiTheme="majorHAnsi" w:cstheme="majorBidi"/>
        </w:rPr>
        <w:t>,</w:t>
      </w:r>
      <w:r w:rsidR="18397A71" w:rsidRPr="668CDD8F">
        <w:rPr>
          <w:rFonts w:asciiTheme="majorHAnsi" w:hAnsiTheme="majorHAnsi" w:cstheme="majorBidi"/>
        </w:rPr>
        <w:t xml:space="preserve"> we considered that the goal of hyper-reality </w:t>
      </w:r>
      <w:r w:rsidR="6F417F35" w:rsidRPr="668CDD8F">
        <w:rPr>
          <w:rFonts w:asciiTheme="majorHAnsi" w:hAnsiTheme="majorHAnsi" w:cstheme="majorBidi"/>
        </w:rPr>
        <w:t>i</w:t>
      </w:r>
      <w:r w:rsidR="26E55299" w:rsidRPr="668CDD8F">
        <w:rPr>
          <w:rFonts w:asciiTheme="majorHAnsi" w:hAnsiTheme="majorHAnsi" w:cstheme="majorBidi"/>
        </w:rPr>
        <w:t xml:space="preserve">s to stimulate the senses </w:t>
      </w:r>
      <w:r w:rsidR="09CA676D" w:rsidRPr="668CDD8F">
        <w:rPr>
          <w:rFonts w:asciiTheme="majorHAnsi" w:hAnsiTheme="majorHAnsi" w:cstheme="majorBidi"/>
        </w:rPr>
        <w:t xml:space="preserve">in </w:t>
      </w:r>
      <w:r w:rsidR="26E55299" w:rsidRPr="668CDD8F">
        <w:rPr>
          <w:rFonts w:asciiTheme="majorHAnsi" w:hAnsiTheme="majorHAnsi" w:cstheme="majorBidi"/>
        </w:rPr>
        <w:t>as similar</w:t>
      </w:r>
      <w:r w:rsidR="71C3B1BD" w:rsidRPr="668CDD8F">
        <w:rPr>
          <w:rFonts w:asciiTheme="majorHAnsi" w:hAnsiTheme="majorHAnsi" w:cstheme="majorBidi"/>
        </w:rPr>
        <w:t xml:space="preserve"> a way</w:t>
      </w:r>
      <w:r w:rsidR="26E55299" w:rsidRPr="668CDD8F">
        <w:rPr>
          <w:rFonts w:asciiTheme="majorHAnsi" w:hAnsiTheme="majorHAnsi" w:cstheme="majorBidi"/>
        </w:rPr>
        <w:t xml:space="preserve"> as possible</w:t>
      </w:r>
      <w:r w:rsidR="18397A71" w:rsidRPr="668CDD8F">
        <w:rPr>
          <w:rFonts w:asciiTheme="majorHAnsi" w:hAnsiTheme="majorHAnsi" w:cstheme="majorBidi"/>
        </w:rPr>
        <w:t xml:space="preserve"> </w:t>
      </w:r>
      <w:r w:rsidR="2BFAAAA4" w:rsidRPr="668CDD8F">
        <w:rPr>
          <w:rFonts w:asciiTheme="majorHAnsi" w:hAnsiTheme="majorHAnsi" w:cstheme="majorBidi"/>
        </w:rPr>
        <w:t xml:space="preserve">to </w:t>
      </w:r>
      <w:r w:rsidR="18397A71" w:rsidRPr="668CDD8F">
        <w:rPr>
          <w:rFonts w:asciiTheme="majorHAnsi" w:hAnsiTheme="majorHAnsi" w:cstheme="majorBidi"/>
        </w:rPr>
        <w:t>the actual world. Given that</w:t>
      </w:r>
      <w:r w:rsidR="00F44DF3">
        <w:rPr>
          <w:rFonts w:asciiTheme="majorHAnsi" w:hAnsiTheme="majorHAnsi" w:cstheme="majorBidi"/>
        </w:rPr>
        <w:t>, ultimately,</w:t>
      </w:r>
      <w:r w:rsidR="18397A71" w:rsidRPr="668CDD8F">
        <w:rPr>
          <w:rFonts w:asciiTheme="majorHAnsi" w:hAnsiTheme="majorHAnsi" w:cstheme="majorBidi"/>
        </w:rPr>
        <w:t xml:space="preserve"> people know that they are in VR, could the goal rather be to surprise and delight people with the 'convincingness' of an experience that is ultimately known as </w:t>
      </w:r>
      <w:r w:rsidR="5A1303CA" w:rsidRPr="668CDD8F">
        <w:rPr>
          <w:rFonts w:asciiTheme="majorHAnsi" w:hAnsiTheme="majorHAnsi" w:cstheme="majorBidi"/>
        </w:rPr>
        <w:t>‘</w:t>
      </w:r>
      <w:r w:rsidR="18397A71" w:rsidRPr="668CDD8F">
        <w:rPr>
          <w:rFonts w:asciiTheme="majorHAnsi" w:hAnsiTheme="majorHAnsi" w:cstheme="majorBidi"/>
        </w:rPr>
        <w:t>fake</w:t>
      </w:r>
      <w:r w:rsidR="50BBEA5C" w:rsidRPr="668CDD8F">
        <w:rPr>
          <w:rFonts w:asciiTheme="majorHAnsi" w:hAnsiTheme="majorHAnsi" w:cstheme="majorBidi"/>
        </w:rPr>
        <w:t>’</w:t>
      </w:r>
      <w:r w:rsidR="18397A71" w:rsidRPr="668CDD8F">
        <w:rPr>
          <w:rFonts w:asciiTheme="majorHAnsi" w:hAnsiTheme="majorHAnsi" w:cstheme="majorBidi"/>
        </w:rPr>
        <w:t>? If so</w:t>
      </w:r>
      <w:r w:rsidR="5328A1E4" w:rsidRPr="668CDD8F">
        <w:rPr>
          <w:rFonts w:asciiTheme="majorHAnsi" w:hAnsiTheme="majorHAnsi" w:cstheme="majorBidi"/>
        </w:rPr>
        <w:t xml:space="preserve">, should hyper-reality elements </w:t>
      </w:r>
      <w:r w:rsidR="430D0D66" w:rsidRPr="668CDD8F">
        <w:rPr>
          <w:rFonts w:asciiTheme="majorHAnsi" w:hAnsiTheme="majorHAnsi" w:cstheme="majorBidi"/>
        </w:rPr>
        <w:t xml:space="preserve">be tailored </w:t>
      </w:r>
      <w:r w:rsidR="5328A1E4" w:rsidRPr="668CDD8F">
        <w:rPr>
          <w:rFonts w:asciiTheme="majorHAnsi" w:hAnsiTheme="majorHAnsi" w:cstheme="majorBidi"/>
        </w:rPr>
        <w:t xml:space="preserve">to maximally boost surprise and delight instead of </w:t>
      </w:r>
      <w:r w:rsidR="71382B3A" w:rsidRPr="668CDD8F">
        <w:rPr>
          <w:rFonts w:asciiTheme="majorHAnsi" w:hAnsiTheme="majorHAnsi" w:cstheme="majorBidi"/>
        </w:rPr>
        <w:t xml:space="preserve">to signal </w:t>
      </w:r>
      <w:r w:rsidR="5328A1E4" w:rsidRPr="668CDD8F">
        <w:rPr>
          <w:rFonts w:asciiTheme="majorHAnsi" w:hAnsiTheme="majorHAnsi" w:cstheme="majorBidi"/>
        </w:rPr>
        <w:t>realness</w:t>
      </w:r>
      <w:r w:rsidR="18397A71" w:rsidRPr="668CDD8F">
        <w:rPr>
          <w:rFonts w:asciiTheme="majorHAnsi" w:hAnsiTheme="majorHAnsi" w:cstheme="majorBidi"/>
        </w:rPr>
        <w:t xml:space="preserve">? Could we go one step further by </w:t>
      </w:r>
      <w:r w:rsidR="18397A71" w:rsidRPr="668CDD8F">
        <w:rPr>
          <w:rFonts w:asciiTheme="majorHAnsi" w:hAnsiTheme="majorHAnsi" w:cstheme="majorBidi"/>
          <w:i/>
          <w:iCs/>
        </w:rPr>
        <w:t>purposely</w:t>
      </w:r>
      <w:r w:rsidR="18397A71" w:rsidRPr="668CDD8F">
        <w:rPr>
          <w:rFonts w:asciiTheme="majorHAnsi" w:hAnsiTheme="majorHAnsi" w:cstheme="majorBidi"/>
        </w:rPr>
        <w:t xml:space="preserve"> draw</w:t>
      </w:r>
      <w:r w:rsidR="6ED4BB05" w:rsidRPr="668CDD8F">
        <w:rPr>
          <w:rFonts w:asciiTheme="majorHAnsi" w:hAnsiTheme="majorHAnsi" w:cstheme="majorBidi"/>
        </w:rPr>
        <w:t>ing</w:t>
      </w:r>
      <w:r w:rsidR="18397A71" w:rsidRPr="668CDD8F">
        <w:rPr>
          <w:rFonts w:asciiTheme="majorHAnsi" w:hAnsiTheme="majorHAnsi" w:cstheme="majorBidi"/>
        </w:rPr>
        <w:t xml:space="preserve"> attention to these elements, perhaps by providing vibration when simulating an earthquake that includes </w:t>
      </w:r>
      <w:r w:rsidR="1CC85020" w:rsidRPr="668CDD8F">
        <w:rPr>
          <w:rFonts w:asciiTheme="majorHAnsi" w:hAnsiTheme="majorHAnsi" w:cstheme="majorBidi"/>
        </w:rPr>
        <w:t>frequencies/fluctuations/patterns/pulses</w:t>
      </w:r>
      <w:r w:rsidR="18397A71" w:rsidRPr="668CDD8F">
        <w:rPr>
          <w:rFonts w:asciiTheme="majorHAnsi" w:hAnsiTheme="majorHAnsi" w:cstheme="majorBidi"/>
        </w:rPr>
        <w:t xml:space="preserve"> that are not reality-mirroring, but have been demonstrated to be attention grabbing? This is an intriguing future research proposition.</w:t>
      </w:r>
      <w:r w:rsidR="1743AED6" w:rsidRPr="668CDD8F">
        <w:rPr>
          <w:rFonts w:asciiTheme="majorHAnsi" w:hAnsiTheme="majorHAnsi" w:cstheme="majorBidi"/>
        </w:rPr>
        <w:t xml:space="preserve"> </w:t>
      </w:r>
    </w:p>
    <w:p w14:paraId="1D88BA65" w14:textId="602E85CA" w:rsidR="58CCF1B9" w:rsidRDefault="31FF7C31" w:rsidP="668CDD8F">
      <w:pPr>
        <w:rPr>
          <w:rFonts w:asciiTheme="majorHAnsi" w:hAnsiTheme="majorHAnsi" w:cstheme="majorBidi"/>
        </w:rPr>
      </w:pPr>
      <w:r w:rsidRPr="668CDD8F">
        <w:rPr>
          <w:rFonts w:asciiTheme="majorHAnsi" w:hAnsiTheme="majorHAnsi" w:cstheme="majorBidi"/>
        </w:rPr>
        <w:t xml:space="preserve">As noted by a reviewer, we acknowledge that a limitation of this research is </w:t>
      </w:r>
      <w:r w:rsidR="1235C2B5" w:rsidRPr="668CDD8F">
        <w:rPr>
          <w:rFonts w:asciiTheme="majorHAnsi" w:hAnsiTheme="majorHAnsi" w:cstheme="majorBidi"/>
        </w:rPr>
        <w:t xml:space="preserve">that we did not </w:t>
      </w:r>
      <w:r w:rsidRPr="668CDD8F">
        <w:rPr>
          <w:rFonts w:asciiTheme="majorHAnsi" w:hAnsiTheme="majorHAnsi" w:cstheme="majorBidi"/>
        </w:rPr>
        <w:t>consider oth</w:t>
      </w:r>
      <w:r w:rsidR="333F51F3" w:rsidRPr="668CDD8F">
        <w:rPr>
          <w:rFonts w:asciiTheme="majorHAnsi" w:hAnsiTheme="majorHAnsi" w:cstheme="majorBidi"/>
        </w:rPr>
        <w:t>er</w:t>
      </w:r>
      <w:r w:rsidR="571C683A" w:rsidRPr="668CDD8F">
        <w:rPr>
          <w:rFonts w:asciiTheme="majorHAnsi" w:hAnsiTheme="majorHAnsi" w:cstheme="majorBidi"/>
        </w:rPr>
        <w:t xml:space="preserve"> </w:t>
      </w:r>
      <w:r w:rsidR="7D8B053A" w:rsidRPr="668CDD8F">
        <w:rPr>
          <w:rFonts w:asciiTheme="majorHAnsi" w:hAnsiTheme="majorHAnsi" w:cstheme="majorBidi"/>
        </w:rPr>
        <w:t>user experience</w:t>
      </w:r>
      <w:r w:rsidR="333F51F3" w:rsidRPr="668CDD8F">
        <w:rPr>
          <w:rFonts w:asciiTheme="majorHAnsi" w:hAnsiTheme="majorHAnsi" w:cstheme="majorBidi"/>
        </w:rPr>
        <w:t xml:space="preserve"> factors that can influence the sense of presence, such as emotional engagement </w:t>
      </w:r>
      <w:r w:rsidR="1ED823B2" w:rsidRPr="668CDD8F">
        <w:rPr>
          <w:rFonts w:asciiTheme="majorHAnsi" w:hAnsiTheme="majorHAnsi" w:cstheme="majorBidi"/>
        </w:rPr>
        <w:t xml:space="preserve">(Magalhães et al., 2023) </w:t>
      </w:r>
      <w:r w:rsidR="333F51F3" w:rsidRPr="668CDD8F">
        <w:rPr>
          <w:rFonts w:asciiTheme="majorHAnsi" w:hAnsiTheme="majorHAnsi" w:cstheme="majorBidi"/>
        </w:rPr>
        <w:t>and narrative structure</w:t>
      </w:r>
      <w:r w:rsidR="54704670" w:rsidRPr="668CDD8F">
        <w:rPr>
          <w:rFonts w:asciiTheme="majorHAnsi" w:hAnsiTheme="majorHAnsi" w:cstheme="majorBidi"/>
        </w:rPr>
        <w:t xml:space="preserve"> (Silva &amp; Brandão</w:t>
      </w:r>
      <w:r w:rsidR="496F46CF" w:rsidRPr="668CDD8F">
        <w:rPr>
          <w:rFonts w:asciiTheme="majorHAnsi" w:hAnsiTheme="majorHAnsi" w:cstheme="majorBidi"/>
        </w:rPr>
        <w:t>.</w:t>
      </w:r>
      <w:r w:rsidR="54704670" w:rsidRPr="668CDD8F">
        <w:rPr>
          <w:rFonts w:asciiTheme="majorHAnsi" w:hAnsiTheme="majorHAnsi" w:cstheme="majorBidi"/>
        </w:rPr>
        <w:t>, 2020)</w:t>
      </w:r>
      <w:r w:rsidR="333F51F3" w:rsidRPr="668CDD8F">
        <w:rPr>
          <w:rFonts w:asciiTheme="majorHAnsi" w:hAnsiTheme="majorHAnsi" w:cstheme="majorBidi"/>
        </w:rPr>
        <w:t xml:space="preserve">. </w:t>
      </w:r>
      <w:r w:rsidR="2B7E5ECE" w:rsidRPr="668CDD8F">
        <w:rPr>
          <w:rFonts w:asciiTheme="majorHAnsi" w:hAnsiTheme="majorHAnsi" w:cstheme="majorBidi"/>
        </w:rPr>
        <w:t>Future research would benefit from incorporating additional measures to assess these elements</w:t>
      </w:r>
      <w:r w:rsidR="1AC5C90C" w:rsidRPr="668CDD8F">
        <w:rPr>
          <w:rFonts w:asciiTheme="majorHAnsi" w:hAnsiTheme="majorHAnsi" w:cstheme="majorBidi"/>
        </w:rPr>
        <w:t xml:space="preserve"> and</w:t>
      </w:r>
      <w:r w:rsidR="2B7E5ECE" w:rsidRPr="668CDD8F">
        <w:rPr>
          <w:rFonts w:asciiTheme="majorHAnsi" w:hAnsiTheme="majorHAnsi" w:cstheme="majorBidi"/>
        </w:rPr>
        <w:t xml:space="preserve"> adopting a more interdisciplinary approach that includes insights from fields like anthropology and </w:t>
      </w:r>
      <w:r w:rsidR="1FA33DDE" w:rsidRPr="668CDD8F">
        <w:rPr>
          <w:rFonts w:asciiTheme="majorHAnsi" w:hAnsiTheme="majorHAnsi" w:cstheme="majorBidi"/>
        </w:rPr>
        <w:t>media arts</w:t>
      </w:r>
      <w:r w:rsidR="2B7E5ECE" w:rsidRPr="668CDD8F">
        <w:rPr>
          <w:rFonts w:asciiTheme="majorHAnsi" w:hAnsiTheme="majorHAnsi" w:cstheme="majorBidi"/>
        </w:rPr>
        <w:t>. These steps would</w:t>
      </w:r>
      <w:r w:rsidR="1A6D19CE" w:rsidRPr="668CDD8F">
        <w:rPr>
          <w:rFonts w:asciiTheme="majorHAnsi" w:hAnsiTheme="majorHAnsi" w:cstheme="majorBidi"/>
        </w:rPr>
        <w:t xml:space="preserve"> ultimately lead to a better understanding of what drives presence in hyper-reality experiences.</w:t>
      </w:r>
    </w:p>
    <w:p w14:paraId="099DC3A7" w14:textId="62DA2038" w:rsidR="00C934C7" w:rsidRPr="001429E8" w:rsidRDefault="00B61954" w:rsidP="00C40206">
      <w:pPr>
        <w:pStyle w:val="Heading3"/>
        <w:spacing w:before="240" w:after="240"/>
        <w:ind w:firstLine="0"/>
        <w:rPr>
          <w:rFonts w:cstheme="majorHAnsi"/>
          <w:b w:val="0"/>
          <w:bCs w:val="0"/>
          <w:i/>
          <w:iCs/>
        </w:rPr>
      </w:pPr>
      <w:bookmarkStart w:id="14" w:name="_heading=h.rwuxg3vjojjc" w:colFirst="0" w:colLast="0"/>
      <w:bookmarkEnd w:id="14"/>
      <w:r w:rsidRPr="001429E8">
        <w:rPr>
          <w:rFonts w:cstheme="majorHAnsi"/>
          <w:b w:val="0"/>
          <w:bCs w:val="0"/>
          <w:i/>
          <w:iCs/>
        </w:rPr>
        <w:t>Conclusions</w:t>
      </w:r>
    </w:p>
    <w:p w14:paraId="00000135" w14:textId="58D3CE04" w:rsidR="00030873" w:rsidRPr="001429E8" w:rsidRDefault="004E14F8" w:rsidP="3DD1073F">
      <w:pPr>
        <w:rPr>
          <w:rFonts w:asciiTheme="majorHAnsi" w:hAnsiTheme="majorHAnsi" w:cstheme="majorBidi"/>
        </w:rPr>
      </w:pPr>
      <w:r w:rsidRPr="2AE78036">
        <w:rPr>
          <w:rFonts w:asciiTheme="majorHAnsi" w:hAnsiTheme="majorHAnsi" w:cstheme="majorBidi"/>
        </w:rPr>
        <w:t>This study is among the first to investigate how users perceive the impacts of various multisensory and embodiment elements on their sense of presence in a large, real-world cultural setting. It provides valuable insights into how hyper-reality can enhance the feeling of presence in virtual reality (VR).</w:t>
      </w:r>
      <w:r w:rsidR="00B25CD4" w:rsidRPr="2AE78036">
        <w:rPr>
          <w:rFonts w:asciiTheme="majorHAnsi" w:hAnsiTheme="majorHAnsi" w:cstheme="majorBidi"/>
        </w:rPr>
        <w:t xml:space="preserve"> </w:t>
      </w:r>
      <w:r w:rsidR="00890BE6" w:rsidRPr="2AE78036">
        <w:rPr>
          <w:rFonts w:asciiTheme="majorHAnsi" w:hAnsiTheme="majorHAnsi" w:cstheme="majorBidi"/>
        </w:rPr>
        <w:t>Whilst past research has demon</w:t>
      </w:r>
      <w:r w:rsidR="00EE67F3" w:rsidRPr="2AE78036">
        <w:rPr>
          <w:rFonts w:asciiTheme="majorHAnsi" w:hAnsiTheme="majorHAnsi" w:cstheme="majorBidi"/>
        </w:rPr>
        <w:t>st</w:t>
      </w:r>
      <w:r w:rsidR="00890BE6" w:rsidRPr="2AE78036">
        <w:rPr>
          <w:rFonts w:asciiTheme="majorHAnsi" w:hAnsiTheme="majorHAnsi" w:cstheme="majorBidi"/>
        </w:rPr>
        <w:t>rated this in a lab setting, our research e</w:t>
      </w:r>
      <w:r w:rsidR="00EE67F3" w:rsidRPr="2AE78036">
        <w:rPr>
          <w:rFonts w:asciiTheme="majorHAnsi" w:hAnsiTheme="majorHAnsi" w:cstheme="majorBidi"/>
        </w:rPr>
        <w:t>x</w:t>
      </w:r>
      <w:r w:rsidR="00890BE6" w:rsidRPr="2AE78036">
        <w:rPr>
          <w:rFonts w:asciiTheme="majorHAnsi" w:hAnsiTheme="majorHAnsi" w:cstheme="majorBidi"/>
        </w:rPr>
        <w:t xml:space="preserve">tends this to </w:t>
      </w:r>
      <w:r w:rsidR="006A0F56" w:rsidRPr="2AE78036">
        <w:rPr>
          <w:rFonts w:asciiTheme="majorHAnsi" w:hAnsiTheme="majorHAnsi" w:cstheme="majorBidi"/>
        </w:rPr>
        <w:t>real-world cultural experiences outside of the lab</w:t>
      </w:r>
      <w:r w:rsidR="00506065" w:rsidRPr="2AE78036">
        <w:rPr>
          <w:rFonts w:asciiTheme="majorHAnsi" w:hAnsiTheme="majorHAnsi" w:cstheme="majorBidi"/>
        </w:rPr>
        <w:t xml:space="preserve">, </w:t>
      </w:r>
      <w:r w:rsidR="007F26D9" w:rsidRPr="2AE78036">
        <w:rPr>
          <w:rFonts w:asciiTheme="majorHAnsi" w:hAnsiTheme="majorHAnsi" w:cstheme="majorBidi"/>
        </w:rPr>
        <w:t>albeit with the drawback that we had to rely on user perceptions rather than experimental manipulations because of the real-world context</w:t>
      </w:r>
      <w:r w:rsidR="00300D58" w:rsidRPr="2AE78036">
        <w:rPr>
          <w:rFonts w:asciiTheme="majorHAnsi" w:hAnsiTheme="majorHAnsi" w:cstheme="majorBidi"/>
        </w:rPr>
        <w:t xml:space="preserve">. </w:t>
      </w:r>
      <w:r w:rsidR="004F1ADD" w:rsidRPr="2AE78036">
        <w:rPr>
          <w:rFonts w:asciiTheme="majorHAnsi" w:hAnsiTheme="majorHAnsi" w:cstheme="majorBidi"/>
        </w:rPr>
        <w:t>To achieve this, we surveyed 726 participants about how various factors contributed to their sense of presence during a VR experience at the National Opera House</w:t>
      </w:r>
      <w:r w:rsidR="00FE3F80" w:rsidRPr="2AE78036">
        <w:rPr>
          <w:rFonts w:asciiTheme="majorHAnsi" w:hAnsiTheme="majorHAnsi" w:cstheme="majorBidi"/>
        </w:rPr>
        <w:t xml:space="preserve">. </w:t>
      </w:r>
      <w:r w:rsidR="001A570E" w:rsidRPr="2AE78036">
        <w:rPr>
          <w:rFonts w:asciiTheme="majorHAnsi" w:hAnsiTheme="majorHAnsi" w:cstheme="majorBidi"/>
        </w:rPr>
        <w:lastRenderedPageBreak/>
        <w:t xml:space="preserve">Factors </w:t>
      </w:r>
      <w:r w:rsidR="00FE3F80" w:rsidRPr="2AE78036">
        <w:rPr>
          <w:rFonts w:asciiTheme="majorHAnsi" w:hAnsiTheme="majorHAnsi" w:cstheme="majorBidi"/>
        </w:rPr>
        <w:t>included the impact of</w:t>
      </w:r>
      <w:r w:rsidR="00992754">
        <w:rPr>
          <w:rFonts w:asciiTheme="majorHAnsi" w:hAnsiTheme="majorHAnsi" w:cstheme="majorBidi"/>
        </w:rPr>
        <w:t xml:space="preserve"> the</w:t>
      </w:r>
      <w:r w:rsidR="00FE3F80" w:rsidRPr="2AE78036">
        <w:rPr>
          <w:rFonts w:asciiTheme="majorHAnsi" w:hAnsiTheme="majorHAnsi" w:cstheme="majorBidi"/>
        </w:rPr>
        <w:t xml:space="preserve"> add</w:t>
      </w:r>
      <w:r w:rsidR="71407244" w:rsidRPr="2AE78036">
        <w:rPr>
          <w:rFonts w:asciiTheme="majorHAnsi" w:hAnsiTheme="majorHAnsi" w:cstheme="majorBidi"/>
        </w:rPr>
        <w:t>ition of</w:t>
      </w:r>
      <w:r w:rsidR="00FE3F80" w:rsidRPr="2AE78036">
        <w:rPr>
          <w:rFonts w:asciiTheme="majorHAnsi" w:hAnsiTheme="majorHAnsi" w:cstheme="majorBidi"/>
        </w:rPr>
        <w:t xml:space="preserve"> multisensory elements and virtual bodies not or</w:t>
      </w:r>
      <w:r w:rsidR="00C828CA" w:rsidRPr="2AE78036">
        <w:rPr>
          <w:rFonts w:asciiTheme="majorHAnsi" w:hAnsiTheme="majorHAnsi" w:cstheme="majorBidi"/>
        </w:rPr>
        <w:t>din</w:t>
      </w:r>
      <w:r w:rsidR="00FE3F80" w:rsidRPr="2AE78036">
        <w:rPr>
          <w:rFonts w:asciiTheme="majorHAnsi" w:hAnsiTheme="majorHAnsi" w:cstheme="majorBidi"/>
        </w:rPr>
        <w:t>a</w:t>
      </w:r>
      <w:r w:rsidR="00C828CA" w:rsidRPr="2AE78036">
        <w:rPr>
          <w:rFonts w:asciiTheme="majorHAnsi" w:hAnsiTheme="majorHAnsi" w:cstheme="majorBidi"/>
        </w:rPr>
        <w:t>ri</w:t>
      </w:r>
      <w:r w:rsidR="00FE3F80" w:rsidRPr="2AE78036">
        <w:rPr>
          <w:rFonts w:asciiTheme="majorHAnsi" w:hAnsiTheme="majorHAnsi" w:cstheme="majorBidi"/>
        </w:rPr>
        <w:t xml:space="preserve">ly present in VR whilst considering prior experience and enjoyment. We found that blowing wind and free roam walking floor were perceived as among the most impactful, followed by floor vibration (contrary to past research) and seeing avatars. Virtual hands were reported to have had the least </w:t>
      </w:r>
      <w:r w:rsidR="00D64BAF" w:rsidRPr="2AE78036">
        <w:rPr>
          <w:rFonts w:asciiTheme="majorHAnsi" w:hAnsiTheme="majorHAnsi" w:cstheme="majorBidi"/>
        </w:rPr>
        <w:t>impact</w:t>
      </w:r>
      <w:r w:rsidR="002E02EB" w:rsidRPr="2AE78036">
        <w:rPr>
          <w:rFonts w:asciiTheme="majorHAnsi" w:hAnsiTheme="majorHAnsi" w:cstheme="majorBidi"/>
        </w:rPr>
        <w:t>. However, we</w:t>
      </w:r>
      <w:r w:rsidR="00FE3F80" w:rsidRPr="2AE78036">
        <w:rPr>
          <w:rFonts w:asciiTheme="majorHAnsi" w:hAnsiTheme="majorHAnsi" w:cstheme="majorBidi"/>
        </w:rPr>
        <w:t xml:space="preserve"> suspected that if the experience incorporated hand-based interaction, we would have observed a greater relative impact of this element on presence. Past VR experience had little influence on the immersive experience. As well as furthering our understanding of the determinants of presence in virtual environments, these findings will be informative for creatives considering how best to augment their next immersive experience. Whilst we suspect that the relative impact of various elements on presence will vary according to attributes of a given experience, as a rule of thumb, knowing that simulating wind </w:t>
      </w:r>
      <w:r w:rsidR="3F40A75E" w:rsidRPr="2AE78036">
        <w:rPr>
          <w:rFonts w:asciiTheme="majorHAnsi" w:hAnsiTheme="majorHAnsi" w:cstheme="majorBidi"/>
        </w:rPr>
        <w:t>and allowing free form walking are</w:t>
      </w:r>
      <w:r w:rsidR="00FE3F80" w:rsidRPr="2AE78036">
        <w:rPr>
          <w:rFonts w:asciiTheme="majorHAnsi" w:hAnsiTheme="majorHAnsi" w:cstheme="majorBidi"/>
        </w:rPr>
        <w:t xml:space="preserve"> relatively impactful way</w:t>
      </w:r>
      <w:r w:rsidR="145AF9F4" w:rsidRPr="2AE78036">
        <w:rPr>
          <w:rFonts w:asciiTheme="majorHAnsi" w:hAnsiTheme="majorHAnsi" w:cstheme="majorBidi"/>
        </w:rPr>
        <w:t>s</w:t>
      </w:r>
      <w:r w:rsidR="00FE3F80" w:rsidRPr="2AE78036">
        <w:rPr>
          <w:rFonts w:asciiTheme="majorHAnsi" w:hAnsiTheme="majorHAnsi" w:cstheme="majorBidi"/>
        </w:rPr>
        <w:t xml:space="preserve"> of boosting presence relative to virtual hands is informative and could help decide which elements to focus on when developing hyper-sensory experiences.</w:t>
      </w:r>
    </w:p>
    <w:p w14:paraId="00000136" w14:textId="77777777" w:rsidR="00030873" w:rsidRPr="001429E8" w:rsidRDefault="00030873">
      <w:pPr>
        <w:ind w:firstLine="0"/>
        <w:rPr>
          <w:rFonts w:asciiTheme="majorHAnsi" w:hAnsiTheme="majorHAnsi" w:cstheme="majorHAnsi"/>
        </w:rPr>
      </w:pPr>
    </w:p>
    <w:p w14:paraId="00000137" w14:textId="77777777" w:rsidR="00030873" w:rsidRDefault="00B61954" w:rsidP="00E86291">
      <w:pPr>
        <w:pStyle w:val="Heading1"/>
        <w:jc w:val="left"/>
        <w:rPr>
          <w:rFonts w:cstheme="majorHAnsi"/>
        </w:rPr>
      </w:pPr>
      <w:r w:rsidRPr="005E1790">
        <w:rPr>
          <w:rFonts w:cstheme="majorHAnsi"/>
        </w:rPr>
        <w:t>References</w:t>
      </w:r>
    </w:p>
    <w:p w14:paraId="60C71E5C" w14:textId="77777777" w:rsidR="001F59E9" w:rsidRPr="001429E8" w:rsidRDefault="001F59E9" w:rsidP="001429E8">
      <w:pPr>
        <w:rPr>
          <w:highlight w:val="white"/>
        </w:rPr>
      </w:pPr>
    </w:p>
    <w:p w14:paraId="23662485"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Barroso, P. (2022). From reality to the hyperreality of simulation. </w:t>
      </w:r>
      <w:proofErr w:type="spellStart"/>
      <w:r w:rsidRPr="00D869C9">
        <w:rPr>
          <w:rFonts w:asciiTheme="majorHAnsi" w:hAnsiTheme="majorHAnsi" w:cstheme="majorHAnsi"/>
          <w:i/>
          <w:iCs/>
          <w:color w:val="222222"/>
          <w:sz w:val="20"/>
          <w:szCs w:val="20"/>
          <w:highlight w:val="white"/>
        </w:rPr>
        <w:t>Texto</w:t>
      </w:r>
      <w:proofErr w:type="spellEnd"/>
      <w:r w:rsidRPr="00D869C9">
        <w:rPr>
          <w:rFonts w:asciiTheme="majorHAnsi" w:hAnsiTheme="majorHAnsi" w:cstheme="majorHAnsi"/>
          <w:i/>
          <w:iCs/>
          <w:color w:val="222222"/>
          <w:sz w:val="20"/>
          <w:szCs w:val="20"/>
          <w:highlight w:val="white"/>
        </w:rPr>
        <w:t xml:space="preserve"> Livre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15</w:t>
      </w:r>
      <w:r w:rsidRPr="00D869C9">
        <w:rPr>
          <w:rFonts w:asciiTheme="majorHAnsi" w:hAnsiTheme="majorHAnsi" w:cstheme="majorHAnsi"/>
          <w:color w:val="222222"/>
          <w:sz w:val="20"/>
          <w:szCs w:val="20"/>
          <w:highlight w:val="white"/>
        </w:rPr>
        <w:t>, e37426. https://doi.org/10.35699/1983-3652.2022.37426</w:t>
      </w:r>
    </w:p>
    <w:p w14:paraId="2093D9C3"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Bennett, J., Dalton, P., Goriunova, O., Preece, C., Whittaker, L., Verhulst, I., &amp; Woods, A. (2021). </w:t>
      </w:r>
      <w:r w:rsidRPr="00D869C9">
        <w:rPr>
          <w:rFonts w:asciiTheme="majorHAnsi" w:hAnsiTheme="majorHAnsi" w:cstheme="majorHAnsi"/>
          <w:i/>
          <w:iCs/>
          <w:color w:val="222222"/>
          <w:sz w:val="20"/>
          <w:szCs w:val="20"/>
          <w:highlight w:val="white"/>
        </w:rPr>
        <w:t>The story of immersive users</w:t>
      </w:r>
      <w:r w:rsidRPr="00D869C9">
        <w:rPr>
          <w:rFonts w:asciiTheme="majorHAnsi" w:hAnsiTheme="majorHAnsi" w:cstheme="majorHAnsi"/>
          <w:color w:val="222222"/>
          <w:sz w:val="20"/>
          <w:szCs w:val="20"/>
          <w:highlight w:val="white"/>
        </w:rPr>
        <w:t>. StoryFutures Audience Insight Report.</w:t>
      </w:r>
    </w:p>
    <w:p w14:paraId="6315C057"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Carrillo-Reid, L., &amp; Yuste, R. (2020). Playing the piano with the cortex: Role of neuronal ensembles and pattern completion in perception and </w:t>
      </w:r>
      <w:proofErr w:type="spellStart"/>
      <w:r w:rsidRPr="00D869C9">
        <w:rPr>
          <w:rFonts w:asciiTheme="majorHAnsi" w:hAnsiTheme="majorHAnsi" w:cstheme="majorHAnsi"/>
          <w:color w:val="222222"/>
          <w:sz w:val="20"/>
          <w:szCs w:val="20"/>
          <w:highlight w:val="white"/>
        </w:rPr>
        <w:t>behavior</w:t>
      </w:r>
      <w:proofErr w:type="spellEnd"/>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Current Opinion in Neurobiology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64</w:t>
      </w:r>
      <w:r w:rsidRPr="00D869C9">
        <w:rPr>
          <w:rFonts w:asciiTheme="majorHAnsi" w:hAnsiTheme="majorHAnsi" w:cstheme="majorHAnsi"/>
          <w:color w:val="222222"/>
          <w:sz w:val="20"/>
          <w:szCs w:val="20"/>
          <w:highlight w:val="white"/>
        </w:rPr>
        <w:t>, 89–95. https://doi.org/10.1016/j.conb.2020.03.014</w:t>
      </w:r>
    </w:p>
    <w:p w14:paraId="5480B3C7"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de Lange, F. P., Heilbron, M., &amp; Kok, P. (2018). How do expectations shape perception? </w:t>
      </w:r>
      <w:r w:rsidRPr="00D869C9">
        <w:rPr>
          <w:rFonts w:asciiTheme="majorHAnsi" w:hAnsiTheme="majorHAnsi" w:cstheme="majorHAnsi"/>
          <w:i/>
          <w:iCs/>
          <w:color w:val="222222"/>
          <w:sz w:val="20"/>
          <w:szCs w:val="20"/>
          <w:highlight w:val="white"/>
        </w:rPr>
        <w:t>Trends in Cognitive Sciences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22</w:t>
      </w:r>
      <w:r w:rsidRPr="00D869C9">
        <w:rPr>
          <w:rFonts w:asciiTheme="majorHAnsi" w:hAnsiTheme="majorHAnsi" w:cstheme="majorHAnsi"/>
          <w:color w:val="222222"/>
          <w:sz w:val="20"/>
          <w:szCs w:val="20"/>
          <w:highlight w:val="white"/>
        </w:rPr>
        <w:t>(9), 764–779. https://doi.org/10.1016/j.tics.2018.06.002</w:t>
      </w:r>
    </w:p>
    <w:p w14:paraId="687DC1E4"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Diemer, J., Alpers, G. W., </w:t>
      </w:r>
      <w:proofErr w:type="spellStart"/>
      <w:r w:rsidRPr="00D869C9">
        <w:rPr>
          <w:rFonts w:asciiTheme="majorHAnsi" w:hAnsiTheme="majorHAnsi" w:cstheme="majorHAnsi"/>
          <w:color w:val="222222"/>
          <w:sz w:val="20"/>
          <w:szCs w:val="20"/>
          <w:highlight w:val="white"/>
        </w:rPr>
        <w:t>Peperkorn</w:t>
      </w:r>
      <w:proofErr w:type="spellEnd"/>
      <w:r w:rsidRPr="00D869C9">
        <w:rPr>
          <w:rFonts w:asciiTheme="majorHAnsi" w:hAnsiTheme="majorHAnsi" w:cstheme="majorHAnsi"/>
          <w:color w:val="222222"/>
          <w:sz w:val="20"/>
          <w:szCs w:val="20"/>
          <w:highlight w:val="white"/>
        </w:rPr>
        <w:t xml:space="preserve">, H. M., </w:t>
      </w:r>
      <w:proofErr w:type="spellStart"/>
      <w:r w:rsidRPr="00D869C9">
        <w:rPr>
          <w:rFonts w:asciiTheme="majorHAnsi" w:hAnsiTheme="majorHAnsi" w:cstheme="majorHAnsi"/>
          <w:color w:val="222222"/>
          <w:sz w:val="20"/>
          <w:szCs w:val="20"/>
          <w:highlight w:val="white"/>
        </w:rPr>
        <w:t>Shiban</w:t>
      </w:r>
      <w:proofErr w:type="spellEnd"/>
      <w:r w:rsidRPr="00D869C9">
        <w:rPr>
          <w:rFonts w:asciiTheme="majorHAnsi" w:hAnsiTheme="majorHAnsi" w:cstheme="majorHAnsi"/>
          <w:color w:val="222222"/>
          <w:sz w:val="20"/>
          <w:szCs w:val="20"/>
          <w:highlight w:val="white"/>
        </w:rPr>
        <w:t xml:space="preserve">, Y., &amp; Mühlberger, A. (2015). The impact of perception and presence on emotional reactions: A review of research in virtual reality. </w:t>
      </w:r>
      <w:r w:rsidRPr="00D869C9">
        <w:rPr>
          <w:rFonts w:asciiTheme="majorHAnsi" w:hAnsiTheme="majorHAnsi" w:cstheme="majorHAnsi"/>
          <w:i/>
          <w:iCs/>
          <w:color w:val="222222"/>
          <w:sz w:val="20"/>
          <w:szCs w:val="20"/>
          <w:highlight w:val="white"/>
        </w:rPr>
        <w:t>Frontiers in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6</w:t>
      </w:r>
      <w:r w:rsidRPr="00D869C9">
        <w:rPr>
          <w:rFonts w:asciiTheme="majorHAnsi" w:hAnsiTheme="majorHAnsi" w:cstheme="majorHAnsi"/>
          <w:color w:val="222222"/>
          <w:sz w:val="20"/>
          <w:szCs w:val="20"/>
          <w:highlight w:val="white"/>
        </w:rPr>
        <w:t>, 111605. https://doi.org/10.3389/fpsyg.2015.00026</w:t>
      </w:r>
    </w:p>
    <w:p w14:paraId="3B84378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Dinh, H. Q., Walker, N., Hodges, L. F., Song, C., &amp; Kobayashi, A. (1999). Evaluating the importance of multi-sensory input on memory and the sense of presence in virtual environments. </w:t>
      </w:r>
      <w:r w:rsidRPr="00D869C9">
        <w:rPr>
          <w:rFonts w:asciiTheme="majorHAnsi" w:hAnsiTheme="majorHAnsi" w:cstheme="majorHAnsi"/>
          <w:i/>
          <w:iCs/>
          <w:color w:val="222222"/>
          <w:sz w:val="20"/>
          <w:szCs w:val="20"/>
          <w:highlight w:val="white"/>
        </w:rPr>
        <w:t>Proceedings IEEE Virtual Reality (Cat. No. 99CB36316), IEEE</w:t>
      </w:r>
      <w:r w:rsidRPr="00D869C9">
        <w:rPr>
          <w:rFonts w:asciiTheme="majorHAnsi" w:hAnsiTheme="majorHAnsi" w:cstheme="majorHAnsi"/>
          <w:color w:val="222222"/>
          <w:sz w:val="20"/>
          <w:szCs w:val="20"/>
          <w:highlight w:val="white"/>
        </w:rPr>
        <w:t>, 222–228. https://doi.org/10.1109/VR.1999.756955</w:t>
      </w:r>
    </w:p>
    <w:p w14:paraId="5A53C907"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lastRenderedPageBreak/>
        <w:t xml:space="preserve">Flavián, C., Ibáñez-Sánchez, S., &amp; </w:t>
      </w:r>
      <w:proofErr w:type="spellStart"/>
      <w:r w:rsidRPr="00D869C9">
        <w:rPr>
          <w:rFonts w:asciiTheme="majorHAnsi" w:hAnsiTheme="majorHAnsi" w:cstheme="majorHAnsi"/>
          <w:color w:val="222222"/>
          <w:sz w:val="20"/>
          <w:szCs w:val="20"/>
          <w:highlight w:val="white"/>
        </w:rPr>
        <w:t>Orús</w:t>
      </w:r>
      <w:proofErr w:type="spellEnd"/>
      <w:r w:rsidRPr="00D869C9">
        <w:rPr>
          <w:rFonts w:asciiTheme="majorHAnsi" w:hAnsiTheme="majorHAnsi" w:cstheme="majorHAnsi"/>
          <w:color w:val="222222"/>
          <w:sz w:val="20"/>
          <w:szCs w:val="20"/>
          <w:highlight w:val="white"/>
        </w:rPr>
        <w:t xml:space="preserve">, C. (2021). The influence of scent on virtual reality experiences: The role of aroma-content congruence. </w:t>
      </w:r>
      <w:r w:rsidRPr="00D869C9">
        <w:rPr>
          <w:rFonts w:asciiTheme="majorHAnsi" w:hAnsiTheme="majorHAnsi" w:cstheme="majorHAnsi"/>
          <w:i/>
          <w:iCs/>
          <w:color w:val="222222"/>
          <w:sz w:val="20"/>
          <w:szCs w:val="20"/>
          <w:highlight w:val="white"/>
        </w:rPr>
        <w:t>Journal of Business Research</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123</w:t>
      </w:r>
      <w:r w:rsidRPr="00D869C9">
        <w:rPr>
          <w:rFonts w:asciiTheme="majorHAnsi" w:hAnsiTheme="majorHAnsi" w:cstheme="majorHAnsi"/>
          <w:color w:val="222222"/>
          <w:sz w:val="20"/>
          <w:szCs w:val="20"/>
          <w:highlight w:val="white"/>
        </w:rPr>
        <w:t>, 289–301. https://doi.org/10.2139/ssrn.4128176</w:t>
      </w:r>
    </w:p>
    <w:p w14:paraId="5B540335"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Forster, P.-P., </w:t>
      </w:r>
      <w:proofErr w:type="spellStart"/>
      <w:r w:rsidRPr="00D869C9">
        <w:rPr>
          <w:rFonts w:asciiTheme="majorHAnsi" w:hAnsiTheme="majorHAnsi" w:cstheme="majorHAnsi"/>
          <w:color w:val="222222"/>
          <w:sz w:val="20"/>
          <w:szCs w:val="20"/>
          <w:highlight w:val="white"/>
        </w:rPr>
        <w:t>Karimpur</w:t>
      </w:r>
      <w:proofErr w:type="spellEnd"/>
      <w:r w:rsidRPr="00D869C9">
        <w:rPr>
          <w:rFonts w:asciiTheme="majorHAnsi" w:hAnsiTheme="majorHAnsi" w:cstheme="majorHAnsi"/>
          <w:color w:val="222222"/>
          <w:sz w:val="20"/>
          <w:szCs w:val="20"/>
          <w:highlight w:val="white"/>
        </w:rPr>
        <w:t xml:space="preserve">, H., &amp; Fiehler, K. (2022). Why we should rethink our approach to embodiment and presence. </w:t>
      </w:r>
      <w:r w:rsidRPr="00D869C9">
        <w:rPr>
          <w:rFonts w:asciiTheme="majorHAnsi" w:hAnsiTheme="majorHAnsi" w:cstheme="majorHAnsi"/>
          <w:i/>
          <w:iCs/>
          <w:color w:val="222222"/>
          <w:sz w:val="20"/>
          <w:szCs w:val="20"/>
          <w:highlight w:val="white"/>
        </w:rPr>
        <w:t>Frontiers in Virtual Reality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3</w:t>
      </w:r>
      <w:r w:rsidRPr="00D869C9">
        <w:rPr>
          <w:rFonts w:asciiTheme="majorHAnsi" w:hAnsiTheme="majorHAnsi" w:cstheme="majorHAnsi"/>
          <w:color w:val="222222"/>
          <w:sz w:val="20"/>
          <w:szCs w:val="20"/>
          <w:highlight w:val="white"/>
        </w:rPr>
        <w:t>, 838369. https://doi.org/10.3389/frvir.2022.838369</w:t>
      </w:r>
    </w:p>
    <w:p w14:paraId="410BF726"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Freeman, J., </w:t>
      </w:r>
      <w:proofErr w:type="spellStart"/>
      <w:r w:rsidRPr="00D869C9">
        <w:rPr>
          <w:rFonts w:asciiTheme="majorHAnsi" w:hAnsiTheme="majorHAnsi" w:cstheme="majorHAnsi"/>
          <w:color w:val="222222"/>
          <w:sz w:val="20"/>
          <w:szCs w:val="20"/>
          <w:highlight w:val="white"/>
        </w:rPr>
        <w:t>Avons</w:t>
      </w:r>
      <w:proofErr w:type="spellEnd"/>
      <w:r w:rsidRPr="00D869C9">
        <w:rPr>
          <w:rFonts w:asciiTheme="majorHAnsi" w:hAnsiTheme="majorHAnsi" w:cstheme="majorHAnsi"/>
          <w:color w:val="222222"/>
          <w:sz w:val="20"/>
          <w:szCs w:val="20"/>
          <w:highlight w:val="white"/>
        </w:rPr>
        <w:t xml:space="preserve">, S. E., Pearson, D. E., &amp; </w:t>
      </w:r>
      <w:proofErr w:type="spellStart"/>
      <w:r w:rsidRPr="00D869C9">
        <w:rPr>
          <w:rFonts w:asciiTheme="majorHAnsi" w:hAnsiTheme="majorHAnsi" w:cstheme="majorHAnsi"/>
          <w:color w:val="222222"/>
          <w:sz w:val="20"/>
          <w:szCs w:val="20"/>
          <w:highlight w:val="white"/>
        </w:rPr>
        <w:t>IJsselsteijn</w:t>
      </w:r>
      <w:proofErr w:type="spellEnd"/>
      <w:r w:rsidRPr="00D869C9">
        <w:rPr>
          <w:rFonts w:asciiTheme="majorHAnsi" w:hAnsiTheme="majorHAnsi" w:cstheme="majorHAnsi"/>
          <w:color w:val="222222"/>
          <w:sz w:val="20"/>
          <w:szCs w:val="20"/>
          <w:highlight w:val="white"/>
        </w:rPr>
        <w:t xml:space="preserve">, W. A. (1999). Effects of sensory information and prior experience on direct subjective ratings of presence. </w:t>
      </w:r>
      <w:r w:rsidRPr="00D869C9">
        <w:rPr>
          <w:rFonts w:asciiTheme="majorHAnsi" w:hAnsiTheme="majorHAnsi" w:cstheme="majorHAnsi"/>
          <w:i/>
          <w:iCs/>
          <w:color w:val="222222"/>
          <w:sz w:val="20"/>
          <w:szCs w:val="20"/>
          <w:highlight w:val="white"/>
        </w:rPr>
        <w:t>Presence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8</w:t>
      </w:r>
      <w:r w:rsidRPr="00D869C9">
        <w:rPr>
          <w:rFonts w:asciiTheme="majorHAnsi" w:hAnsiTheme="majorHAnsi" w:cstheme="majorHAnsi"/>
          <w:color w:val="222222"/>
          <w:sz w:val="20"/>
          <w:szCs w:val="20"/>
          <w:highlight w:val="white"/>
        </w:rPr>
        <w:t>(1), 1–13. https://doi.org/10.1162/105474699566017</w:t>
      </w:r>
    </w:p>
    <w:p w14:paraId="0315400E"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Gallace</w:t>
      </w:r>
      <w:proofErr w:type="spellEnd"/>
      <w:r w:rsidRPr="00D869C9">
        <w:rPr>
          <w:rFonts w:asciiTheme="majorHAnsi" w:hAnsiTheme="majorHAnsi" w:cstheme="majorHAnsi"/>
          <w:color w:val="222222"/>
          <w:sz w:val="20"/>
          <w:szCs w:val="20"/>
          <w:highlight w:val="white"/>
        </w:rPr>
        <w:t xml:space="preserve">, A., Ngo, M. K., </w:t>
      </w:r>
      <w:proofErr w:type="spellStart"/>
      <w:r w:rsidRPr="00D869C9">
        <w:rPr>
          <w:rFonts w:asciiTheme="majorHAnsi" w:hAnsiTheme="majorHAnsi" w:cstheme="majorHAnsi"/>
          <w:color w:val="222222"/>
          <w:sz w:val="20"/>
          <w:szCs w:val="20"/>
          <w:highlight w:val="white"/>
        </w:rPr>
        <w:t>Sulaitis</w:t>
      </w:r>
      <w:proofErr w:type="spellEnd"/>
      <w:r w:rsidRPr="00D869C9">
        <w:rPr>
          <w:rFonts w:asciiTheme="majorHAnsi" w:hAnsiTheme="majorHAnsi" w:cstheme="majorHAnsi"/>
          <w:color w:val="222222"/>
          <w:sz w:val="20"/>
          <w:szCs w:val="20"/>
          <w:highlight w:val="white"/>
        </w:rPr>
        <w:t xml:space="preserve">, J., &amp; Spence, C. (2012). Multisensory presence in virtual reality: Possibilities &amp; limitations. In G. Ghinea, F. Andres, &amp; S. R. Gulliver (Eds.), </w:t>
      </w:r>
      <w:r w:rsidRPr="00D869C9">
        <w:rPr>
          <w:rFonts w:asciiTheme="majorHAnsi" w:hAnsiTheme="majorHAnsi" w:cstheme="majorHAnsi"/>
          <w:i/>
          <w:iCs/>
          <w:color w:val="222222"/>
          <w:sz w:val="20"/>
          <w:szCs w:val="20"/>
          <w:highlight w:val="white"/>
        </w:rPr>
        <w:t xml:space="preserve">Multiple sensorial media advances and applications: New developments in </w:t>
      </w:r>
      <w:proofErr w:type="spellStart"/>
      <w:r w:rsidRPr="00D869C9">
        <w:rPr>
          <w:rFonts w:asciiTheme="majorHAnsi" w:hAnsiTheme="majorHAnsi" w:cstheme="majorHAnsi"/>
          <w:i/>
          <w:iCs/>
          <w:color w:val="222222"/>
          <w:sz w:val="20"/>
          <w:szCs w:val="20"/>
          <w:highlight w:val="white"/>
        </w:rPr>
        <w:t>MulSeMedia</w:t>
      </w:r>
      <w:proofErr w:type="spellEnd"/>
      <w:r w:rsidRPr="00D869C9">
        <w:rPr>
          <w:rFonts w:asciiTheme="majorHAnsi" w:hAnsiTheme="majorHAnsi" w:cstheme="majorHAnsi"/>
          <w:color w:val="222222"/>
          <w:sz w:val="20"/>
          <w:szCs w:val="20"/>
          <w:highlight w:val="white"/>
        </w:rPr>
        <w:t xml:space="preserve"> (pp. 1–38). IGI Global. https://doi.org/10.4018/978-1-60960-821-7.ch001</w:t>
      </w:r>
    </w:p>
    <w:p w14:paraId="614704FE"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Gallagher, S. (2000). Philosophical conceptions of the self: Implications for cognitive science. </w:t>
      </w:r>
      <w:r w:rsidRPr="00D869C9">
        <w:rPr>
          <w:rFonts w:asciiTheme="majorHAnsi" w:hAnsiTheme="majorHAnsi" w:cstheme="majorHAnsi"/>
          <w:i/>
          <w:iCs/>
          <w:color w:val="222222"/>
          <w:sz w:val="20"/>
          <w:szCs w:val="20"/>
          <w:highlight w:val="white"/>
        </w:rPr>
        <w:t>Trends in Cognitive Sciences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4</w:t>
      </w:r>
      <w:r w:rsidRPr="00D869C9">
        <w:rPr>
          <w:rFonts w:asciiTheme="majorHAnsi" w:hAnsiTheme="majorHAnsi" w:cstheme="majorHAnsi"/>
          <w:color w:val="222222"/>
          <w:sz w:val="20"/>
          <w:szCs w:val="20"/>
          <w:highlight w:val="white"/>
        </w:rPr>
        <w:t>(1), 14–21. https://doi.org/10.1016/s1364-6613(99)01417-5</w:t>
      </w:r>
    </w:p>
    <w:p w14:paraId="7C976F0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Grassini, S., Laumann, K., de Martin </w:t>
      </w:r>
      <w:proofErr w:type="spellStart"/>
      <w:r w:rsidRPr="00D869C9">
        <w:rPr>
          <w:rFonts w:asciiTheme="majorHAnsi" w:hAnsiTheme="majorHAnsi" w:cstheme="majorHAnsi"/>
          <w:color w:val="222222"/>
          <w:sz w:val="20"/>
          <w:szCs w:val="20"/>
          <w:highlight w:val="white"/>
        </w:rPr>
        <w:t>Topranin</w:t>
      </w:r>
      <w:proofErr w:type="spellEnd"/>
      <w:r w:rsidRPr="00D869C9">
        <w:rPr>
          <w:rFonts w:asciiTheme="majorHAnsi" w:hAnsiTheme="majorHAnsi" w:cstheme="majorHAnsi"/>
          <w:color w:val="222222"/>
          <w:sz w:val="20"/>
          <w:szCs w:val="20"/>
          <w:highlight w:val="white"/>
        </w:rPr>
        <w:t xml:space="preserve">, V., &amp; Thorp, S. (2021). Evaluating the effect of multi-sensory stimulations on simulator sickness and sense of presence during HMD-mediated VR experience. </w:t>
      </w:r>
      <w:r w:rsidRPr="00D869C9">
        <w:rPr>
          <w:rFonts w:asciiTheme="majorHAnsi" w:hAnsiTheme="majorHAnsi" w:cstheme="majorHAnsi"/>
          <w:i/>
          <w:iCs/>
          <w:color w:val="222222"/>
          <w:sz w:val="20"/>
          <w:szCs w:val="20"/>
          <w:highlight w:val="white"/>
        </w:rPr>
        <w:t>Ergonomics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64</w:t>
      </w:r>
      <w:r w:rsidRPr="00D869C9">
        <w:rPr>
          <w:rFonts w:asciiTheme="majorHAnsi" w:hAnsiTheme="majorHAnsi" w:cstheme="majorHAnsi"/>
          <w:color w:val="222222"/>
          <w:sz w:val="20"/>
          <w:szCs w:val="20"/>
          <w:highlight w:val="white"/>
        </w:rPr>
        <w:t>(12), 1532–1542. https://doi.org/10.1080/00140139.2021.1941279</w:t>
      </w:r>
    </w:p>
    <w:p w14:paraId="588C09FB"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Grassini, S., Laumann, K., &amp; Rasmussen Skogstad, M. (2020). The use of virtual reality alone does not promote training performance (but sense of presence does). </w:t>
      </w:r>
      <w:r w:rsidRPr="00D869C9">
        <w:rPr>
          <w:rFonts w:asciiTheme="majorHAnsi" w:hAnsiTheme="majorHAnsi" w:cstheme="majorHAnsi"/>
          <w:i/>
          <w:iCs/>
          <w:color w:val="222222"/>
          <w:sz w:val="20"/>
          <w:szCs w:val="20"/>
          <w:highlight w:val="white"/>
        </w:rPr>
        <w:t>Frontiers in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11</w:t>
      </w:r>
      <w:r w:rsidRPr="00D869C9">
        <w:rPr>
          <w:rFonts w:asciiTheme="majorHAnsi" w:hAnsiTheme="majorHAnsi" w:cstheme="majorHAnsi"/>
          <w:color w:val="222222"/>
          <w:sz w:val="20"/>
          <w:szCs w:val="20"/>
          <w:highlight w:val="white"/>
        </w:rPr>
        <w:t>, 553693. https://doi.org/10.3389/fpsyg.2020.01743</w:t>
      </w:r>
    </w:p>
    <w:p w14:paraId="0F67CE4F"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Haggard, P., &amp; Chambon, V. (2012). Sense of agency. </w:t>
      </w:r>
      <w:r w:rsidRPr="00D869C9">
        <w:rPr>
          <w:rFonts w:asciiTheme="majorHAnsi" w:hAnsiTheme="majorHAnsi" w:cstheme="majorHAnsi"/>
          <w:i/>
          <w:iCs/>
          <w:color w:val="222222"/>
          <w:sz w:val="20"/>
          <w:szCs w:val="20"/>
          <w:highlight w:val="white"/>
        </w:rPr>
        <w:t>Current Biology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22</w:t>
      </w:r>
      <w:r w:rsidRPr="00D869C9">
        <w:rPr>
          <w:rFonts w:asciiTheme="majorHAnsi" w:hAnsiTheme="majorHAnsi" w:cstheme="majorHAnsi"/>
          <w:color w:val="222222"/>
          <w:sz w:val="20"/>
          <w:szCs w:val="20"/>
          <w:highlight w:val="white"/>
        </w:rPr>
        <w:t>(10), R390–R392. https://doi.org/10.1093/acprof:oso/9780190267278.001.0001</w:t>
      </w:r>
    </w:p>
    <w:p w14:paraId="1C62644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Heater, C. (1992). Being there: The subjective experience of presence. </w:t>
      </w:r>
      <w:r w:rsidRPr="00D869C9">
        <w:rPr>
          <w:rFonts w:asciiTheme="majorHAnsi" w:hAnsiTheme="majorHAnsi" w:cstheme="majorHAnsi"/>
          <w:i/>
          <w:iCs/>
          <w:color w:val="222222"/>
          <w:sz w:val="20"/>
          <w:szCs w:val="20"/>
          <w:highlight w:val="white"/>
        </w:rPr>
        <w:t>Presence Teleoperators and Virtual Environments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w:t>
      </w:r>
      <w:r w:rsidRPr="00D869C9">
        <w:rPr>
          <w:rFonts w:asciiTheme="majorHAnsi" w:hAnsiTheme="majorHAnsi" w:cstheme="majorHAnsi"/>
          <w:color w:val="222222"/>
          <w:sz w:val="20"/>
          <w:szCs w:val="20"/>
          <w:highlight w:val="white"/>
        </w:rPr>
        <w:t>(2), 262–271. https://doi.org/10.1162/pres.1992.1.2.262</w:t>
      </w:r>
    </w:p>
    <w:p w14:paraId="05AE88E9"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Hülsmann</w:t>
      </w:r>
      <w:proofErr w:type="spellEnd"/>
      <w:r w:rsidRPr="00D869C9">
        <w:rPr>
          <w:rFonts w:asciiTheme="majorHAnsi" w:hAnsiTheme="majorHAnsi" w:cstheme="majorHAnsi"/>
          <w:color w:val="222222"/>
          <w:sz w:val="20"/>
          <w:szCs w:val="20"/>
          <w:highlight w:val="white"/>
        </w:rPr>
        <w:t xml:space="preserve">, F., Mattar, N., Fröhlich, J., &amp; Wachsmuth, I. (2014). Simulating wind and warmth in virtual reality: conception, realization and evaluation for a cave environment. </w:t>
      </w:r>
      <w:r w:rsidRPr="00D869C9">
        <w:rPr>
          <w:rFonts w:asciiTheme="majorHAnsi" w:hAnsiTheme="majorHAnsi" w:cstheme="majorHAnsi"/>
          <w:i/>
          <w:iCs/>
          <w:color w:val="222222"/>
          <w:sz w:val="20"/>
          <w:szCs w:val="20"/>
          <w:highlight w:val="white"/>
        </w:rPr>
        <w:t>Journal of Virtual Reality and Broadcasting</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11</w:t>
      </w:r>
      <w:r w:rsidRPr="00D869C9">
        <w:rPr>
          <w:rFonts w:asciiTheme="majorHAnsi" w:hAnsiTheme="majorHAnsi" w:cstheme="majorHAnsi"/>
          <w:color w:val="222222"/>
          <w:sz w:val="20"/>
          <w:szCs w:val="20"/>
          <w:highlight w:val="white"/>
        </w:rPr>
        <w:t>(10). https://doi.org/10.1145/2617841.2620712</w:t>
      </w:r>
    </w:p>
    <w:p w14:paraId="13C70932"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Huttenlocher</w:t>
      </w:r>
      <w:proofErr w:type="spellEnd"/>
      <w:r w:rsidRPr="00D869C9">
        <w:rPr>
          <w:rFonts w:asciiTheme="majorHAnsi" w:hAnsiTheme="majorHAnsi" w:cstheme="majorHAnsi"/>
          <w:color w:val="222222"/>
          <w:sz w:val="20"/>
          <w:szCs w:val="20"/>
          <w:highlight w:val="white"/>
        </w:rPr>
        <w:t xml:space="preserve">, J., Hedges, L. v, &amp; Vevea, J. L. (2000). Why do categories affect stimulus judgment? </w:t>
      </w:r>
      <w:r w:rsidRPr="00D869C9">
        <w:rPr>
          <w:rFonts w:asciiTheme="majorHAnsi" w:hAnsiTheme="majorHAnsi" w:cstheme="majorHAnsi"/>
          <w:i/>
          <w:iCs/>
          <w:color w:val="222222"/>
          <w:sz w:val="20"/>
          <w:szCs w:val="20"/>
          <w:highlight w:val="white"/>
        </w:rPr>
        <w:t>Journal of Experimental Psychology: General</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129</w:t>
      </w:r>
      <w:r w:rsidRPr="00D869C9">
        <w:rPr>
          <w:rFonts w:asciiTheme="majorHAnsi" w:hAnsiTheme="majorHAnsi" w:cstheme="majorHAnsi"/>
          <w:color w:val="222222"/>
          <w:sz w:val="20"/>
          <w:szCs w:val="20"/>
          <w:highlight w:val="white"/>
        </w:rPr>
        <w:t>(2), 220–241. https://doi.org/10.1037//0096-3445.129.2.220</w:t>
      </w:r>
    </w:p>
    <w:p w14:paraId="55B87FA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Johnson-Glenberg, M. C., Megowan-Romanowicz, C., Birchfield, D. A., &amp; Savio-Ramos, C. (2016). Effects of embodied learning and digital platform on the retention of physics content: Centripetal force. </w:t>
      </w:r>
      <w:r w:rsidRPr="00D869C9">
        <w:rPr>
          <w:rFonts w:asciiTheme="majorHAnsi" w:hAnsiTheme="majorHAnsi" w:cstheme="majorHAnsi"/>
          <w:i/>
          <w:iCs/>
          <w:color w:val="222222"/>
          <w:sz w:val="20"/>
          <w:szCs w:val="20"/>
          <w:highlight w:val="white"/>
        </w:rPr>
        <w:t>Frontiers in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7</w:t>
      </w:r>
      <w:r w:rsidRPr="00D869C9">
        <w:rPr>
          <w:rFonts w:asciiTheme="majorHAnsi" w:hAnsiTheme="majorHAnsi" w:cstheme="majorHAnsi"/>
          <w:color w:val="222222"/>
          <w:sz w:val="20"/>
          <w:szCs w:val="20"/>
          <w:highlight w:val="white"/>
        </w:rPr>
        <w:t>, 213387. https://doi.org/10.3389/fpsyg.2016.01819</w:t>
      </w:r>
    </w:p>
    <w:p w14:paraId="220533B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Jung, S., Bruder, G., Wisniewski, P. J., Sandor, C., &amp; Hughes, C. E. (2018). Over my hand: Using a personalized hand in VR to improve object size estimation, body ownership, and presence. </w:t>
      </w:r>
      <w:r w:rsidRPr="00D869C9">
        <w:rPr>
          <w:rFonts w:asciiTheme="majorHAnsi" w:hAnsiTheme="majorHAnsi" w:cstheme="majorHAnsi"/>
          <w:i/>
          <w:iCs/>
          <w:color w:val="222222"/>
          <w:sz w:val="20"/>
          <w:szCs w:val="20"/>
          <w:highlight w:val="white"/>
        </w:rPr>
        <w:t>Proceedings of the 2018 ACM Symposium on Spatial User Interaction, ACM</w:t>
      </w:r>
      <w:r w:rsidRPr="00D869C9">
        <w:rPr>
          <w:rFonts w:asciiTheme="majorHAnsi" w:hAnsiTheme="majorHAnsi" w:cstheme="majorHAnsi"/>
          <w:color w:val="222222"/>
          <w:sz w:val="20"/>
          <w:szCs w:val="20"/>
          <w:highlight w:val="white"/>
        </w:rPr>
        <w:t>, 60–68. https://doi.org/10.1145/3267782.3267920</w:t>
      </w:r>
    </w:p>
    <w:p w14:paraId="3C9E6A85" w14:textId="358DA12A"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Jung, S., Li, R., McKee, R., Whitton, M. C., &amp; Lindeman, R. W. (2021). Floor-vibration </w:t>
      </w:r>
      <w:r w:rsidR="00CE08E8">
        <w:rPr>
          <w:rFonts w:asciiTheme="majorHAnsi" w:hAnsiTheme="majorHAnsi" w:cstheme="majorHAnsi"/>
          <w:color w:val="222222"/>
          <w:sz w:val="20"/>
          <w:szCs w:val="20"/>
          <w:highlight w:val="white"/>
        </w:rPr>
        <w:t>VR</w:t>
      </w:r>
      <w:r w:rsidRPr="00D869C9">
        <w:rPr>
          <w:rFonts w:asciiTheme="majorHAnsi" w:hAnsiTheme="majorHAnsi" w:cstheme="majorHAnsi"/>
          <w:color w:val="222222"/>
          <w:sz w:val="20"/>
          <w:szCs w:val="20"/>
          <w:highlight w:val="white"/>
        </w:rPr>
        <w:t xml:space="preserve">: Mitigating cybersickness using whole-body tactile stimuli in highly realistic vehicle driving experiences. </w:t>
      </w:r>
      <w:r w:rsidRPr="00D869C9">
        <w:rPr>
          <w:rFonts w:asciiTheme="majorHAnsi" w:hAnsiTheme="majorHAnsi" w:cstheme="majorHAnsi"/>
          <w:i/>
          <w:iCs/>
          <w:color w:val="222222"/>
          <w:sz w:val="20"/>
          <w:szCs w:val="20"/>
          <w:highlight w:val="white"/>
        </w:rPr>
        <w:t xml:space="preserve">Transactions </w:t>
      </w:r>
      <w:r w:rsidRPr="00D869C9">
        <w:rPr>
          <w:rFonts w:asciiTheme="majorHAnsi" w:hAnsiTheme="majorHAnsi" w:cstheme="majorHAnsi"/>
          <w:i/>
          <w:iCs/>
          <w:color w:val="222222"/>
          <w:sz w:val="20"/>
          <w:szCs w:val="20"/>
          <w:highlight w:val="white"/>
        </w:rPr>
        <w:lastRenderedPageBreak/>
        <w:t>on Visualization and Computer Graphics, IEEE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27</w:t>
      </w:r>
      <w:r w:rsidRPr="00D869C9">
        <w:rPr>
          <w:rFonts w:asciiTheme="majorHAnsi" w:hAnsiTheme="majorHAnsi" w:cstheme="majorHAnsi"/>
          <w:color w:val="222222"/>
          <w:sz w:val="20"/>
          <w:szCs w:val="20"/>
          <w:highlight w:val="white"/>
        </w:rPr>
        <w:t>(5), 2669–2680. https://doi.org/10.1109/TVCG.2021.3067773</w:t>
      </w:r>
    </w:p>
    <w:p w14:paraId="24694523"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Jung, S., Wood, A. L., Hoermann, S., </w:t>
      </w:r>
      <w:proofErr w:type="spellStart"/>
      <w:r w:rsidRPr="00D869C9">
        <w:rPr>
          <w:rFonts w:asciiTheme="majorHAnsi" w:hAnsiTheme="majorHAnsi" w:cstheme="majorHAnsi"/>
          <w:color w:val="222222"/>
          <w:sz w:val="20"/>
          <w:szCs w:val="20"/>
          <w:highlight w:val="white"/>
        </w:rPr>
        <w:t>Abhayawardhana</w:t>
      </w:r>
      <w:proofErr w:type="spellEnd"/>
      <w:r w:rsidRPr="00D869C9">
        <w:rPr>
          <w:rFonts w:asciiTheme="majorHAnsi" w:hAnsiTheme="majorHAnsi" w:cstheme="majorHAnsi"/>
          <w:color w:val="222222"/>
          <w:sz w:val="20"/>
          <w:szCs w:val="20"/>
          <w:highlight w:val="white"/>
        </w:rPr>
        <w:t xml:space="preserve">, P. L., &amp; Lindeman, R. W. (2020). The impact of multi-sensory stimuli on confidence levels for perceptual-cognitive tasks in VR. In Y. Choi, J. Lee, S. H. Lee, M. Nitsche, P. McBride, J. Ahn, &amp; J. Han (Eds.), </w:t>
      </w:r>
      <w:r w:rsidRPr="00D869C9">
        <w:rPr>
          <w:rFonts w:asciiTheme="majorHAnsi" w:hAnsiTheme="majorHAnsi" w:cstheme="majorHAnsi"/>
          <w:i/>
          <w:iCs/>
          <w:color w:val="222222"/>
          <w:sz w:val="20"/>
          <w:szCs w:val="20"/>
          <w:highlight w:val="white"/>
        </w:rPr>
        <w:t>Conference on Virtual Reality and 3D User Interfaces, IEEE</w:t>
      </w:r>
      <w:r w:rsidRPr="00D869C9">
        <w:rPr>
          <w:rFonts w:asciiTheme="majorHAnsi" w:hAnsiTheme="majorHAnsi" w:cstheme="majorHAnsi"/>
          <w:color w:val="222222"/>
          <w:sz w:val="20"/>
          <w:szCs w:val="20"/>
          <w:highlight w:val="white"/>
        </w:rPr>
        <w:t xml:space="preserve"> (pp. 463–472). https://doi.org/10.1109/VR46266.2020.00067</w:t>
      </w:r>
    </w:p>
    <w:p w14:paraId="758E1ADD"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Jung, S., Wu, Y., McKee, R., &amp; Lindeman, R. W. (2022). All shook up: The impact of floor vibration in symmetric and asymmetric immersive multi-user VR gaming experiences. In Y. Choi, J. Lee, S H Lee, M Nitsche, P McBride, J Ahn, &amp; J Han (Eds.), </w:t>
      </w:r>
      <w:r w:rsidRPr="00D869C9">
        <w:rPr>
          <w:rFonts w:asciiTheme="majorHAnsi" w:hAnsiTheme="majorHAnsi" w:cstheme="majorHAnsi"/>
          <w:i/>
          <w:iCs/>
          <w:color w:val="222222"/>
          <w:sz w:val="20"/>
          <w:szCs w:val="20"/>
          <w:highlight w:val="white"/>
        </w:rPr>
        <w:t>Conference on Virtual Reality and 3D User Interfaces (VR), IEEE</w:t>
      </w:r>
      <w:r w:rsidRPr="00D869C9">
        <w:rPr>
          <w:rFonts w:asciiTheme="majorHAnsi" w:hAnsiTheme="majorHAnsi" w:cstheme="majorHAnsi"/>
          <w:color w:val="222222"/>
          <w:sz w:val="20"/>
          <w:szCs w:val="20"/>
          <w:highlight w:val="white"/>
        </w:rPr>
        <w:t xml:space="preserve"> (pp. 737–745). https://doi.org/10.1109/VR51125.2022.00095</w:t>
      </w:r>
    </w:p>
    <w:p w14:paraId="67A9979B"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Jung, T., tom Dieck, M. C., Lee, H., &amp; Chung, N. (2016). Effects of virtual reality and augmented reality on visitor experiences in museum. In A </w:t>
      </w:r>
      <w:proofErr w:type="spellStart"/>
      <w:r w:rsidRPr="00D869C9">
        <w:rPr>
          <w:rFonts w:asciiTheme="majorHAnsi" w:hAnsiTheme="majorHAnsi" w:cstheme="majorHAnsi"/>
          <w:color w:val="222222"/>
          <w:sz w:val="20"/>
          <w:szCs w:val="20"/>
          <w:highlight w:val="white"/>
        </w:rPr>
        <w:t>Inversini</w:t>
      </w:r>
      <w:proofErr w:type="spellEnd"/>
      <w:r w:rsidRPr="00D869C9">
        <w:rPr>
          <w:rFonts w:asciiTheme="majorHAnsi" w:hAnsiTheme="majorHAnsi" w:cstheme="majorHAnsi"/>
          <w:color w:val="222222"/>
          <w:sz w:val="20"/>
          <w:szCs w:val="20"/>
          <w:highlight w:val="white"/>
        </w:rPr>
        <w:t xml:space="preserve"> &amp; R </w:t>
      </w:r>
      <w:proofErr w:type="spellStart"/>
      <w:r w:rsidRPr="00D869C9">
        <w:rPr>
          <w:rFonts w:asciiTheme="majorHAnsi" w:hAnsiTheme="majorHAnsi" w:cstheme="majorHAnsi"/>
          <w:color w:val="222222"/>
          <w:sz w:val="20"/>
          <w:szCs w:val="20"/>
          <w:highlight w:val="white"/>
        </w:rPr>
        <w:t>Schegg</w:t>
      </w:r>
      <w:proofErr w:type="spellEnd"/>
      <w:r w:rsidRPr="00D869C9">
        <w:rPr>
          <w:rFonts w:asciiTheme="majorHAnsi" w:hAnsiTheme="majorHAnsi" w:cstheme="majorHAnsi"/>
          <w:color w:val="222222"/>
          <w:sz w:val="20"/>
          <w:szCs w:val="20"/>
          <w:highlight w:val="white"/>
        </w:rPr>
        <w:t xml:space="preserve"> (Eds.), </w:t>
      </w:r>
      <w:r w:rsidRPr="00D869C9">
        <w:rPr>
          <w:rFonts w:asciiTheme="majorHAnsi" w:hAnsiTheme="majorHAnsi" w:cstheme="majorHAnsi"/>
          <w:i/>
          <w:iCs/>
          <w:color w:val="222222"/>
          <w:sz w:val="20"/>
          <w:szCs w:val="20"/>
          <w:highlight w:val="white"/>
        </w:rPr>
        <w:t>Information and Communication Technologies in Tourism: Proceedings of the International Conference, Springer International Publishing</w:t>
      </w:r>
      <w:r w:rsidRPr="00D869C9">
        <w:rPr>
          <w:rFonts w:asciiTheme="majorHAnsi" w:hAnsiTheme="majorHAnsi" w:cstheme="majorHAnsi"/>
          <w:color w:val="222222"/>
          <w:sz w:val="20"/>
          <w:szCs w:val="20"/>
          <w:highlight w:val="white"/>
        </w:rPr>
        <w:t xml:space="preserve"> (pp. 621–635). https://doi.org/10.1007/978-3-319-28231-2_45</w:t>
      </w:r>
    </w:p>
    <w:p w14:paraId="7029F0F1"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Kantowitz</w:t>
      </w:r>
      <w:proofErr w:type="spellEnd"/>
      <w:r w:rsidRPr="00D869C9">
        <w:rPr>
          <w:rFonts w:asciiTheme="majorHAnsi" w:hAnsiTheme="majorHAnsi" w:cstheme="majorHAnsi"/>
          <w:color w:val="222222"/>
          <w:sz w:val="20"/>
          <w:szCs w:val="20"/>
          <w:highlight w:val="white"/>
        </w:rPr>
        <w:t xml:space="preserve">, B. H., Roediger, H. L., &amp; Elmes, D. G. (2015). </w:t>
      </w:r>
      <w:r w:rsidRPr="00D869C9">
        <w:rPr>
          <w:rFonts w:asciiTheme="majorHAnsi" w:hAnsiTheme="majorHAnsi" w:cstheme="majorHAnsi"/>
          <w:i/>
          <w:iCs/>
          <w:color w:val="222222"/>
          <w:sz w:val="20"/>
          <w:szCs w:val="20"/>
          <w:highlight w:val="white"/>
        </w:rPr>
        <w:t>Experimental psychology</w:t>
      </w:r>
      <w:r w:rsidRPr="00D869C9">
        <w:rPr>
          <w:rFonts w:asciiTheme="majorHAnsi" w:hAnsiTheme="majorHAnsi" w:cstheme="majorHAnsi"/>
          <w:color w:val="222222"/>
          <w:sz w:val="20"/>
          <w:szCs w:val="20"/>
          <w:highlight w:val="white"/>
        </w:rPr>
        <w:t>. Cengage.</w:t>
      </w:r>
    </w:p>
    <w:p w14:paraId="140D5360"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Kilteni</w:t>
      </w:r>
      <w:proofErr w:type="spellEnd"/>
      <w:r w:rsidRPr="00D869C9">
        <w:rPr>
          <w:rFonts w:asciiTheme="majorHAnsi" w:hAnsiTheme="majorHAnsi" w:cstheme="majorHAnsi"/>
          <w:color w:val="222222"/>
          <w:sz w:val="20"/>
          <w:szCs w:val="20"/>
          <w:highlight w:val="white"/>
        </w:rPr>
        <w:t xml:space="preserve">, K., </w:t>
      </w:r>
      <w:proofErr w:type="spellStart"/>
      <w:r w:rsidRPr="00D869C9">
        <w:rPr>
          <w:rFonts w:asciiTheme="majorHAnsi" w:hAnsiTheme="majorHAnsi" w:cstheme="majorHAnsi"/>
          <w:color w:val="222222"/>
          <w:sz w:val="20"/>
          <w:szCs w:val="20"/>
          <w:highlight w:val="white"/>
        </w:rPr>
        <w:t>Groten</w:t>
      </w:r>
      <w:proofErr w:type="spellEnd"/>
      <w:r w:rsidRPr="00D869C9">
        <w:rPr>
          <w:rFonts w:asciiTheme="majorHAnsi" w:hAnsiTheme="majorHAnsi" w:cstheme="majorHAnsi"/>
          <w:color w:val="222222"/>
          <w:sz w:val="20"/>
          <w:szCs w:val="20"/>
          <w:highlight w:val="white"/>
        </w:rPr>
        <w:t xml:space="preserve">, R., &amp; Slater, M. (2012). The sense of embodiment in virtual reality. </w:t>
      </w:r>
      <w:r w:rsidRPr="00D869C9">
        <w:rPr>
          <w:rFonts w:asciiTheme="majorHAnsi" w:hAnsiTheme="majorHAnsi" w:cstheme="majorHAnsi"/>
          <w:i/>
          <w:iCs/>
          <w:color w:val="222222"/>
          <w:sz w:val="20"/>
          <w:szCs w:val="20"/>
          <w:highlight w:val="white"/>
        </w:rPr>
        <w:t>Presence: Teleoperators and Virtual Environments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21</w:t>
      </w:r>
      <w:r w:rsidRPr="00D869C9">
        <w:rPr>
          <w:rFonts w:asciiTheme="majorHAnsi" w:hAnsiTheme="majorHAnsi" w:cstheme="majorHAnsi"/>
          <w:color w:val="222222"/>
          <w:sz w:val="20"/>
          <w:szCs w:val="20"/>
          <w:highlight w:val="white"/>
        </w:rPr>
        <w:t>(4), 373–387. https://doi.org/10.3389/frvir.2023.1141683</w:t>
      </w:r>
    </w:p>
    <w:p w14:paraId="5E444D3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Kingstone, A., Smilek, D., &amp; Eastwood, J. D. (2008). Cognitive ethology: A new approach for studying human cognition. </w:t>
      </w:r>
      <w:r w:rsidRPr="00D869C9">
        <w:rPr>
          <w:rFonts w:asciiTheme="majorHAnsi" w:hAnsiTheme="majorHAnsi" w:cstheme="majorHAnsi"/>
          <w:i/>
          <w:iCs/>
          <w:color w:val="222222"/>
          <w:sz w:val="20"/>
          <w:szCs w:val="20"/>
          <w:highlight w:val="white"/>
        </w:rPr>
        <w:t>British Journal of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99</w:t>
      </w:r>
      <w:r w:rsidRPr="00D869C9">
        <w:rPr>
          <w:rFonts w:asciiTheme="majorHAnsi" w:hAnsiTheme="majorHAnsi" w:cstheme="majorHAnsi"/>
          <w:color w:val="222222"/>
          <w:sz w:val="20"/>
          <w:szCs w:val="20"/>
          <w:highlight w:val="white"/>
        </w:rPr>
        <w:t>(3), 317–340. https://doi.org/10.1348/000712607x251243</w:t>
      </w:r>
    </w:p>
    <w:p w14:paraId="7D53DBF2"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Koch, M., von Luck, K., Schwarzer, J., &amp; Draheim, S. (2018). The novelty effect in large display deployments–experiences and lessons-learned for evaluating prototypes. </w:t>
      </w:r>
      <w:r w:rsidRPr="00D869C9">
        <w:rPr>
          <w:rFonts w:asciiTheme="majorHAnsi" w:hAnsiTheme="majorHAnsi" w:cstheme="majorHAnsi"/>
          <w:i/>
          <w:iCs/>
          <w:color w:val="222222"/>
          <w:sz w:val="20"/>
          <w:szCs w:val="20"/>
          <w:highlight w:val="white"/>
        </w:rPr>
        <w:t>Proceedings of 16th European Conference on Computer-Supported Cooperative Work-Exploratory Papers, EUSSET</w:t>
      </w:r>
      <w:r w:rsidRPr="00D869C9">
        <w:rPr>
          <w:rFonts w:asciiTheme="majorHAnsi" w:hAnsiTheme="majorHAnsi" w:cstheme="majorHAnsi"/>
          <w:color w:val="222222"/>
          <w:sz w:val="20"/>
          <w:szCs w:val="20"/>
          <w:highlight w:val="white"/>
        </w:rPr>
        <w:t>.</w:t>
      </w:r>
    </w:p>
    <w:p w14:paraId="1529DB5D"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Kockord</w:t>
      </w:r>
      <w:proofErr w:type="spellEnd"/>
      <w:r w:rsidRPr="00D869C9">
        <w:rPr>
          <w:rFonts w:asciiTheme="majorHAnsi" w:hAnsiTheme="majorHAnsi" w:cstheme="majorHAnsi"/>
          <w:color w:val="222222"/>
          <w:sz w:val="20"/>
          <w:szCs w:val="20"/>
          <w:highlight w:val="white"/>
        </w:rPr>
        <w:t xml:space="preserve">, R., &amp; </w:t>
      </w:r>
      <w:proofErr w:type="spellStart"/>
      <w:r w:rsidRPr="00D869C9">
        <w:rPr>
          <w:rFonts w:asciiTheme="majorHAnsi" w:hAnsiTheme="majorHAnsi" w:cstheme="majorHAnsi"/>
          <w:color w:val="222222"/>
          <w:sz w:val="20"/>
          <w:szCs w:val="20"/>
          <w:highlight w:val="white"/>
        </w:rPr>
        <w:t>Bodensiek</w:t>
      </w:r>
      <w:proofErr w:type="spellEnd"/>
      <w:r w:rsidRPr="00D869C9">
        <w:rPr>
          <w:rFonts w:asciiTheme="majorHAnsi" w:hAnsiTheme="majorHAnsi" w:cstheme="majorHAnsi"/>
          <w:color w:val="222222"/>
          <w:sz w:val="20"/>
          <w:szCs w:val="20"/>
          <w:highlight w:val="white"/>
        </w:rPr>
        <w:t xml:space="preserve">, O. (2021). Cognitive load during first contact with mixed reality learning environments. </w:t>
      </w:r>
      <w:r w:rsidRPr="00D869C9">
        <w:rPr>
          <w:rFonts w:asciiTheme="majorHAnsi" w:hAnsiTheme="majorHAnsi" w:cstheme="majorHAnsi"/>
          <w:i/>
          <w:iCs/>
          <w:color w:val="222222"/>
          <w:sz w:val="20"/>
          <w:szCs w:val="20"/>
          <w:highlight w:val="white"/>
        </w:rPr>
        <w:t>Proceedings of Mensch Und Computer</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2021</w:t>
      </w:r>
      <w:r w:rsidRPr="00D869C9">
        <w:rPr>
          <w:rFonts w:asciiTheme="majorHAnsi" w:hAnsiTheme="majorHAnsi" w:cstheme="majorHAnsi"/>
          <w:color w:val="222222"/>
          <w:sz w:val="20"/>
          <w:szCs w:val="20"/>
          <w:highlight w:val="white"/>
        </w:rPr>
        <w:t>, 260–264. https://doi.org/10.1145/3473856.3474003</w:t>
      </w:r>
    </w:p>
    <w:p w14:paraId="01D1296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Lee, H., Jung, T. H., tom Dieck, M. C., &amp; Chung, N. (2020). Experiencing immersive virtual reality in museums. </w:t>
      </w:r>
      <w:r w:rsidRPr="00D869C9">
        <w:rPr>
          <w:rFonts w:asciiTheme="majorHAnsi" w:hAnsiTheme="majorHAnsi" w:cstheme="majorHAnsi"/>
          <w:i/>
          <w:iCs/>
          <w:color w:val="222222"/>
          <w:sz w:val="20"/>
          <w:szCs w:val="20"/>
          <w:highlight w:val="white"/>
        </w:rPr>
        <w:t>Information &amp; Management</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57</w:t>
      </w:r>
      <w:r w:rsidRPr="00D869C9">
        <w:rPr>
          <w:rFonts w:asciiTheme="majorHAnsi" w:hAnsiTheme="majorHAnsi" w:cstheme="majorHAnsi"/>
          <w:color w:val="222222"/>
          <w:sz w:val="20"/>
          <w:szCs w:val="20"/>
          <w:highlight w:val="white"/>
        </w:rPr>
        <w:t>(5), 103229. https://doi.org/10.1016/j.im.2019.103229</w:t>
      </w:r>
    </w:p>
    <w:p w14:paraId="502ED545"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Levitin, D. J. (2002). Experimental design in psychological research. In D. J. Levitin (Ed.), </w:t>
      </w:r>
      <w:r w:rsidRPr="00D869C9">
        <w:rPr>
          <w:rFonts w:asciiTheme="majorHAnsi" w:hAnsiTheme="majorHAnsi" w:cstheme="majorHAnsi"/>
          <w:i/>
          <w:iCs/>
          <w:color w:val="222222"/>
          <w:sz w:val="20"/>
          <w:szCs w:val="20"/>
          <w:highlight w:val="white"/>
        </w:rPr>
        <w:t>Foundations of cognitive psychology: Core readings</w:t>
      </w:r>
      <w:r w:rsidRPr="00D869C9">
        <w:rPr>
          <w:rFonts w:asciiTheme="majorHAnsi" w:hAnsiTheme="majorHAnsi" w:cstheme="majorHAnsi"/>
          <w:color w:val="222222"/>
          <w:sz w:val="20"/>
          <w:szCs w:val="20"/>
          <w:highlight w:val="white"/>
        </w:rPr>
        <w:t xml:space="preserve"> (pp. 115–130). MIT Press. https://doi.org/10.7551/mitpress/3080.003.0011</w:t>
      </w:r>
    </w:p>
    <w:p w14:paraId="2FB8AB62"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Longo, M. R., </w:t>
      </w:r>
      <w:proofErr w:type="spellStart"/>
      <w:r w:rsidRPr="00D869C9">
        <w:rPr>
          <w:rFonts w:asciiTheme="majorHAnsi" w:hAnsiTheme="majorHAnsi" w:cstheme="majorHAnsi"/>
          <w:color w:val="222222"/>
          <w:sz w:val="20"/>
          <w:szCs w:val="20"/>
          <w:highlight w:val="white"/>
        </w:rPr>
        <w:t>Schüür</w:t>
      </w:r>
      <w:proofErr w:type="spellEnd"/>
      <w:r w:rsidRPr="00D869C9">
        <w:rPr>
          <w:rFonts w:asciiTheme="majorHAnsi" w:hAnsiTheme="majorHAnsi" w:cstheme="majorHAnsi"/>
          <w:color w:val="222222"/>
          <w:sz w:val="20"/>
          <w:szCs w:val="20"/>
          <w:highlight w:val="white"/>
        </w:rPr>
        <w:t xml:space="preserve">, F., Kammers, M. P. M., Tsakiris, M., &amp; Haggard, P. (2008). What is embodiment? A psychometric approach. </w:t>
      </w:r>
      <w:r w:rsidRPr="00D869C9">
        <w:rPr>
          <w:rFonts w:asciiTheme="majorHAnsi" w:hAnsiTheme="majorHAnsi" w:cstheme="majorHAnsi"/>
          <w:i/>
          <w:iCs/>
          <w:color w:val="222222"/>
          <w:sz w:val="20"/>
          <w:szCs w:val="20"/>
          <w:highlight w:val="white"/>
        </w:rPr>
        <w:t>Cognition</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107</w:t>
      </w:r>
      <w:r w:rsidRPr="00D869C9">
        <w:rPr>
          <w:rFonts w:asciiTheme="majorHAnsi" w:hAnsiTheme="majorHAnsi" w:cstheme="majorHAnsi"/>
          <w:color w:val="222222"/>
          <w:sz w:val="20"/>
          <w:szCs w:val="20"/>
          <w:highlight w:val="white"/>
        </w:rPr>
        <w:t>(3), 978–998. https://doi.org/10.1016/j.cognition.2007.12.004</w:t>
      </w:r>
    </w:p>
    <w:p w14:paraId="5A93ADF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Magalhães, M., Coelho, A., Melo, M., &amp; Bessa, M. (2024). Measuring users’ emotional responses in multisensory virtual reality: A systematic literature review. </w:t>
      </w:r>
      <w:r w:rsidRPr="00D869C9">
        <w:rPr>
          <w:rFonts w:asciiTheme="majorHAnsi" w:hAnsiTheme="majorHAnsi" w:cstheme="majorHAnsi"/>
          <w:i/>
          <w:iCs/>
          <w:color w:val="222222"/>
          <w:sz w:val="20"/>
          <w:szCs w:val="20"/>
          <w:highlight w:val="white"/>
        </w:rPr>
        <w:t>Multimedia Tools and Applications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83</w:t>
      </w:r>
      <w:r w:rsidRPr="00D869C9">
        <w:rPr>
          <w:rFonts w:asciiTheme="majorHAnsi" w:hAnsiTheme="majorHAnsi" w:cstheme="majorHAnsi"/>
          <w:color w:val="222222"/>
          <w:sz w:val="20"/>
          <w:szCs w:val="20"/>
          <w:highlight w:val="white"/>
        </w:rPr>
        <w:t>(14), 43377–43417. https://doi.org/10.1007/s11042-023-16918-1</w:t>
      </w:r>
    </w:p>
    <w:p w14:paraId="6E867F26"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lastRenderedPageBreak/>
        <w:t xml:space="preserve">Makransky, G., Terkildsen, T. S., &amp; Mayer, R. E. (2019). Adding immersive virtual reality to a science lab simulation causes more presence but less learning. </w:t>
      </w:r>
      <w:r w:rsidRPr="00D869C9">
        <w:rPr>
          <w:rFonts w:asciiTheme="majorHAnsi" w:hAnsiTheme="majorHAnsi" w:cstheme="majorHAnsi"/>
          <w:i/>
          <w:iCs/>
          <w:color w:val="222222"/>
          <w:sz w:val="20"/>
          <w:szCs w:val="20"/>
          <w:highlight w:val="white"/>
        </w:rPr>
        <w:t>Learning and Instruction</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60</w:t>
      </w:r>
      <w:r w:rsidRPr="00D869C9">
        <w:rPr>
          <w:rFonts w:asciiTheme="majorHAnsi" w:hAnsiTheme="majorHAnsi" w:cstheme="majorHAnsi"/>
          <w:color w:val="222222"/>
          <w:sz w:val="20"/>
          <w:szCs w:val="20"/>
          <w:highlight w:val="white"/>
        </w:rPr>
        <w:t>, 225–236. https://doi.org/10.1016/j.learninstruc.2017.12.007</w:t>
      </w:r>
    </w:p>
    <w:p w14:paraId="38C8D682"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Marucci, M., di </w:t>
      </w:r>
      <w:proofErr w:type="spellStart"/>
      <w:r w:rsidRPr="00D869C9">
        <w:rPr>
          <w:rFonts w:asciiTheme="majorHAnsi" w:hAnsiTheme="majorHAnsi" w:cstheme="majorHAnsi"/>
          <w:color w:val="222222"/>
          <w:sz w:val="20"/>
          <w:szCs w:val="20"/>
          <w:highlight w:val="white"/>
        </w:rPr>
        <w:t>Flumeri</w:t>
      </w:r>
      <w:proofErr w:type="spellEnd"/>
      <w:r w:rsidRPr="00D869C9">
        <w:rPr>
          <w:rFonts w:asciiTheme="majorHAnsi" w:hAnsiTheme="majorHAnsi" w:cstheme="majorHAnsi"/>
          <w:color w:val="222222"/>
          <w:sz w:val="20"/>
          <w:szCs w:val="20"/>
          <w:highlight w:val="white"/>
        </w:rPr>
        <w:t xml:space="preserve">, G., </w:t>
      </w:r>
      <w:proofErr w:type="spellStart"/>
      <w:r w:rsidRPr="00D869C9">
        <w:rPr>
          <w:rFonts w:asciiTheme="majorHAnsi" w:hAnsiTheme="majorHAnsi" w:cstheme="majorHAnsi"/>
          <w:color w:val="222222"/>
          <w:sz w:val="20"/>
          <w:szCs w:val="20"/>
          <w:highlight w:val="white"/>
        </w:rPr>
        <w:t>Borghini</w:t>
      </w:r>
      <w:proofErr w:type="spellEnd"/>
      <w:r w:rsidRPr="00D869C9">
        <w:rPr>
          <w:rFonts w:asciiTheme="majorHAnsi" w:hAnsiTheme="majorHAnsi" w:cstheme="majorHAnsi"/>
          <w:color w:val="222222"/>
          <w:sz w:val="20"/>
          <w:szCs w:val="20"/>
          <w:highlight w:val="white"/>
        </w:rPr>
        <w:t xml:space="preserve">, G., Sciaraffa, N., </w:t>
      </w:r>
      <w:proofErr w:type="spellStart"/>
      <w:r w:rsidRPr="00D869C9">
        <w:rPr>
          <w:rFonts w:asciiTheme="majorHAnsi" w:hAnsiTheme="majorHAnsi" w:cstheme="majorHAnsi"/>
          <w:color w:val="222222"/>
          <w:sz w:val="20"/>
          <w:szCs w:val="20"/>
          <w:highlight w:val="white"/>
        </w:rPr>
        <w:t>Scandola</w:t>
      </w:r>
      <w:proofErr w:type="spellEnd"/>
      <w:r w:rsidRPr="00D869C9">
        <w:rPr>
          <w:rFonts w:asciiTheme="majorHAnsi" w:hAnsiTheme="majorHAnsi" w:cstheme="majorHAnsi"/>
          <w:color w:val="222222"/>
          <w:sz w:val="20"/>
          <w:szCs w:val="20"/>
          <w:highlight w:val="white"/>
        </w:rPr>
        <w:t xml:space="preserve">, M., Pavone, E. F., Babiloni, F., Betti, V., &amp; </w:t>
      </w:r>
      <w:proofErr w:type="spellStart"/>
      <w:r w:rsidRPr="00D869C9">
        <w:rPr>
          <w:rFonts w:asciiTheme="majorHAnsi" w:hAnsiTheme="majorHAnsi" w:cstheme="majorHAnsi"/>
          <w:color w:val="222222"/>
          <w:sz w:val="20"/>
          <w:szCs w:val="20"/>
          <w:highlight w:val="white"/>
        </w:rPr>
        <w:t>Aricò</w:t>
      </w:r>
      <w:proofErr w:type="spellEnd"/>
      <w:r w:rsidRPr="00D869C9">
        <w:rPr>
          <w:rFonts w:asciiTheme="majorHAnsi" w:hAnsiTheme="majorHAnsi" w:cstheme="majorHAnsi"/>
          <w:color w:val="222222"/>
          <w:sz w:val="20"/>
          <w:szCs w:val="20"/>
          <w:highlight w:val="white"/>
        </w:rPr>
        <w:t xml:space="preserve">, P. (2021). The impact of multisensory integration and perceptual load in virtual reality settings on performance, workload and presence. </w:t>
      </w:r>
      <w:r w:rsidRPr="00D869C9">
        <w:rPr>
          <w:rFonts w:asciiTheme="majorHAnsi" w:hAnsiTheme="majorHAnsi" w:cstheme="majorHAnsi"/>
          <w:i/>
          <w:iCs/>
          <w:color w:val="222222"/>
          <w:sz w:val="20"/>
          <w:szCs w:val="20"/>
          <w:highlight w:val="white"/>
        </w:rPr>
        <w:t>Scientific Reports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11</w:t>
      </w:r>
      <w:r w:rsidRPr="00D869C9">
        <w:rPr>
          <w:rFonts w:asciiTheme="majorHAnsi" w:hAnsiTheme="majorHAnsi" w:cstheme="majorHAnsi"/>
          <w:color w:val="222222"/>
          <w:sz w:val="20"/>
          <w:szCs w:val="20"/>
          <w:highlight w:val="white"/>
        </w:rPr>
        <w:t>(1), 4831. https://doi.org/10.1038/s41598-021-84196-8</w:t>
      </w:r>
    </w:p>
    <w:p w14:paraId="0BD9FCE4"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Miguel-Alonso, I., Rodriguez-Garcia, B., Checa, D., &amp; Bustillo, A. (2023). Countering the novelty effect: A tutorial for immersive virtual reality learning environments. </w:t>
      </w:r>
      <w:r w:rsidRPr="00D869C9">
        <w:rPr>
          <w:rFonts w:asciiTheme="majorHAnsi" w:hAnsiTheme="majorHAnsi" w:cstheme="majorHAnsi"/>
          <w:i/>
          <w:iCs/>
          <w:color w:val="222222"/>
          <w:sz w:val="20"/>
          <w:szCs w:val="20"/>
          <w:highlight w:val="white"/>
        </w:rPr>
        <w:t>Applied Sciences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13</w:t>
      </w:r>
      <w:r w:rsidRPr="00D869C9">
        <w:rPr>
          <w:rFonts w:asciiTheme="majorHAnsi" w:hAnsiTheme="majorHAnsi" w:cstheme="majorHAnsi"/>
          <w:color w:val="222222"/>
          <w:sz w:val="20"/>
          <w:szCs w:val="20"/>
          <w:highlight w:val="white"/>
        </w:rPr>
        <w:t>(1), 593. https://doi.org/10.3390/app13010593</w:t>
      </w:r>
    </w:p>
    <w:p w14:paraId="44C76B2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Oh, C. S., </w:t>
      </w:r>
      <w:proofErr w:type="spellStart"/>
      <w:r w:rsidRPr="00D869C9">
        <w:rPr>
          <w:rFonts w:asciiTheme="majorHAnsi" w:hAnsiTheme="majorHAnsi" w:cstheme="majorHAnsi"/>
          <w:color w:val="222222"/>
          <w:sz w:val="20"/>
          <w:szCs w:val="20"/>
          <w:highlight w:val="white"/>
        </w:rPr>
        <w:t>Bailenson</w:t>
      </w:r>
      <w:proofErr w:type="spellEnd"/>
      <w:r w:rsidRPr="00D869C9">
        <w:rPr>
          <w:rFonts w:asciiTheme="majorHAnsi" w:hAnsiTheme="majorHAnsi" w:cstheme="majorHAnsi"/>
          <w:color w:val="222222"/>
          <w:sz w:val="20"/>
          <w:szCs w:val="20"/>
          <w:highlight w:val="white"/>
        </w:rPr>
        <w:t xml:space="preserve">, J. N., &amp; Welch, G. F. (2018). A systematic review of social presence: Definition, antecedents, and implications. </w:t>
      </w:r>
      <w:r w:rsidRPr="00D869C9">
        <w:rPr>
          <w:rFonts w:asciiTheme="majorHAnsi" w:hAnsiTheme="majorHAnsi" w:cstheme="majorHAnsi"/>
          <w:i/>
          <w:iCs/>
          <w:color w:val="222222"/>
          <w:sz w:val="20"/>
          <w:szCs w:val="20"/>
          <w:highlight w:val="white"/>
        </w:rPr>
        <w:t>Frontiers in Robotics and AI</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5</w:t>
      </w:r>
      <w:r w:rsidRPr="00D869C9">
        <w:rPr>
          <w:rFonts w:asciiTheme="majorHAnsi" w:hAnsiTheme="majorHAnsi" w:cstheme="majorHAnsi"/>
          <w:color w:val="222222"/>
          <w:sz w:val="20"/>
          <w:szCs w:val="20"/>
          <w:highlight w:val="white"/>
        </w:rPr>
        <w:t>, 409295. https://doi.org/10.3389/frobt.2018.00114</w:t>
      </w:r>
    </w:p>
    <w:p w14:paraId="3165A296"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Parong, J., Pollard, K. A., Files, B. T., </w:t>
      </w:r>
      <w:proofErr w:type="spellStart"/>
      <w:r w:rsidRPr="00D869C9">
        <w:rPr>
          <w:rFonts w:asciiTheme="majorHAnsi" w:hAnsiTheme="majorHAnsi" w:cstheme="majorHAnsi"/>
          <w:color w:val="222222"/>
          <w:sz w:val="20"/>
          <w:szCs w:val="20"/>
          <w:highlight w:val="white"/>
        </w:rPr>
        <w:t>Oiknine</w:t>
      </w:r>
      <w:proofErr w:type="spellEnd"/>
      <w:r w:rsidRPr="00D869C9">
        <w:rPr>
          <w:rFonts w:asciiTheme="majorHAnsi" w:hAnsiTheme="majorHAnsi" w:cstheme="majorHAnsi"/>
          <w:color w:val="222222"/>
          <w:sz w:val="20"/>
          <w:szCs w:val="20"/>
          <w:highlight w:val="white"/>
        </w:rPr>
        <w:t xml:space="preserve">, A. H., Sinatra, A. M., Moss, J. D., Passaro, A., &amp; </w:t>
      </w:r>
      <w:proofErr w:type="spellStart"/>
      <w:r w:rsidRPr="00D869C9">
        <w:rPr>
          <w:rFonts w:asciiTheme="majorHAnsi" w:hAnsiTheme="majorHAnsi" w:cstheme="majorHAnsi"/>
          <w:color w:val="222222"/>
          <w:sz w:val="20"/>
          <w:szCs w:val="20"/>
          <w:highlight w:val="white"/>
        </w:rPr>
        <w:t>Khooshabeh</w:t>
      </w:r>
      <w:proofErr w:type="spellEnd"/>
      <w:r w:rsidRPr="00D869C9">
        <w:rPr>
          <w:rFonts w:asciiTheme="majorHAnsi" w:hAnsiTheme="majorHAnsi" w:cstheme="majorHAnsi"/>
          <w:color w:val="222222"/>
          <w:sz w:val="20"/>
          <w:szCs w:val="20"/>
          <w:highlight w:val="white"/>
        </w:rPr>
        <w:t xml:space="preserve">, P. (2020). The mediating role of presence differs across types of spatial learning in immersive technologies. </w:t>
      </w:r>
      <w:r w:rsidRPr="00D869C9">
        <w:rPr>
          <w:rFonts w:asciiTheme="majorHAnsi" w:hAnsiTheme="majorHAnsi" w:cstheme="majorHAnsi"/>
          <w:i/>
          <w:iCs/>
          <w:color w:val="222222"/>
          <w:sz w:val="20"/>
          <w:szCs w:val="20"/>
          <w:highlight w:val="white"/>
        </w:rPr>
        <w:t xml:space="preserve">Computers in Human </w:t>
      </w:r>
      <w:proofErr w:type="spellStart"/>
      <w:r w:rsidRPr="00D869C9">
        <w:rPr>
          <w:rFonts w:asciiTheme="majorHAnsi" w:hAnsiTheme="majorHAnsi" w:cstheme="majorHAnsi"/>
          <w:i/>
          <w:iCs/>
          <w:color w:val="222222"/>
          <w:sz w:val="20"/>
          <w:szCs w:val="20"/>
          <w:highlight w:val="white"/>
        </w:rPr>
        <w:t>Behavior</w:t>
      </w:r>
      <w:proofErr w:type="spellEnd"/>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107</w:t>
      </w:r>
      <w:r w:rsidRPr="00D869C9">
        <w:rPr>
          <w:rFonts w:asciiTheme="majorHAnsi" w:hAnsiTheme="majorHAnsi" w:cstheme="majorHAnsi"/>
          <w:color w:val="222222"/>
          <w:sz w:val="20"/>
          <w:szCs w:val="20"/>
          <w:highlight w:val="white"/>
        </w:rPr>
        <w:t>, 106290. https://doi.org/10.1016/j.chb.2020.106290</w:t>
      </w:r>
    </w:p>
    <w:p w14:paraId="231B26EA"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Podsakoff, P. M., </w:t>
      </w:r>
      <w:proofErr w:type="spellStart"/>
      <w:r w:rsidRPr="00D869C9">
        <w:rPr>
          <w:rFonts w:asciiTheme="majorHAnsi" w:hAnsiTheme="majorHAnsi" w:cstheme="majorHAnsi"/>
          <w:color w:val="222222"/>
          <w:sz w:val="20"/>
          <w:szCs w:val="20"/>
          <w:highlight w:val="white"/>
        </w:rPr>
        <w:t>MacKenzie</w:t>
      </w:r>
      <w:proofErr w:type="spellEnd"/>
      <w:r w:rsidRPr="00D869C9">
        <w:rPr>
          <w:rFonts w:asciiTheme="majorHAnsi" w:hAnsiTheme="majorHAnsi" w:cstheme="majorHAnsi"/>
          <w:color w:val="222222"/>
          <w:sz w:val="20"/>
          <w:szCs w:val="20"/>
          <w:highlight w:val="white"/>
        </w:rPr>
        <w:t xml:space="preserve">, S. B., Lee, J.-Y., &amp; Podsakoff, N. P. (2003). Common method biases in </w:t>
      </w:r>
      <w:proofErr w:type="spellStart"/>
      <w:r w:rsidRPr="00D869C9">
        <w:rPr>
          <w:rFonts w:asciiTheme="majorHAnsi" w:hAnsiTheme="majorHAnsi" w:cstheme="majorHAnsi"/>
          <w:color w:val="222222"/>
          <w:sz w:val="20"/>
          <w:szCs w:val="20"/>
          <w:highlight w:val="white"/>
        </w:rPr>
        <w:t>behavioral</w:t>
      </w:r>
      <w:proofErr w:type="spellEnd"/>
      <w:r w:rsidRPr="00D869C9">
        <w:rPr>
          <w:rFonts w:asciiTheme="majorHAnsi" w:hAnsiTheme="majorHAnsi" w:cstheme="majorHAnsi"/>
          <w:color w:val="222222"/>
          <w:sz w:val="20"/>
          <w:szCs w:val="20"/>
          <w:highlight w:val="white"/>
        </w:rPr>
        <w:t xml:space="preserve"> research: a critical review of the literature and recommended remedies. </w:t>
      </w:r>
      <w:r w:rsidRPr="00D869C9">
        <w:rPr>
          <w:rFonts w:asciiTheme="majorHAnsi" w:hAnsiTheme="majorHAnsi" w:cstheme="majorHAnsi"/>
          <w:i/>
          <w:iCs/>
          <w:color w:val="222222"/>
          <w:sz w:val="20"/>
          <w:szCs w:val="20"/>
          <w:highlight w:val="white"/>
        </w:rPr>
        <w:t>Journal of Applied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88</w:t>
      </w:r>
      <w:r w:rsidRPr="00D869C9">
        <w:rPr>
          <w:rFonts w:asciiTheme="majorHAnsi" w:hAnsiTheme="majorHAnsi" w:cstheme="majorHAnsi"/>
          <w:color w:val="222222"/>
          <w:sz w:val="20"/>
          <w:szCs w:val="20"/>
          <w:highlight w:val="white"/>
        </w:rPr>
        <w:t>(5), 879. https://doi.org/10.1037/0021-9010.88.5.879</w:t>
      </w:r>
    </w:p>
    <w:p w14:paraId="63B0B15A"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R Core Team. (2013). </w:t>
      </w:r>
      <w:r w:rsidRPr="00D869C9">
        <w:rPr>
          <w:rFonts w:asciiTheme="majorHAnsi" w:hAnsiTheme="majorHAnsi" w:cstheme="majorHAnsi"/>
          <w:i/>
          <w:iCs/>
          <w:color w:val="222222"/>
          <w:sz w:val="20"/>
          <w:szCs w:val="20"/>
          <w:highlight w:val="white"/>
        </w:rPr>
        <w:t>R: A language and environment for statistical computing. R Foundation for Statistical Computing</w:t>
      </w:r>
      <w:r w:rsidRPr="00D869C9">
        <w:rPr>
          <w:rFonts w:asciiTheme="majorHAnsi" w:hAnsiTheme="majorHAnsi" w:cstheme="majorHAnsi"/>
          <w:color w:val="222222"/>
          <w:sz w:val="20"/>
          <w:szCs w:val="20"/>
          <w:highlight w:val="white"/>
        </w:rPr>
        <w:t>.</w:t>
      </w:r>
    </w:p>
    <w:p w14:paraId="0C90BB7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R Studio Team. (2021). </w:t>
      </w:r>
      <w:r w:rsidRPr="00D869C9">
        <w:rPr>
          <w:rFonts w:asciiTheme="majorHAnsi" w:hAnsiTheme="majorHAnsi" w:cstheme="majorHAnsi"/>
          <w:i/>
          <w:iCs/>
          <w:color w:val="222222"/>
          <w:sz w:val="20"/>
          <w:szCs w:val="20"/>
          <w:highlight w:val="white"/>
        </w:rPr>
        <w:t>RStudio: Integrated development environment for R</w:t>
      </w:r>
      <w:r w:rsidRPr="00D869C9">
        <w:rPr>
          <w:rFonts w:asciiTheme="majorHAnsi" w:hAnsiTheme="majorHAnsi" w:cstheme="majorHAnsi"/>
          <w:color w:val="222222"/>
          <w:sz w:val="20"/>
          <w:szCs w:val="20"/>
          <w:highlight w:val="white"/>
        </w:rPr>
        <w:t>.</w:t>
      </w:r>
    </w:p>
    <w:p w14:paraId="27738730"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Rutten, I., den Bogaert, L., &amp; Geerts, D. (2020). From initial encounter with mid-air haptic feedback to repeated use: The role of the novelty effect in user experience. </w:t>
      </w:r>
      <w:r w:rsidRPr="00D869C9">
        <w:rPr>
          <w:rFonts w:asciiTheme="majorHAnsi" w:hAnsiTheme="majorHAnsi" w:cstheme="majorHAnsi"/>
          <w:i/>
          <w:iCs/>
          <w:color w:val="222222"/>
          <w:sz w:val="20"/>
          <w:szCs w:val="20"/>
          <w:highlight w:val="white"/>
        </w:rPr>
        <w:t>IEEE Transactions on Haptics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14</w:t>
      </w:r>
      <w:r w:rsidRPr="00D869C9">
        <w:rPr>
          <w:rFonts w:asciiTheme="majorHAnsi" w:hAnsiTheme="majorHAnsi" w:cstheme="majorHAnsi"/>
          <w:color w:val="222222"/>
          <w:sz w:val="20"/>
          <w:szCs w:val="20"/>
          <w:highlight w:val="white"/>
        </w:rPr>
        <w:t>(3), 591–602. https://doi.org/10.1109/toh.2020.3043658</w:t>
      </w:r>
    </w:p>
    <w:p w14:paraId="16160B9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Sanchez-Vives, M. v, &amp; Slater, M. (2005). From presence to consciousness through virtual reality. </w:t>
      </w:r>
      <w:r w:rsidRPr="00D869C9">
        <w:rPr>
          <w:rFonts w:asciiTheme="majorHAnsi" w:hAnsiTheme="majorHAnsi" w:cstheme="majorHAnsi"/>
          <w:i/>
          <w:iCs/>
          <w:color w:val="222222"/>
          <w:sz w:val="20"/>
          <w:szCs w:val="20"/>
          <w:highlight w:val="white"/>
        </w:rPr>
        <w:t>Nature Reviews Neuroscience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6</w:t>
      </w:r>
      <w:r w:rsidRPr="00D869C9">
        <w:rPr>
          <w:rFonts w:asciiTheme="majorHAnsi" w:hAnsiTheme="majorHAnsi" w:cstheme="majorHAnsi"/>
          <w:color w:val="222222"/>
          <w:sz w:val="20"/>
          <w:szCs w:val="20"/>
          <w:highlight w:val="white"/>
        </w:rPr>
        <w:t>(4), 332–339. https://doi.org/10.1038/nrn1651</w:t>
      </w:r>
    </w:p>
    <w:p w14:paraId="66C665F5"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Silva, R., &amp; Brandão, D. (2021). Narrative objects in virtual reality. In N. Martins, D. Brandão, &amp; F. Ribeiro (Eds.), </w:t>
      </w:r>
      <w:r w:rsidRPr="00D869C9">
        <w:rPr>
          <w:rFonts w:asciiTheme="majorHAnsi" w:hAnsiTheme="majorHAnsi" w:cstheme="majorHAnsi"/>
          <w:i/>
          <w:iCs/>
          <w:color w:val="222222"/>
          <w:sz w:val="20"/>
          <w:szCs w:val="20"/>
          <w:highlight w:val="white"/>
        </w:rPr>
        <w:t>Perspectives on design and digital communication: Research, innovations and best practices</w:t>
      </w:r>
      <w:r w:rsidRPr="00D869C9">
        <w:rPr>
          <w:rFonts w:asciiTheme="majorHAnsi" w:hAnsiTheme="majorHAnsi" w:cstheme="majorHAnsi"/>
          <w:color w:val="222222"/>
          <w:sz w:val="20"/>
          <w:szCs w:val="20"/>
          <w:highlight w:val="white"/>
        </w:rPr>
        <w:t xml:space="preserve"> (pp. 117–139). Springer. https://doi.org/10.1007/978-3-030-49647-0_8</w:t>
      </w:r>
    </w:p>
    <w:p w14:paraId="64424F4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Slater, M. (2004). How </w:t>
      </w:r>
      <w:proofErr w:type="spellStart"/>
      <w:r w:rsidRPr="00D869C9">
        <w:rPr>
          <w:rFonts w:asciiTheme="majorHAnsi" w:hAnsiTheme="majorHAnsi" w:cstheme="majorHAnsi"/>
          <w:color w:val="222222"/>
          <w:sz w:val="20"/>
          <w:szCs w:val="20"/>
          <w:highlight w:val="white"/>
        </w:rPr>
        <w:t>colorful</w:t>
      </w:r>
      <w:proofErr w:type="spellEnd"/>
      <w:r w:rsidRPr="00D869C9">
        <w:rPr>
          <w:rFonts w:asciiTheme="majorHAnsi" w:hAnsiTheme="majorHAnsi" w:cstheme="majorHAnsi"/>
          <w:color w:val="222222"/>
          <w:sz w:val="20"/>
          <w:szCs w:val="20"/>
          <w:highlight w:val="white"/>
        </w:rPr>
        <w:t xml:space="preserve"> was your day? Why questionnaires cannot assess presence in virtual environments. </w:t>
      </w:r>
      <w:r w:rsidRPr="00D869C9">
        <w:rPr>
          <w:rFonts w:asciiTheme="majorHAnsi" w:hAnsiTheme="majorHAnsi" w:cstheme="majorHAnsi"/>
          <w:i/>
          <w:iCs/>
          <w:color w:val="222222"/>
          <w:sz w:val="20"/>
          <w:szCs w:val="20"/>
          <w:highlight w:val="white"/>
        </w:rPr>
        <w:t>Presence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13</w:t>
      </w:r>
      <w:r w:rsidRPr="00D869C9">
        <w:rPr>
          <w:rFonts w:asciiTheme="majorHAnsi" w:hAnsiTheme="majorHAnsi" w:cstheme="majorHAnsi"/>
          <w:color w:val="222222"/>
          <w:sz w:val="20"/>
          <w:szCs w:val="20"/>
          <w:highlight w:val="white"/>
        </w:rPr>
        <w:t>(4), 484–493. https://doi.org/10.1162/1054746041944849</w:t>
      </w:r>
    </w:p>
    <w:p w14:paraId="5EE755FD"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Slater, M. (2009). Place illusion and plausibility can lead to realistic behaviour in immersive virtual environments. </w:t>
      </w:r>
      <w:r w:rsidRPr="00D869C9">
        <w:rPr>
          <w:rFonts w:asciiTheme="majorHAnsi" w:hAnsiTheme="majorHAnsi" w:cstheme="majorHAnsi"/>
          <w:i/>
          <w:iCs/>
          <w:color w:val="222222"/>
          <w:sz w:val="20"/>
          <w:szCs w:val="20"/>
          <w:highlight w:val="white"/>
        </w:rPr>
        <w:t>Philosophical Transactions of the Royal Society B: Biological Sciences</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364</w:t>
      </w:r>
      <w:r w:rsidRPr="00D869C9">
        <w:rPr>
          <w:rFonts w:asciiTheme="majorHAnsi" w:hAnsiTheme="majorHAnsi" w:cstheme="majorHAnsi"/>
          <w:color w:val="222222"/>
          <w:sz w:val="20"/>
          <w:szCs w:val="20"/>
          <w:highlight w:val="white"/>
        </w:rPr>
        <w:t>(1535), 3549–3557. https://doi.org/10.1098/rstb.2009.0138</w:t>
      </w:r>
    </w:p>
    <w:p w14:paraId="6BDAC1E5"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Slater, M., </w:t>
      </w:r>
      <w:proofErr w:type="spellStart"/>
      <w:r w:rsidRPr="00D869C9">
        <w:rPr>
          <w:rFonts w:asciiTheme="majorHAnsi" w:hAnsiTheme="majorHAnsi" w:cstheme="majorHAnsi"/>
          <w:color w:val="222222"/>
          <w:sz w:val="20"/>
          <w:szCs w:val="20"/>
          <w:highlight w:val="white"/>
        </w:rPr>
        <w:t>Brogni</w:t>
      </w:r>
      <w:proofErr w:type="spellEnd"/>
      <w:r w:rsidRPr="00D869C9">
        <w:rPr>
          <w:rFonts w:asciiTheme="majorHAnsi" w:hAnsiTheme="majorHAnsi" w:cstheme="majorHAnsi"/>
          <w:color w:val="222222"/>
          <w:sz w:val="20"/>
          <w:szCs w:val="20"/>
          <w:highlight w:val="white"/>
        </w:rPr>
        <w:t xml:space="preserve">, A., &amp; Steed, A. (2003). Physiological responses to breaks in presence: A pilot study. </w:t>
      </w:r>
      <w:r w:rsidRPr="00D869C9">
        <w:rPr>
          <w:rFonts w:asciiTheme="majorHAnsi" w:hAnsiTheme="majorHAnsi" w:cstheme="majorHAnsi"/>
          <w:i/>
          <w:iCs/>
          <w:color w:val="222222"/>
          <w:sz w:val="20"/>
          <w:szCs w:val="20"/>
          <w:highlight w:val="white"/>
        </w:rPr>
        <w:t xml:space="preserve">The 6th Annual International Workshop on Presence, 157, </w:t>
      </w:r>
      <w:proofErr w:type="spellStart"/>
      <w:r w:rsidRPr="00D869C9">
        <w:rPr>
          <w:rFonts w:asciiTheme="majorHAnsi" w:hAnsiTheme="majorHAnsi" w:cstheme="majorHAnsi"/>
          <w:i/>
          <w:iCs/>
          <w:color w:val="222222"/>
          <w:sz w:val="20"/>
          <w:szCs w:val="20"/>
          <w:highlight w:val="white"/>
        </w:rPr>
        <w:t>Citeseer</w:t>
      </w:r>
      <w:proofErr w:type="spellEnd"/>
      <w:r w:rsidRPr="00D869C9">
        <w:rPr>
          <w:rFonts w:asciiTheme="majorHAnsi" w:hAnsiTheme="majorHAnsi" w:cstheme="majorHAnsi"/>
          <w:color w:val="222222"/>
          <w:sz w:val="20"/>
          <w:szCs w:val="20"/>
          <w:highlight w:val="white"/>
        </w:rPr>
        <w:t>.</w:t>
      </w:r>
    </w:p>
    <w:p w14:paraId="424D591D"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lastRenderedPageBreak/>
        <w:t xml:space="preserve">Slater, M., Lotto, B., Arnold, M. M., &amp; Sanchez-Vives, M. v. (2009). How we experience immersive virtual environments: The concept of presence and its measurement. </w:t>
      </w:r>
      <w:proofErr w:type="spellStart"/>
      <w:r w:rsidRPr="00D869C9">
        <w:rPr>
          <w:rFonts w:asciiTheme="majorHAnsi" w:hAnsiTheme="majorHAnsi" w:cstheme="majorHAnsi"/>
          <w:i/>
          <w:iCs/>
          <w:color w:val="222222"/>
          <w:sz w:val="20"/>
          <w:szCs w:val="20"/>
          <w:highlight w:val="white"/>
        </w:rPr>
        <w:t>Anuario</w:t>
      </w:r>
      <w:proofErr w:type="spellEnd"/>
      <w:r w:rsidRPr="00D869C9">
        <w:rPr>
          <w:rFonts w:asciiTheme="majorHAnsi" w:hAnsiTheme="majorHAnsi" w:cstheme="majorHAnsi"/>
          <w:i/>
          <w:iCs/>
          <w:color w:val="222222"/>
          <w:sz w:val="20"/>
          <w:szCs w:val="20"/>
          <w:highlight w:val="white"/>
        </w:rPr>
        <w:t xml:space="preserve"> de </w:t>
      </w:r>
      <w:proofErr w:type="spellStart"/>
      <w:r w:rsidRPr="00D869C9">
        <w:rPr>
          <w:rFonts w:asciiTheme="majorHAnsi" w:hAnsiTheme="majorHAnsi" w:cstheme="majorHAnsi"/>
          <w:i/>
          <w:iCs/>
          <w:color w:val="222222"/>
          <w:sz w:val="20"/>
          <w:szCs w:val="20"/>
          <w:highlight w:val="white"/>
        </w:rPr>
        <w:t>Psicología</w:t>
      </w:r>
      <w:proofErr w:type="spellEnd"/>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40</w:t>
      </w:r>
      <w:r w:rsidRPr="00D869C9">
        <w:rPr>
          <w:rFonts w:asciiTheme="majorHAnsi" w:hAnsiTheme="majorHAnsi" w:cstheme="majorHAnsi"/>
          <w:color w:val="222222"/>
          <w:sz w:val="20"/>
          <w:szCs w:val="20"/>
          <w:highlight w:val="white"/>
        </w:rPr>
        <w:t>(2), 193–210.</w:t>
      </w:r>
    </w:p>
    <w:p w14:paraId="2C608F2B"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Slater, M., </w:t>
      </w:r>
      <w:proofErr w:type="spellStart"/>
      <w:r w:rsidRPr="00D869C9">
        <w:rPr>
          <w:rFonts w:asciiTheme="majorHAnsi" w:hAnsiTheme="majorHAnsi" w:cstheme="majorHAnsi"/>
          <w:color w:val="222222"/>
          <w:sz w:val="20"/>
          <w:szCs w:val="20"/>
          <w:highlight w:val="white"/>
        </w:rPr>
        <w:t>Sadagic</w:t>
      </w:r>
      <w:proofErr w:type="spellEnd"/>
      <w:r w:rsidRPr="00D869C9">
        <w:rPr>
          <w:rFonts w:asciiTheme="majorHAnsi" w:hAnsiTheme="majorHAnsi" w:cstheme="majorHAnsi"/>
          <w:color w:val="222222"/>
          <w:sz w:val="20"/>
          <w:szCs w:val="20"/>
          <w:highlight w:val="white"/>
        </w:rPr>
        <w:t xml:space="preserve">, A., </w:t>
      </w:r>
      <w:proofErr w:type="spellStart"/>
      <w:r w:rsidRPr="00D869C9">
        <w:rPr>
          <w:rFonts w:asciiTheme="majorHAnsi" w:hAnsiTheme="majorHAnsi" w:cstheme="majorHAnsi"/>
          <w:color w:val="222222"/>
          <w:sz w:val="20"/>
          <w:szCs w:val="20"/>
          <w:highlight w:val="white"/>
        </w:rPr>
        <w:t>Usoh</w:t>
      </w:r>
      <w:proofErr w:type="spellEnd"/>
      <w:r w:rsidRPr="00D869C9">
        <w:rPr>
          <w:rFonts w:asciiTheme="majorHAnsi" w:hAnsiTheme="majorHAnsi" w:cstheme="majorHAnsi"/>
          <w:color w:val="222222"/>
          <w:sz w:val="20"/>
          <w:szCs w:val="20"/>
          <w:highlight w:val="white"/>
        </w:rPr>
        <w:t xml:space="preserve">, M., &amp; Schroeder, R. (2000). Small-group </w:t>
      </w:r>
      <w:proofErr w:type="spellStart"/>
      <w:r w:rsidRPr="00D869C9">
        <w:rPr>
          <w:rFonts w:asciiTheme="majorHAnsi" w:hAnsiTheme="majorHAnsi" w:cstheme="majorHAnsi"/>
          <w:color w:val="222222"/>
          <w:sz w:val="20"/>
          <w:szCs w:val="20"/>
          <w:highlight w:val="white"/>
        </w:rPr>
        <w:t>behavior</w:t>
      </w:r>
      <w:proofErr w:type="spellEnd"/>
      <w:r w:rsidRPr="00D869C9">
        <w:rPr>
          <w:rFonts w:asciiTheme="majorHAnsi" w:hAnsiTheme="majorHAnsi" w:cstheme="majorHAnsi"/>
          <w:color w:val="222222"/>
          <w:sz w:val="20"/>
          <w:szCs w:val="20"/>
          <w:highlight w:val="white"/>
        </w:rPr>
        <w:t xml:space="preserve"> in a virtual and real environment: A comparative study. </w:t>
      </w:r>
      <w:r w:rsidRPr="00D869C9">
        <w:rPr>
          <w:rFonts w:asciiTheme="majorHAnsi" w:hAnsiTheme="majorHAnsi" w:cstheme="majorHAnsi"/>
          <w:i/>
          <w:iCs/>
          <w:color w:val="222222"/>
          <w:sz w:val="20"/>
          <w:szCs w:val="20"/>
          <w:highlight w:val="white"/>
        </w:rPr>
        <w:t>Presence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9</w:t>
      </w:r>
      <w:r w:rsidRPr="00D869C9">
        <w:rPr>
          <w:rFonts w:asciiTheme="majorHAnsi" w:hAnsiTheme="majorHAnsi" w:cstheme="majorHAnsi"/>
          <w:color w:val="222222"/>
          <w:sz w:val="20"/>
          <w:szCs w:val="20"/>
          <w:highlight w:val="white"/>
        </w:rPr>
        <w:t>(1), 37–51. https://doi.org/10.1162/105474600566600</w:t>
      </w:r>
    </w:p>
    <w:p w14:paraId="0F61321A"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Spence, C., &amp; Gao, Y. (2024a). Augmenting home entertainment with digitally delivered touch. </w:t>
      </w:r>
      <w:r w:rsidRPr="00D869C9">
        <w:rPr>
          <w:rFonts w:asciiTheme="majorHAnsi" w:hAnsiTheme="majorHAnsi" w:cstheme="majorHAnsi"/>
          <w:i/>
          <w:iCs/>
          <w:color w:val="222222"/>
          <w:sz w:val="20"/>
          <w:szCs w:val="20"/>
          <w:highlight w:val="white"/>
        </w:rPr>
        <w:t>I-Perception</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15</w:t>
      </w:r>
      <w:r w:rsidRPr="00D869C9">
        <w:rPr>
          <w:rFonts w:asciiTheme="majorHAnsi" w:hAnsiTheme="majorHAnsi" w:cstheme="majorHAnsi"/>
          <w:color w:val="222222"/>
          <w:sz w:val="20"/>
          <w:szCs w:val="20"/>
          <w:highlight w:val="white"/>
        </w:rPr>
        <w:t>(5), 20416695241281470. https://doi.org/10.1177/20416695241281474</w:t>
      </w:r>
    </w:p>
    <w:p w14:paraId="1ECBBBE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Spence, C., &amp; Gao, Y. (2024b). Enhancing public entertainment with touch: Possibilities and pitfalls. </w:t>
      </w:r>
      <w:r w:rsidRPr="00D869C9">
        <w:rPr>
          <w:rFonts w:asciiTheme="majorHAnsi" w:hAnsiTheme="majorHAnsi" w:cstheme="majorHAnsi"/>
          <w:i/>
          <w:iCs/>
          <w:color w:val="222222"/>
          <w:sz w:val="20"/>
          <w:szCs w:val="20"/>
          <w:highlight w:val="white"/>
        </w:rPr>
        <w:t>I-Perception</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15</w:t>
      </w:r>
      <w:r w:rsidRPr="00D869C9">
        <w:rPr>
          <w:rFonts w:asciiTheme="majorHAnsi" w:hAnsiTheme="majorHAnsi" w:cstheme="majorHAnsi"/>
          <w:color w:val="222222"/>
          <w:sz w:val="20"/>
          <w:szCs w:val="20"/>
          <w:highlight w:val="white"/>
        </w:rPr>
        <w:t>(5), 20416695241280716. https://doi.org/10.1177/20416695241280715</w:t>
      </w:r>
    </w:p>
    <w:p w14:paraId="08F37591"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Sun, W., Huang, M., Wu, C., &amp; Yang, R. (2022). Sense of agency in mid-air translation with head-mounted AR. </w:t>
      </w:r>
      <w:r w:rsidRPr="00D869C9">
        <w:rPr>
          <w:rFonts w:asciiTheme="majorHAnsi" w:hAnsiTheme="majorHAnsi" w:cstheme="majorHAnsi"/>
          <w:i/>
          <w:iCs/>
          <w:color w:val="222222"/>
          <w:sz w:val="20"/>
          <w:szCs w:val="20"/>
          <w:highlight w:val="white"/>
        </w:rPr>
        <w:t>2022 1st IEEE International Conference on Cognitive Aspects of Virtual Reality (CVR), IEEE</w:t>
      </w:r>
      <w:r w:rsidRPr="00D869C9">
        <w:rPr>
          <w:rFonts w:asciiTheme="majorHAnsi" w:hAnsiTheme="majorHAnsi" w:cstheme="majorHAnsi"/>
          <w:color w:val="222222"/>
          <w:sz w:val="20"/>
          <w:szCs w:val="20"/>
          <w:highlight w:val="white"/>
        </w:rPr>
        <w:t>, 61–64. https://doi.org/10.1109/cvr55417.2022.9967506</w:t>
      </w:r>
    </w:p>
    <w:p w14:paraId="7EF1F272"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Trunfio, M., Jung, T., &amp; Campana, S. (2022). Mixed reality experiences in museums: exploring the impact of functional elements of the devices on visitors’ immersive experiences and post-experience behaviours. </w:t>
      </w:r>
      <w:r w:rsidRPr="00D869C9">
        <w:rPr>
          <w:rFonts w:asciiTheme="majorHAnsi" w:hAnsiTheme="majorHAnsi" w:cstheme="majorHAnsi"/>
          <w:i/>
          <w:iCs/>
          <w:color w:val="222222"/>
          <w:sz w:val="20"/>
          <w:szCs w:val="20"/>
          <w:highlight w:val="white"/>
        </w:rPr>
        <w:t>Information &amp; Management</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59</w:t>
      </w:r>
      <w:r w:rsidRPr="00D869C9">
        <w:rPr>
          <w:rFonts w:asciiTheme="majorHAnsi" w:hAnsiTheme="majorHAnsi" w:cstheme="majorHAnsi"/>
          <w:color w:val="222222"/>
          <w:sz w:val="20"/>
          <w:szCs w:val="20"/>
          <w:highlight w:val="white"/>
        </w:rPr>
        <w:t>(8), 103698. https://doi.org/10.1016/j.im.2022.103698</w:t>
      </w:r>
    </w:p>
    <w:p w14:paraId="22EEF727"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Tsakiris, M. (2017). The multisensory basis of the self: From body to identity to others. </w:t>
      </w:r>
      <w:r w:rsidRPr="00D869C9">
        <w:rPr>
          <w:rFonts w:asciiTheme="majorHAnsi" w:hAnsiTheme="majorHAnsi" w:cstheme="majorHAnsi"/>
          <w:i/>
          <w:iCs/>
          <w:color w:val="222222"/>
          <w:sz w:val="20"/>
          <w:szCs w:val="20"/>
          <w:highlight w:val="white"/>
        </w:rPr>
        <w:t>Quarterly Journal of Experimental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70</w:t>
      </w:r>
      <w:r w:rsidRPr="00D869C9">
        <w:rPr>
          <w:rFonts w:asciiTheme="majorHAnsi" w:hAnsiTheme="majorHAnsi" w:cstheme="majorHAnsi"/>
          <w:color w:val="222222"/>
          <w:sz w:val="20"/>
          <w:szCs w:val="20"/>
          <w:highlight w:val="white"/>
        </w:rPr>
        <w:t>(4), 597–609. https://doi.org/10.1080/17470218.2016.1181768</w:t>
      </w:r>
    </w:p>
    <w:p w14:paraId="448C50D6"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Tussyadiah</w:t>
      </w:r>
      <w:proofErr w:type="spellEnd"/>
      <w:r w:rsidRPr="00D869C9">
        <w:rPr>
          <w:rFonts w:asciiTheme="majorHAnsi" w:hAnsiTheme="majorHAnsi" w:cstheme="majorHAnsi"/>
          <w:color w:val="222222"/>
          <w:sz w:val="20"/>
          <w:szCs w:val="20"/>
          <w:highlight w:val="white"/>
        </w:rPr>
        <w:t xml:space="preserve">, I. P., Wang, D., Jung, T. H., &amp; tom Dieck, M. C. (2018). Virtual reality, presence, and attitude change: Empirical evidence from tourism. </w:t>
      </w:r>
      <w:r w:rsidRPr="00D869C9">
        <w:rPr>
          <w:rFonts w:asciiTheme="majorHAnsi" w:hAnsiTheme="majorHAnsi" w:cstheme="majorHAnsi"/>
          <w:i/>
          <w:iCs/>
          <w:color w:val="222222"/>
          <w:sz w:val="20"/>
          <w:szCs w:val="20"/>
          <w:highlight w:val="white"/>
        </w:rPr>
        <w:t>Tourism Management</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66</w:t>
      </w:r>
      <w:r w:rsidRPr="00D869C9">
        <w:rPr>
          <w:rFonts w:asciiTheme="majorHAnsi" w:hAnsiTheme="majorHAnsi" w:cstheme="majorHAnsi"/>
          <w:color w:val="222222"/>
          <w:sz w:val="20"/>
          <w:szCs w:val="20"/>
          <w:highlight w:val="white"/>
        </w:rPr>
        <w:t>, 140–154. https://doi.org/10.1016/j.tourman.2017.12.003</w:t>
      </w:r>
    </w:p>
    <w:p w14:paraId="5605E806"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Verhulst, I., Woods, A., Whittaker, L., Bennett, J., &amp; Dalton, P. (2021). Do VR and AR versions of an immersive cultural experience engender different user experiences? </w:t>
      </w:r>
      <w:r w:rsidRPr="00D869C9">
        <w:rPr>
          <w:rFonts w:asciiTheme="majorHAnsi" w:hAnsiTheme="majorHAnsi" w:cstheme="majorHAnsi"/>
          <w:i/>
          <w:iCs/>
          <w:color w:val="222222"/>
          <w:sz w:val="20"/>
          <w:szCs w:val="20"/>
          <w:highlight w:val="white"/>
        </w:rPr>
        <w:t xml:space="preserve">Computers in Human </w:t>
      </w:r>
      <w:proofErr w:type="spellStart"/>
      <w:r w:rsidRPr="00D869C9">
        <w:rPr>
          <w:rFonts w:asciiTheme="majorHAnsi" w:hAnsiTheme="majorHAnsi" w:cstheme="majorHAnsi"/>
          <w:i/>
          <w:iCs/>
          <w:color w:val="222222"/>
          <w:sz w:val="20"/>
          <w:szCs w:val="20"/>
          <w:highlight w:val="white"/>
        </w:rPr>
        <w:t>Behavior</w:t>
      </w:r>
      <w:proofErr w:type="spellEnd"/>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125</w:t>
      </w:r>
      <w:r w:rsidRPr="00D869C9">
        <w:rPr>
          <w:rFonts w:asciiTheme="majorHAnsi" w:hAnsiTheme="majorHAnsi" w:cstheme="majorHAnsi"/>
          <w:color w:val="222222"/>
          <w:sz w:val="20"/>
          <w:szCs w:val="20"/>
          <w:highlight w:val="white"/>
        </w:rPr>
        <w:t>, 106951. https://doi.org/10.1016/j.chb.2021.106951</w:t>
      </w:r>
    </w:p>
    <w:p w14:paraId="3BA3168E" w14:textId="77777777" w:rsidR="00D869C9" w:rsidRPr="00D869C9" w:rsidRDefault="00D869C9" w:rsidP="004A1E64">
      <w:pPr>
        <w:ind w:left="709" w:hanging="567"/>
        <w:rPr>
          <w:rFonts w:asciiTheme="majorHAnsi" w:hAnsiTheme="majorHAnsi" w:cstheme="majorHAnsi"/>
          <w:color w:val="222222"/>
          <w:sz w:val="20"/>
          <w:szCs w:val="20"/>
          <w:highlight w:val="white"/>
        </w:rPr>
      </w:pPr>
      <w:proofErr w:type="spellStart"/>
      <w:r w:rsidRPr="00D869C9">
        <w:rPr>
          <w:rFonts w:asciiTheme="majorHAnsi" w:hAnsiTheme="majorHAnsi" w:cstheme="majorHAnsi"/>
          <w:color w:val="222222"/>
          <w:sz w:val="20"/>
          <w:szCs w:val="20"/>
          <w:highlight w:val="white"/>
        </w:rPr>
        <w:t>Viglia</w:t>
      </w:r>
      <w:proofErr w:type="spellEnd"/>
      <w:r w:rsidRPr="00D869C9">
        <w:rPr>
          <w:rFonts w:asciiTheme="majorHAnsi" w:hAnsiTheme="majorHAnsi" w:cstheme="majorHAnsi"/>
          <w:color w:val="222222"/>
          <w:sz w:val="20"/>
          <w:szCs w:val="20"/>
          <w:highlight w:val="white"/>
        </w:rPr>
        <w:t xml:space="preserve">, G., &amp; </w:t>
      </w:r>
      <w:proofErr w:type="spellStart"/>
      <w:r w:rsidRPr="00D869C9">
        <w:rPr>
          <w:rFonts w:asciiTheme="majorHAnsi" w:hAnsiTheme="majorHAnsi" w:cstheme="majorHAnsi"/>
          <w:color w:val="222222"/>
          <w:sz w:val="20"/>
          <w:szCs w:val="20"/>
          <w:highlight w:val="white"/>
        </w:rPr>
        <w:t>Dolnicar</w:t>
      </w:r>
      <w:proofErr w:type="spellEnd"/>
      <w:r w:rsidRPr="00D869C9">
        <w:rPr>
          <w:rFonts w:asciiTheme="majorHAnsi" w:hAnsiTheme="majorHAnsi" w:cstheme="majorHAnsi"/>
          <w:color w:val="222222"/>
          <w:sz w:val="20"/>
          <w:szCs w:val="20"/>
          <w:highlight w:val="white"/>
        </w:rPr>
        <w:t xml:space="preserve">, S. (2020). A review of experiments in tourism and hospitality. </w:t>
      </w:r>
      <w:r w:rsidRPr="00D869C9">
        <w:rPr>
          <w:rFonts w:asciiTheme="majorHAnsi" w:hAnsiTheme="majorHAnsi" w:cstheme="majorHAnsi"/>
          <w:i/>
          <w:iCs/>
          <w:color w:val="222222"/>
          <w:sz w:val="20"/>
          <w:szCs w:val="20"/>
          <w:highlight w:val="white"/>
        </w:rPr>
        <w:t>Annals of Tourism Research</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80</w:t>
      </w:r>
      <w:r w:rsidRPr="00D869C9">
        <w:rPr>
          <w:rFonts w:asciiTheme="majorHAnsi" w:hAnsiTheme="majorHAnsi" w:cstheme="majorHAnsi"/>
          <w:color w:val="222222"/>
          <w:sz w:val="20"/>
          <w:szCs w:val="20"/>
          <w:highlight w:val="white"/>
        </w:rPr>
        <w:t>, 102858. https://doi.org/10.1016/j.annals.2020.102858</w:t>
      </w:r>
    </w:p>
    <w:p w14:paraId="7AA52065"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Wei, W., Qi, R., &amp; Zhang, L. (2019). Effects of virtual reality on theme park visitors’ experience and </w:t>
      </w:r>
      <w:proofErr w:type="spellStart"/>
      <w:r w:rsidRPr="00D869C9">
        <w:rPr>
          <w:rFonts w:asciiTheme="majorHAnsi" w:hAnsiTheme="majorHAnsi" w:cstheme="majorHAnsi"/>
          <w:color w:val="222222"/>
          <w:sz w:val="20"/>
          <w:szCs w:val="20"/>
          <w:highlight w:val="white"/>
        </w:rPr>
        <w:t>behaviors</w:t>
      </w:r>
      <w:proofErr w:type="spellEnd"/>
      <w:r w:rsidRPr="00D869C9">
        <w:rPr>
          <w:rFonts w:asciiTheme="majorHAnsi" w:hAnsiTheme="majorHAnsi" w:cstheme="majorHAnsi"/>
          <w:color w:val="222222"/>
          <w:sz w:val="20"/>
          <w:szCs w:val="20"/>
          <w:highlight w:val="white"/>
        </w:rPr>
        <w:t xml:space="preserve">: A presence perspective. </w:t>
      </w:r>
      <w:r w:rsidRPr="00D869C9">
        <w:rPr>
          <w:rFonts w:asciiTheme="majorHAnsi" w:hAnsiTheme="majorHAnsi" w:cstheme="majorHAnsi"/>
          <w:i/>
          <w:iCs/>
          <w:color w:val="222222"/>
          <w:sz w:val="20"/>
          <w:szCs w:val="20"/>
          <w:highlight w:val="white"/>
        </w:rPr>
        <w:t>Tourism Management</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71</w:t>
      </w:r>
      <w:r w:rsidRPr="00D869C9">
        <w:rPr>
          <w:rFonts w:asciiTheme="majorHAnsi" w:hAnsiTheme="majorHAnsi" w:cstheme="majorHAnsi"/>
          <w:color w:val="222222"/>
          <w:sz w:val="20"/>
          <w:szCs w:val="20"/>
          <w:highlight w:val="white"/>
        </w:rPr>
        <w:t>, 282–293. https://doi.org/10.1016/j.tourman.2018.10.024</w:t>
      </w:r>
    </w:p>
    <w:p w14:paraId="2BD8C897"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Winter, B. (2013). Linear models and linear mixed effects models in R with linguistic applications. </w:t>
      </w:r>
      <w:proofErr w:type="spellStart"/>
      <w:r w:rsidRPr="00D869C9">
        <w:rPr>
          <w:rFonts w:asciiTheme="majorHAnsi" w:hAnsiTheme="majorHAnsi" w:cstheme="majorHAnsi"/>
          <w:i/>
          <w:iCs/>
          <w:color w:val="222222"/>
          <w:sz w:val="20"/>
          <w:szCs w:val="20"/>
          <w:highlight w:val="white"/>
        </w:rPr>
        <w:t>ArXiv</w:t>
      </w:r>
      <w:proofErr w:type="spellEnd"/>
      <w:r w:rsidRPr="00D869C9">
        <w:rPr>
          <w:rFonts w:asciiTheme="majorHAnsi" w:hAnsiTheme="majorHAnsi" w:cstheme="majorHAnsi"/>
          <w:i/>
          <w:iCs/>
          <w:color w:val="222222"/>
          <w:sz w:val="20"/>
          <w:szCs w:val="20"/>
          <w:highlight w:val="white"/>
        </w:rPr>
        <w:t xml:space="preserve"> Preprint ArXiv:1308.5499</w:t>
      </w:r>
      <w:r w:rsidRPr="00D869C9">
        <w:rPr>
          <w:rFonts w:asciiTheme="majorHAnsi" w:hAnsiTheme="majorHAnsi" w:cstheme="majorHAnsi"/>
          <w:color w:val="222222"/>
          <w:sz w:val="20"/>
          <w:szCs w:val="20"/>
          <w:highlight w:val="white"/>
        </w:rPr>
        <w:t>. http://arxiv.org/pdf/1308.5499.pdf</w:t>
      </w:r>
    </w:p>
    <w:p w14:paraId="3694131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Woods, A. T., Poliakoff, E., Lloyd, D. M., Kuenzel, J., Hodson, R., Gonda, H., Batchelor, J., </w:t>
      </w:r>
      <w:proofErr w:type="spellStart"/>
      <w:r w:rsidRPr="00D869C9">
        <w:rPr>
          <w:rFonts w:asciiTheme="majorHAnsi" w:hAnsiTheme="majorHAnsi" w:cstheme="majorHAnsi"/>
          <w:color w:val="222222"/>
          <w:sz w:val="20"/>
          <w:szCs w:val="20"/>
          <w:highlight w:val="white"/>
        </w:rPr>
        <w:t>Dijksterhuis</w:t>
      </w:r>
      <w:proofErr w:type="spellEnd"/>
      <w:r w:rsidRPr="00D869C9">
        <w:rPr>
          <w:rFonts w:asciiTheme="majorHAnsi" w:hAnsiTheme="majorHAnsi" w:cstheme="majorHAnsi"/>
          <w:color w:val="222222"/>
          <w:sz w:val="20"/>
          <w:szCs w:val="20"/>
          <w:highlight w:val="white"/>
        </w:rPr>
        <w:t xml:space="preserve">, G. B., &amp; Thomas, A. (2011). Effect of background noise on food perception. </w:t>
      </w:r>
      <w:r w:rsidRPr="00D869C9">
        <w:rPr>
          <w:rFonts w:asciiTheme="majorHAnsi" w:hAnsiTheme="majorHAnsi" w:cstheme="majorHAnsi"/>
          <w:i/>
          <w:iCs/>
          <w:color w:val="222222"/>
          <w:sz w:val="20"/>
          <w:szCs w:val="20"/>
          <w:highlight w:val="white"/>
        </w:rPr>
        <w:t>Food Quality and Preference</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22</w:t>
      </w:r>
      <w:r w:rsidRPr="00D869C9">
        <w:rPr>
          <w:rFonts w:asciiTheme="majorHAnsi" w:hAnsiTheme="majorHAnsi" w:cstheme="majorHAnsi"/>
          <w:color w:val="222222"/>
          <w:sz w:val="20"/>
          <w:szCs w:val="20"/>
          <w:highlight w:val="white"/>
        </w:rPr>
        <w:t>(1), 42–47. https://doi.org/10.1016/j.foodqual.2010.07.003</w:t>
      </w:r>
    </w:p>
    <w:p w14:paraId="69ADF33C" w14:textId="77777777"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Zhang, J., Huang, M., Zhao, L., Yang, R., Liang, H.-N., Han, J., Wang, L., &amp; Sun, W. (2020). Influence of hand representation design on presence and embodiment in virtual environment. </w:t>
      </w:r>
      <w:r w:rsidRPr="00D869C9">
        <w:rPr>
          <w:rFonts w:asciiTheme="majorHAnsi" w:hAnsiTheme="majorHAnsi" w:cstheme="majorHAnsi"/>
          <w:i/>
          <w:iCs/>
          <w:color w:val="222222"/>
          <w:sz w:val="20"/>
          <w:szCs w:val="20"/>
          <w:highlight w:val="white"/>
        </w:rPr>
        <w:t>2020 13th International Symposium on Computational Intelligence and Design (ISCID), IEEE</w:t>
      </w:r>
      <w:r w:rsidRPr="00D869C9">
        <w:rPr>
          <w:rFonts w:asciiTheme="majorHAnsi" w:hAnsiTheme="majorHAnsi" w:cstheme="majorHAnsi"/>
          <w:color w:val="222222"/>
          <w:sz w:val="20"/>
          <w:szCs w:val="20"/>
          <w:highlight w:val="white"/>
        </w:rPr>
        <w:t>, 364–367. https://doi.org/10.1109/iscid51228.2020.00088</w:t>
      </w:r>
    </w:p>
    <w:p w14:paraId="51592B5F" w14:textId="5658C2CF" w:rsidR="00D869C9" w:rsidRPr="00D869C9" w:rsidRDefault="00D869C9" w:rsidP="004A1E64">
      <w:pPr>
        <w:ind w:left="709" w:hanging="567"/>
        <w:rPr>
          <w:rFonts w:asciiTheme="majorHAnsi" w:hAnsiTheme="majorHAnsi" w:cstheme="majorHAnsi"/>
          <w:color w:val="222222"/>
          <w:sz w:val="20"/>
          <w:szCs w:val="20"/>
          <w:highlight w:val="white"/>
        </w:rPr>
      </w:pPr>
      <w:r w:rsidRPr="00D869C9">
        <w:rPr>
          <w:rFonts w:asciiTheme="majorHAnsi" w:hAnsiTheme="majorHAnsi" w:cstheme="majorHAnsi"/>
          <w:color w:val="222222"/>
          <w:sz w:val="20"/>
          <w:szCs w:val="20"/>
          <w:highlight w:val="white"/>
        </w:rPr>
        <w:t xml:space="preserve">Zhou, L. F., &amp; Meng, M. (2020). Do you see the </w:t>
      </w:r>
      <w:r>
        <w:rPr>
          <w:rFonts w:asciiTheme="majorHAnsi" w:hAnsiTheme="majorHAnsi" w:cstheme="majorHAnsi"/>
          <w:color w:val="222222"/>
          <w:sz w:val="20"/>
          <w:szCs w:val="20"/>
          <w:highlight w:val="white"/>
        </w:rPr>
        <w:t>“</w:t>
      </w:r>
      <w:r w:rsidRPr="00D869C9">
        <w:rPr>
          <w:rFonts w:asciiTheme="majorHAnsi" w:hAnsiTheme="majorHAnsi" w:cstheme="majorHAnsi"/>
          <w:color w:val="222222"/>
          <w:sz w:val="20"/>
          <w:szCs w:val="20"/>
          <w:highlight w:val="white"/>
        </w:rPr>
        <w:t>face</w:t>
      </w:r>
      <w:r>
        <w:rPr>
          <w:rFonts w:asciiTheme="majorHAnsi" w:hAnsiTheme="majorHAnsi" w:cstheme="majorHAnsi"/>
          <w:color w:val="222222"/>
          <w:sz w:val="20"/>
          <w:szCs w:val="20"/>
          <w:highlight w:val="white"/>
        </w:rPr>
        <w:t>”</w:t>
      </w:r>
      <w:r w:rsidRPr="00D869C9">
        <w:rPr>
          <w:rFonts w:asciiTheme="majorHAnsi" w:hAnsiTheme="majorHAnsi" w:cstheme="majorHAnsi"/>
          <w:color w:val="222222"/>
          <w:sz w:val="20"/>
          <w:szCs w:val="20"/>
          <w:highlight w:val="white"/>
        </w:rPr>
        <w:t xml:space="preserve">? Individual differences in face pareidolia. </w:t>
      </w:r>
      <w:r w:rsidRPr="00D869C9">
        <w:rPr>
          <w:rFonts w:asciiTheme="majorHAnsi" w:hAnsiTheme="majorHAnsi" w:cstheme="majorHAnsi"/>
          <w:i/>
          <w:iCs/>
          <w:color w:val="222222"/>
          <w:sz w:val="20"/>
          <w:szCs w:val="20"/>
          <w:highlight w:val="white"/>
        </w:rPr>
        <w:t>Journal of Pacific Rim Psychology</w:t>
      </w:r>
      <w:r w:rsidRPr="00D869C9">
        <w:rPr>
          <w:rFonts w:asciiTheme="majorHAnsi" w:hAnsiTheme="majorHAnsi" w:cstheme="majorHAnsi"/>
          <w:color w:val="222222"/>
          <w:sz w:val="20"/>
          <w:szCs w:val="20"/>
          <w:highlight w:val="white"/>
        </w:rPr>
        <w:t xml:space="preserve">, </w:t>
      </w:r>
      <w:r w:rsidRPr="00D869C9">
        <w:rPr>
          <w:rFonts w:asciiTheme="majorHAnsi" w:hAnsiTheme="majorHAnsi" w:cstheme="majorHAnsi"/>
          <w:i/>
          <w:iCs/>
          <w:color w:val="222222"/>
          <w:sz w:val="20"/>
          <w:szCs w:val="20"/>
          <w:highlight w:val="white"/>
        </w:rPr>
        <w:t>14</w:t>
      </w:r>
      <w:r w:rsidRPr="00D869C9">
        <w:rPr>
          <w:rFonts w:asciiTheme="majorHAnsi" w:hAnsiTheme="majorHAnsi" w:cstheme="majorHAnsi"/>
          <w:color w:val="222222"/>
          <w:sz w:val="20"/>
          <w:szCs w:val="20"/>
          <w:highlight w:val="white"/>
        </w:rPr>
        <w:t>, e2. https://doi.org/10.1017/prp.2019.27</w:t>
      </w:r>
    </w:p>
    <w:p w14:paraId="6B2EF055" w14:textId="15242527" w:rsidR="009E3BEB" w:rsidRDefault="009E3BEB" w:rsidP="668CDD8F">
      <w:pPr>
        <w:spacing w:before="240" w:after="240"/>
        <w:ind w:left="480" w:hanging="480"/>
        <w:rPr>
          <w:rFonts w:asciiTheme="majorHAnsi" w:hAnsiTheme="majorHAnsi" w:cstheme="majorBidi"/>
          <w:color w:val="222222"/>
          <w:sz w:val="20"/>
          <w:szCs w:val="20"/>
          <w:highlight w:val="white"/>
        </w:rPr>
      </w:pPr>
      <w:r w:rsidRPr="668CDD8F">
        <w:rPr>
          <w:rFonts w:ascii="Times New Roman" w:hAnsi="Times New Roman" w:cs="Times New Roman"/>
          <w:color w:val="222222"/>
          <w:sz w:val="20"/>
          <w:szCs w:val="20"/>
        </w:rPr>
        <w:lastRenderedPageBreak/>
        <w:fldChar w:fldCharType="begin"/>
      </w:r>
      <w:r w:rsidRPr="668CDD8F">
        <w:rPr>
          <w:rFonts w:ascii="Times New Roman" w:hAnsi="Times New Roman" w:cs="Times New Roman"/>
          <w:color w:val="222222"/>
          <w:sz w:val="20"/>
          <w:szCs w:val="20"/>
        </w:rPr>
        <w:fldChar w:fldCharType="separate"/>
      </w:r>
      <w:r w:rsidRPr="668CDD8F">
        <w:rPr>
          <w:rFonts w:ascii="Times New Roman" w:hAnsi="Times New Roman" w:cs="Times New Roman"/>
          <w:color w:val="222222"/>
          <w:sz w:val="20"/>
          <w:szCs w:val="20"/>
        </w:rPr>
        <w:fldChar w:fldCharType="end"/>
      </w:r>
    </w:p>
    <w:p w14:paraId="376B7289" w14:textId="65D05013" w:rsidR="009E3BEB" w:rsidRPr="001429E8" w:rsidRDefault="009E3BEB" w:rsidP="00C03920">
      <w:pPr>
        <w:spacing w:before="240" w:after="240"/>
        <w:ind w:left="480" w:hanging="480"/>
        <w:rPr>
          <w:rFonts w:asciiTheme="majorHAnsi" w:hAnsiTheme="majorHAnsi" w:cstheme="majorHAnsi"/>
          <w:b/>
          <w:bCs/>
          <w:color w:val="222222"/>
          <w:highlight w:val="white"/>
        </w:rPr>
      </w:pPr>
      <w:r w:rsidRPr="001429E8">
        <w:rPr>
          <w:rFonts w:asciiTheme="majorHAnsi" w:hAnsiTheme="majorHAnsi" w:cstheme="majorHAnsi"/>
          <w:b/>
          <w:bCs/>
          <w:color w:val="222222"/>
          <w:highlight w:val="white"/>
        </w:rPr>
        <w:t>Acknowledgements</w:t>
      </w:r>
    </w:p>
    <w:p w14:paraId="294E82F4" w14:textId="347B2BAD" w:rsidR="00160C6A" w:rsidRPr="004A1E64" w:rsidRDefault="00160C6A" w:rsidP="00160C6A">
      <w:pPr>
        <w:spacing w:before="240" w:after="240"/>
        <w:ind w:left="480" w:hanging="480"/>
        <w:rPr>
          <w:highlight w:val="white"/>
        </w:rPr>
      </w:pPr>
      <w:r w:rsidRPr="00160C6A">
        <w:rPr>
          <w:rFonts w:asciiTheme="majorHAnsi" w:hAnsiTheme="majorHAnsi" w:cstheme="majorHAnsi"/>
          <w:color w:val="222222"/>
          <w:sz w:val="20"/>
          <w:szCs w:val="20"/>
          <w:highlight w:val="white"/>
        </w:rPr>
        <w:t>This research was funded by an Innovate UK grant (105169) through the StoryFutures Creative Cluster (AHRC grant AH/S002758/1) at Royal Holloway, University of London</w:t>
      </w:r>
      <w:r w:rsidR="00E075CF">
        <w:rPr>
          <w:highlight w:val="white"/>
        </w:rPr>
        <w:t>.</w:t>
      </w:r>
    </w:p>
    <w:p w14:paraId="2F8F79C8" w14:textId="77777777" w:rsidR="00160C6A" w:rsidRPr="001429E8" w:rsidRDefault="00160C6A">
      <w:pPr>
        <w:spacing w:before="240" w:after="240"/>
        <w:ind w:left="480" w:hanging="480"/>
        <w:rPr>
          <w:rFonts w:asciiTheme="majorHAnsi" w:hAnsiTheme="majorHAnsi" w:cstheme="majorHAnsi"/>
          <w:color w:val="222222"/>
          <w:sz w:val="20"/>
          <w:szCs w:val="20"/>
          <w:highlight w:val="white"/>
        </w:rPr>
      </w:pPr>
    </w:p>
    <w:sectPr w:rsidR="00160C6A" w:rsidRPr="001429E8">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38C660" w14:textId="77777777" w:rsidR="007674C8" w:rsidRDefault="007674C8">
      <w:pPr>
        <w:spacing w:line="240" w:lineRule="auto"/>
      </w:pPr>
      <w:r>
        <w:separator/>
      </w:r>
    </w:p>
  </w:endnote>
  <w:endnote w:type="continuationSeparator" w:id="0">
    <w:p w14:paraId="1D2058EA" w14:textId="77777777" w:rsidR="007674C8" w:rsidRDefault="007674C8">
      <w:pPr>
        <w:spacing w:line="240" w:lineRule="auto"/>
      </w:pPr>
      <w:r>
        <w:continuationSeparator/>
      </w:r>
    </w:p>
  </w:endnote>
  <w:endnote w:type="continuationNotice" w:id="1">
    <w:p w14:paraId="7CE59093" w14:textId="77777777" w:rsidR="007674C8" w:rsidRDefault="007674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 w:fontKey="{23F3484C-EE84-444D-B757-A656FE9CA1F6}"/>
  </w:font>
  <w:font w:name="Consolas">
    <w:panose1 w:val="020B0609020204030204"/>
    <w:charset w:val="00"/>
    <w:family w:val="modern"/>
    <w:pitch w:val="fixed"/>
    <w:sig w:usb0="E00006FF" w:usb1="0000FCFF" w:usb2="00000001" w:usb3="00000000" w:csb0="0000019F" w:csb1="00000000"/>
    <w:embedRegular r:id="rId2" w:fontKey="{509242DE-6F16-4A8F-B4F9-9C8487F7A0CB}"/>
  </w:font>
  <w:font w:name="Calibri">
    <w:panose1 w:val="020F0502020204030204"/>
    <w:charset w:val="00"/>
    <w:family w:val="swiss"/>
    <w:pitch w:val="variable"/>
    <w:sig w:usb0="E4002EFF" w:usb1="C200247B" w:usb2="00000009" w:usb3="00000000" w:csb0="000001FF" w:csb1="00000000"/>
    <w:embedRegular r:id="rId3" w:fontKey="{562FFF01-1979-456F-B01F-5BC60B0BDEAB}"/>
  </w:font>
  <w:font w:name="Cambria Math">
    <w:panose1 w:val="02040503050406030204"/>
    <w:charset w:val="00"/>
    <w:family w:val="roman"/>
    <w:pitch w:val="variable"/>
    <w:sig w:usb0="E00006FF" w:usb1="420024FF" w:usb2="02000000" w:usb3="00000000" w:csb0="0000019F" w:csb1="00000000"/>
    <w:embedRegular r:id="rId4" w:fontKey="{982659AA-A802-48D7-A552-CB5C7F02411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1D06D" w14:textId="77777777" w:rsidR="000E2C5A" w:rsidRDefault="000E2C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85EBA" w14:textId="77777777" w:rsidR="000E2C5A" w:rsidRDefault="000E2C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0A479" w14:textId="77777777" w:rsidR="000E2C5A" w:rsidRDefault="000E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D3159" w14:textId="77777777" w:rsidR="007674C8" w:rsidRDefault="007674C8">
      <w:pPr>
        <w:spacing w:line="240" w:lineRule="auto"/>
      </w:pPr>
      <w:r>
        <w:separator/>
      </w:r>
    </w:p>
  </w:footnote>
  <w:footnote w:type="continuationSeparator" w:id="0">
    <w:p w14:paraId="3BB3C2B2" w14:textId="77777777" w:rsidR="007674C8" w:rsidRDefault="007674C8">
      <w:pPr>
        <w:spacing w:line="240" w:lineRule="auto"/>
      </w:pPr>
      <w:r>
        <w:continuationSeparator/>
      </w:r>
    </w:p>
  </w:footnote>
  <w:footnote w:type="continuationNotice" w:id="1">
    <w:p w14:paraId="29DFD07F" w14:textId="77777777" w:rsidR="007674C8" w:rsidRDefault="007674C8">
      <w:pPr>
        <w:spacing w:line="240" w:lineRule="auto"/>
      </w:pPr>
    </w:p>
  </w:footnote>
  <w:footnote w:id="2">
    <w:p w14:paraId="73ACEA16" w14:textId="155F488A" w:rsidR="00B6701D" w:rsidRPr="004A1E64" w:rsidRDefault="00B6701D">
      <w:pPr>
        <w:pStyle w:val="FootnoteText"/>
        <w:rPr>
          <w:rFonts w:asciiTheme="majorHAnsi" w:hAnsiTheme="majorHAnsi" w:cstheme="majorHAnsi"/>
          <w:lang w:val="en-US"/>
        </w:rPr>
      </w:pPr>
      <w:r w:rsidRPr="004A1E64">
        <w:rPr>
          <w:rStyle w:val="FootnoteReference"/>
          <w:rFonts w:asciiTheme="majorHAnsi" w:hAnsiTheme="majorHAnsi" w:cstheme="majorHAnsi"/>
        </w:rPr>
        <w:footnoteRef/>
      </w:r>
      <w:r w:rsidRPr="004A1E64">
        <w:rPr>
          <w:rFonts w:asciiTheme="majorHAnsi" w:hAnsiTheme="majorHAnsi" w:cstheme="majorHAnsi"/>
        </w:rPr>
        <w:t xml:space="preserve"> </w:t>
      </w:r>
      <w:r w:rsidR="008A6D42" w:rsidRPr="004A1E64">
        <w:rPr>
          <w:rFonts w:asciiTheme="majorHAnsi" w:hAnsiTheme="majorHAnsi" w:cstheme="majorHAnsi"/>
        </w:rPr>
        <w:t>It is important to acknowledge</w:t>
      </w:r>
      <w:r w:rsidR="00495C0D">
        <w:rPr>
          <w:rFonts w:asciiTheme="majorHAnsi" w:hAnsiTheme="majorHAnsi" w:cstheme="majorHAnsi"/>
        </w:rPr>
        <w:t xml:space="preserve"> </w:t>
      </w:r>
      <w:r w:rsidR="008A6D42" w:rsidRPr="004A1E64">
        <w:rPr>
          <w:rFonts w:asciiTheme="majorHAnsi" w:hAnsiTheme="majorHAnsi" w:cstheme="majorHAnsi"/>
        </w:rPr>
        <w:t>that immersive experiences integrating sensory and visual elements have a much longer history in public entertainment, as discussed by Spence and Gao (2024</w:t>
      </w:r>
      <w:r w:rsidR="0051509A">
        <w:rPr>
          <w:rFonts w:asciiTheme="majorHAnsi" w:hAnsiTheme="majorHAnsi" w:cstheme="majorHAnsi"/>
        </w:rPr>
        <w:t>b</w:t>
      </w:r>
      <w:r w:rsidR="008A6D42" w:rsidRPr="004A1E64">
        <w:rPr>
          <w:rFonts w:asciiTheme="majorHAnsi" w:hAnsiTheme="majorHAnsi" w:cstheme="majorHAns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EFF13" w14:textId="77777777" w:rsidR="000E2C5A" w:rsidRDefault="000E2C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72" w14:textId="77777777" w:rsidR="00030873" w:rsidRDefault="00030873">
    <w:pPr>
      <w:widowControl w:val="0"/>
      <w:pBdr>
        <w:top w:val="nil"/>
        <w:left w:val="nil"/>
        <w:bottom w:val="nil"/>
        <w:right w:val="nil"/>
        <w:between w:val="nil"/>
      </w:pBdr>
      <w:spacing w:line="276" w:lineRule="auto"/>
      <w:ind w:firstLine="0"/>
      <w:rPr>
        <w:color w:val="000000"/>
      </w:rPr>
    </w:pPr>
  </w:p>
  <w:tbl>
    <w:tblPr>
      <w:tblW w:w="9360" w:type="dxa"/>
      <w:tblLayout w:type="fixed"/>
      <w:tblCellMar>
        <w:left w:w="0" w:type="dxa"/>
        <w:right w:w="0" w:type="dxa"/>
      </w:tblCellMar>
      <w:tblLook w:val="0400" w:firstRow="0" w:lastRow="0" w:firstColumn="0" w:lastColumn="0" w:noHBand="0" w:noVBand="1"/>
    </w:tblPr>
    <w:tblGrid>
      <w:gridCol w:w="8280"/>
      <w:gridCol w:w="1080"/>
    </w:tblGrid>
    <w:tr w:rsidR="00030873" w14:paraId="0B2E3180" w14:textId="77777777">
      <w:tc>
        <w:tcPr>
          <w:tcW w:w="8280" w:type="dxa"/>
        </w:tcPr>
        <w:p w14:paraId="00000173" w14:textId="67C2BC2A" w:rsidR="00030873" w:rsidRDefault="000E2C5A">
          <w:pPr>
            <w:pBdr>
              <w:top w:val="nil"/>
              <w:left w:val="nil"/>
              <w:bottom w:val="nil"/>
              <w:right w:val="nil"/>
              <w:between w:val="nil"/>
            </w:pBdr>
            <w:spacing w:line="240" w:lineRule="auto"/>
            <w:ind w:firstLine="0"/>
            <w:rPr>
              <w:color w:val="000000"/>
            </w:rPr>
          </w:pPr>
          <w:r w:rsidRPr="000E2C5A">
            <w:rPr>
              <w:color w:val="000000"/>
            </w:rPr>
            <w:t xml:space="preserve">Multisensory Elements and their Impact on Presence in </w:t>
          </w:r>
          <w:r>
            <w:rPr>
              <w:color w:val="000000"/>
            </w:rPr>
            <w:t>VR</w:t>
          </w:r>
        </w:p>
      </w:tc>
      <w:tc>
        <w:tcPr>
          <w:tcW w:w="1080" w:type="dxa"/>
        </w:tcPr>
        <w:p w14:paraId="00000174" w14:textId="21FF215B" w:rsidR="00030873" w:rsidRDefault="00B61954">
          <w:pPr>
            <w:pBdr>
              <w:top w:val="nil"/>
              <w:left w:val="nil"/>
              <w:bottom w:val="nil"/>
              <w:right w:val="nil"/>
              <w:between w:val="nil"/>
            </w:pBdr>
            <w:spacing w:line="240" w:lineRule="auto"/>
            <w:ind w:firstLine="0"/>
            <w:rPr>
              <w:color w:val="000000"/>
            </w:rPr>
          </w:pPr>
          <w:r>
            <w:rPr>
              <w:color w:val="000000"/>
            </w:rPr>
            <w:fldChar w:fldCharType="begin"/>
          </w:r>
          <w:r>
            <w:rPr>
              <w:color w:val="000000"/>
            </w:rPr>
            <w:instrText>PAGE</w:instrText>
          </w:r>
          <w:r>
            <w:rPr>
              <w:color w:val="000000"/>
            </w:rPr>
            <w:fldChar w:fldCharType="separate"/>
          </w:r>
          <w:r w:rsidR="00E9638E">
            <w:rPr>
              <w:noProof/>
              <w:color w:val="000000"/>
            </w:rPr>
            <w:t>2</w:t>
          </w:r>
          <w:r>
            <w:rPr>
              <w:color w:val="000000"/>
            </w:rPr>
            <w:fldChar w:fldCharType="end"/>
          </w:r>
        </w:p>
      </w:tc>
    </w:tr>
  </w:tbl>
  <w:p w14:paraId="00000175" w14:textId="77777777" w:rsidR="00030873" w:rsidRDefault="00030873">
    <w:pPr>
      <w:pBdr>
        <w:top w:val="nil"/>
        <w:left w:val="nil"/>
        <w:bottom w:val="nil"/>
        <w:right w:val="nil"/>
        <w:between w:val="nil"/>
      </w:pBdr>
      <w:spacing w:line="240" w:lineRule="auto"/>
      <w:ind w:firstLine="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6E" w14:textId="77777777" w:rsidR="00030873" w:rsidRDefault="00030873">
    <w:pPr>
      <w:widowControl w:val="0"/>
      <w:pBdr>
        <w:top w:val="nil"/>
        <w:left w:val="nil"/>
        <w:bottom w:val="nil"/>
        <w:right w:val="nil"/>
        <w:between w:val="nil"/>
      </w:pBdr>
      <w:spacing w:line="276" w:lineRule="auto"/>
      <w:ind w:firstLine="0"/>
    </w:pPr>
  </w:p>
  <w:tbl>
    <w:tblPr>
      <w:tblW w:w="9360" w:type="dxa"/>
      <w:tblLayout w:type="fixed"/>
      <w:tblCellMar>
        <w:left w:w="0" w:type="dxa"/>
        <w:right w:w="0" w:type="dxa"/>
      </w:tblCellMar>
      <w:tblLook w:val="0400" w:firstRow="0" w:lastRow="0" w:firstColumn="0" w:lastColumn="0" w:noHBand="0" w:noVBand="1"/>
    </w:tblPr>
    <w:tblGrid>
      <w:gridCol w:w="8280"/>
      <w:gridCol w:w="1080"/>
    </w:tblGrid>
    <w:tr w:rsidR="00030873" w14:paraId="2330EC63" w14:textId="77777777">
      <w:tc>
        <w:tcPr>
          <w:tcW w:w="8280" w:type="dxa"/>
        </w:tcPr>
        <w:p w14:paraId="0000016F" w14:textId="20E98E66" w:rsidR="00030873" w:rsidRDefault="00B61954">
          <w:pPr>
            <w:pBdr>
              <w:top w:val="nil"/>
              <w:left w:val="nil"/>
              <w:bottom w:val="nil"/>
              <w:right w:val="nil"/>
              <w:between w:val="nil"/>
            </w:pBdr>
            <w:spacing w:line="240" w:lineRule="auto"/>
            <w:ind w:firstLine="0"/>
            <w:rPr>
              <w:color w:val="000000"/>
            </w:rPr>
          </w:pPr>
          <w:r>
            <w:rPr>
              <w:color w:val="000000"/>
            </w:rPr>
            <w:t xml:space="preserve">Running head: </w:t>
          </w:r>
          <w:r w:rsidR="00327691">
            <w:rPr>
              <w:color w:val="000000"/>
            </w:rPr>
            <w:t xml:space="preserve">Multisensory Elements </w:t>
          </w:r>
          <w:r w:rsidR="00C14243">
            <w:rPr>
              <w:color w:val="000000"/>
            </w:rPr>
            <w:t>and their Impact on</w:t>
          </w:r>
          <w:r w:rsidR="00E9638E">
            <w:rPr>
              <w:color w:val="000000"/>
            </w:rPr>
            <w:t xml:space="preserve"> </w:t>
          </w:r>
          <w:r w:rsidR="00C14243">
            <w:rPr>
              <w:color w:val="000000"/>
            </w:rPr>
            <w:t>P</w:t>
          </w:r>
          <w:r w:rsidR="00E9638E">
            <w:rPr>
              <w:color w:val="000000"/>
            </w:rPr>
            <w:t xml:space="preserve">resence in </w:t>
          </w:r>
          <w:r w:rsidR="000E2C5A">
            <w:rPr>
              <w:color w:val="000000"/>
            </w:rPr>
            <w:t>VR</w:t>
          </w:r>
        </w:p>
      </w:tc>
      <w:tc>
        <w:tcPr>
          <w:tcW w:w="1080" w:type="dxa"/>
        </w:tcPr>
        <w:p w14:paraId="00000170" w14:textId="793C8675" w:rsidR="00030873" w:rsidRDefault="00B61954">
          <w:pPr>
            <w:pBdr>
              <w:top w:val="nil"/>
              <w:left w:val="nil"/>
              <w:bottom w:val="nil"/>
              <w:right w:val="nil"/>
              <w:between w:val="nil"/>
            </w:pBdr>
            <w:spacing w:line="240" w:lineRule="auto"/>
            <w:ind w:firstLine="0"/>
            <w:rPr>
              <w:color w:val="000000"/>
            </w:rPr>
          </w:pPr>
          <w:r>
            <w:rPr>
              <w:color w:val="000000"/>
            </w:rPr>
            <w:fldChar w:fldCharType="begin"/>
          </w:r>
          <w:r>
            <w:rPr>
              <w:color w:val="000000"/>
            </w:rPr>
            <w:instrText>PAGE</w:instrText>
          </w:r>
          <w:r>
            <w:rPr>
              <w:color w:val="000000"/>
            </w:rPr>
            <w:fldChar w:fldCharType="separate"/>
          </w:r>
          <w:r w:rsidR="00E9638E">
            <w:rPr>
              <w:noProof/>
              <w:color w:val="000000"/>
            </w:rPr>
            <w:t>1</w:t>
          </w:r>
          <w:r>
            <w:rPr>
              <w:color w:val="000000"/>
            </w:rPr>
            <w:fldChar w:fldCharType="end"/>
          </w:r>
        </w:p>
      </w:tc>
    </w:tr>
  </w:tbl>
  <w:p w14:paraId="00000171" w14:textId="77777777" w:rsidR="00030873" w:rsidRDefault="00030873">
    <w:pPr>
      <w:pBdr>
        <w:top w:val="nil"/>
        <w:left w:val="nil"/>
        <w:bottom w:val="nil"/>
        <w:right w:val="nil"/>
        <w:between w:val="nil"/>
      </w:pBdr>
      <w:spacing w:line="240" w:lineRule="auto"/>
      <w:ind w:firstLine="0"/>
      <w:rPr>
        <w:color w:val="000000"/>
      </w:rPr>
    </w:pPr>
  </w:p>
</w:hdr>
</file>

<file path=word/intelligence2.xml><?xml version="1.0" encoding="utf-8"?>
<int2:intelligence xmlns:int2="http://schemas.microsoft.com/office/intelligence/2020/intelligence" xmlns:oel="http://schemas.microsoft.com/office/2019/extlst">
  <int2:observations>
    <int2:textHash int2:hashCode="vWB+A7WcJgw/uc" int2:id="RSWxAc0G">
      <int2:state int2:value="Rejected" int2:type="AugLoop_Text_Critique"/>
    </int2:textHash>
    <int2:textHash int2:hashCode="JnkfZSorT+UQL3" int2:id="5ukHxDW7">
      <int2:state int2:value="Rejected" int2:type="AugLoop_Text_Critique"/>
    </int2:textHash>
    <int2:textHash int2:hashCode="Im8WIUqZCdvD9W" int2:id="RNgi8PK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267CC"/>
    <w:multiLevelType w:val="multilevel"/>
    <w:tmpl w:val="AFA0163A"/>
    <w:lvl w:ilvl="0">
      <w:start w:val="1"/>
      <w:numFmt w:val="decimal"/>
      <w:pStyle w:val="ListBullet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2C1416A"/>
    <w:multiLevelType w:val="hybridMultilevel"/>
    <w:tmpl w:val="9368AA08"/>
    <w:lvl w:ilvl="0" w:tplc="A25411F2">
      <w:start w:val="1"/>
      <w:numFmt w:val="bullet"/>
      <w:lvlText w:val=""/>
      <w:lvlJc w:val="left"/>
      <w:pPr>
        <w:ind w:left="720" w:hanging="360"/>
      </w:pPr>
      <w:rPr>
        <w:rFonts w:ascii="Symbol" w:hAnsi="Symbol" w:hint="default"/>
      </w:rPr>
    </w:lvl>
    <w:lvl w:ilvl="1" w:tplc="E610B784">
      <w:start w:val="1"/>
      <w:numFmt w:val="bullet"/>
      <w:lvlText w:val="o"/>
      <w:lvlJc w:val="left"/>
      <w:pPr>
        <w:ind w:left="1440" w:hanging="360"/>
      </w:pPr>
      <w:rPr>
        <w:rFonts w:ascii="Courier New" w:hAnsi="Courier New" w:hint="default"/>
      </w:rPr>
    </w:lvl>
    <w:lvl w:ilvl="2" w:tplc="D0E8DE8A">
      <w:start w:val="1"/>
      <w:numFmt w:val="bullet"/>
      <w:lvlText w:val=""/>
      <w:lvlJc w:val="left"/>
      <w:pPr>
        <w:ind w:left="2160" w:hanging="360"/>
      </w:pPr>
      <w:rPr>
        <w:rFonts w:ascii="Wingdings" w:hAnsi="Wingdings" w:hint="default"/>
      </w:rPr>
    </w:lvl>
    <w:lvl w:ilvl="3" w:tplc="CF742BD6">
      <w:start w:val="1"/>
      <w:numFmt w:val="bullet"/>
      <w:lvlText w:val=""/>
      <w:lvlJc w:val="left"/>
      <w:pPr>
        <w:ind w:left="2880" w:hanging="360"/>
      </w:pPr>
      <w:rPr>
        <w:rFonts w:ascii="Symbol" w:hAnsi="Symbol" w:hint="default"/>
      </w:rPr>
    </w:lvl>
    <w:lvl w:ilvl="4" w:tplc="29B6B9A0">
      <w:start w:val="1"/>
      <w:numFmt w:val="bullet"/>
      <w:lvlText w:val="o"/>
      <w:lvlJc w:val="left"/>
      <w:pPr>
        <w:ind w:left="3600" w:hanging="360"/>
      </w:pPr>
      <w:rPr>
        <w:rFonts w:ascii="Courier New" w:hAnsi="Courier New" w:hint="default"/>
      </w:rPr>
    </w:lvl>
    <w:lvl w:ilvl="5" w:tplc="E808154C">
      <w:start w:val="1"/>
      <w:numFmt w:val="bullet"/>
      <w:lvlText w:val=""/>
      <w:lvlJc w:val="left"/>
      <w:pPr>
        <w:ind w:left="4320" w:hanging="360"/>
      </w:pPr>
      <w:rPr>
        <w:rFonts w:ascii="Wingdings" w:hAnsi="Wingdings" w:hint="default"/>
      </w:rPr>
    </w:lvl>
    <w:lvl w:ilvl="6" w:tplc="6BFABE02">
      <w:start w:val="1"/>
      <w:numFmt w:val="bullet"/>
      <w:lvlText w:val=""/>
      <w:lvlJc w:val="left"/>
      <w:pPr>
        <w:ind w:left="5040" w:hanging="360"/>
      </w:pPr>
      <w:rPr>
        <w:rFonts w:ascii="Symbol" w:hAnsi="Symbol" w:hint="default"/>
      </w:rPr>
    </w:lvl>
    <w:lvl w:ilvl="7" w:tplc="0450C252">
      <w:start w:val="1"/>
      <w:numFmt w:val="bullet"/>
      <w:lvlText w:val="o"/>
      <w:lvlJc w:val="left"/>
      <w:pPr>
        <w:ind w:left="5760" w:hanging="360"/>
      </w:pPr>
      <w:rPr>
        <w:rFonts w:ascii="Courier New" w:hAnsi="Courier New" w:hint="default"/>
      </w:rPr>
    </w:lvl>
    <w:lvl w:ilvl="8" w:tplc="407678A2">
      <w:start w:val="1"/>
      <w:numFmt w:val="bullet"/>
      <w:lvlText w:val=""/>
      <w:lvlJc w:val="left"/>
      <w:pPr>
        <w:ind w:left="6480" w:hanging="360"/>
      </w:pPr>
      <w:rPr>
        <w:rFonts w:ascii="Wingdings" w:hAnsi="Wingdings" w:hint="default"/>
      </w:rPr>
    </w:lvl>
  </w:abstractNum>
  <w:abstractNum w:abstractNumId="2" w15:restartNumberingAfterBreak="0">
    <w:nsid w:val="3CB36807"/>
    <w:multiLevelType w:val="hybridMultilevel"/>
    <w:tmpl w:val="360A9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692800"/>
    <w:multiLevelType w:val="multilevel"/>
    <w:tmpl w:val="9A9600CA"/>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0A310A3"/>
    <w:multiLevelType w:val="multilevel"/>
    <w:tmpl w:val="FAA67AD8"/>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1150002">
    <w:abstractNumId w:val="1"/>
  </w:num>
  <w:num w:numId="2" w16cid:durableId="1090540756">
    <w:abstractNumId w:val="4"/>
  </w:num>
  <w:num w:numId="3" w16cid:durableId="399789210">
    <w:abstractNumId w:val="3"/>
  </w:num>
  <w:num w:numId="4" w16cid:durableId="2020232997">
    <w:abstractNumId w:val="0"/>
  </w:num>
  <w:num w:numId="5" w16cid:durableId="534372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373649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862719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89557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79558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286220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64076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556040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873"/>
    <w:rsid w:val="000003D5"/>
    <w:rsid w:val="0001119F"/>
    <w:rsid w:val="000148A5"/>
    <w:rsid w:val="00016025"/>
    <w:rsid w:val="00016376"/>
    <w:rsid w:val="00024C43"/>
    <w:rsid w:val="0002581B"/>
    <w:rsid w:val="00025CB7"/>
    <w:rsid w:val="00027B05"/>
    <w:rsid w:val="00030873"/>
    <w:rsid w:val="00032AF7"/>
    <w:rsid w:val="00033C70"/>
    <w:rsid w:val="00034268"/>
    <w:rsid w:val="0003617D"/>
    <w:rsid w:val="00040FBE"/>
    <w:rsid w:val="00042E9A"/>
    <w:rsid w:val="0004372C"/>
    <w:rsid w:val="000514D8"/>
    <w:rsid w:val="00051AF6"/>
    <w:rsid w:val="000526E4"/>
    <w:rsid w:val="00055B44"/>
    <w:rsid w:val="00062072"/>
    <w:rsid w:val="00065A48"/>
    <w:rsid w:val="000748A6"/>
    <w:rsid w:val="000749E9"/>
    <w:rsid w:val="000765F0"/>
    <w:rsid w:val="00077C41"/>
    <w:rsid w:val="000803FF"/>
    <w:rsid w:val="000834F6"/>
    <w:rsid w:val="000838F2"/>
    <w:rsid w:val="00083DBF"/>
    <w:rsid w:val="00084A19"/>
    <w:rsid w:val="0009275C"/>
    <w:rsid w:val="00092762"/>
    <w:rsid w:val="000939BB"/>
    <w:rsid w:val="0009488F"/>
    <w:rsid w:val="000948E6"/>
    <w:rsid w:val="00095B63"/>
    <w:rsid w:val="000972BA"/>
    <w:rsid w:val="000A1138"/>
    <w:rsid w:val="000A7D83"/>
    <w:rsid w:val="000B1371"/>
    <w:rsid w:val="000B25EB"/>
    <w:rsid w:val="000B2876"/>
    <w:rsid w:val="000B55C3"/>
    <w:rsid w:val="000B5913"/>
    <w:rsid w:val="000B6304"/>
    <w:rsid w:val="000B7534"/>
    <w:rsid w:val="000C2E85"/>
    <w:rsid w:val="000C4702"/>
    <w:rsid w:val="000C747A"/>
    <w:rsid w:val="000C77BC"/>
    <w:rsid w:val="000D4B57"/>
    <w:rsid w:val="000E20B7"/>
    <w:rsid w:val="000E2C5A"/>
    <w:rsid w:val="000E6CCE"/>
    <w:rsid w:val="000E74FB"/>
    <w:rsid w:val="000F0715"/>
    <w:rsid w:val="000F401E"/>
    <w:rsid w:val="00103A34"/>
    <w:rsid w:val="00110ED6"/>
    <w:rsid w:val="00110EE2"/>
    <w:rsid w:val="001110A0"/>
    <w:rsid w:val="001116B8"/>
    <w:rsid w:val="0011229F"/>
    <w:rsid w:val="001135FE"/>
    <w:rsid w:val="00116E24"/>
    <w:rsid w:val="001222A4"/>
    <w:rsid w:val="001228F3"/>
    <w:rsid w:val="0012465E"/>
    <w:rsid w:val="00134A47"/>
    <w:rsid w:val="00136DBF"/>
    <w:rsid w:val="00140721"/>
    <w:rsid w:val="001429E8"/>
    <w:rsid w:val="00145790"/>
    <w:rsid w:val="00146AD9"/>
    <w:rsid w:val="0014707E"/>
    <w:rsid w:val="0015324D"/>
    <w:rsid w:val="00153485"/>
    <w:rsid w:val="0015431B"/>
    <w:rsid w:val="001552B1"/>
    <w:rsid w:val="001564D9"/>
    <w:rsid w:val="0015672B"/>
    <w:rsid w:val="00156EB3"/>
    <w:rsid w:val="0015726D"/>
    <w:rsid w:val="00160487"/>
    <w:rsid w:val="00160C6A"/>
    <w:rsid w:val="0016274D"/>
    <w:rsid w:val="001632AC"/>
    <w:rsid w:val="0016444D"/>
    <w:rsid w:val="00167C40"/>
    <w:rsid w:val="00167D1D"/>
    <w:rsid w:val="0017024F"/>
    <w:rsid w:val="0017640C"/>
    <w:rsid w:val="00176E2E"/>
    <w:rsid w:val="00178ABE"/>
    <w:rsid w:val="001818DA"/>
    <w:rsid w:val="00181964"/>
    <w:rsid w:val="001832F0"/>
    <w:rsid w:val="00183D43"/>
    <w:rsid w:val="00184705"/>
    <w:rsid w:val="00185584"/>
    <w:rsid w:val="001865C7"/>
    <w:rsid w:val="00190F2E"/>
    <w:rsid w:val="00195D3F"/>
    <w:rsid w:val="001A2DFC"/>
    <w:rsid w:val="001A570E"/>
    <w:rsid w:val="001A5EC0"/>
    <w:rsid w:val="001B252C"/>
    <w:rsid w:val="001B50E4"/>
    <w:rsid w:val="001C2137"/>
    <w:rsid w:val="001C25A9"/>
    <w:rsid w:val="001C6958"/>
    <w:rsid w:val="001D0454"/>
    <w:rsid w:val="001D0E51"/>
    <w:rsid w:val="001D18DD"/>
    <w:rsid w:val="001D221A"/>
    <w:rsid w:val="001D66C2"/>
    <w:rsid w:val="001E5CBB"/>
    <w:rsid w:val="001E6D59"/>
    <w:rsid w:val="001E6F48"/>
    <w:rsid w:val="001E7EF5"/>
    <w:rsid w:val="001F1A5E"/>
    <w:rsid w:val="001F1E30"/>
    <w:rsid w:val="001F59E9"/>
    <w:rsid w:val="001F6F2C"/>
    <w:rsid w:val="001F7E55"/>
    <w:rsid w:val="00200C69"/>
    <w:rsid w:val="00202D79"/>
    <w:rsid w:val="00203AFB"/>
    <w:rsid w:val="00204BB2"/>
    <w:rsid w:val="00205BA8"/>
    <w:rsid w:val="002110A9"/>
    <w:rsid w:val="00213A40"/>
    <w:rsid w:val="00214172"/>
    <w:rsid w:val="00214389"/>
    <w:rsid w:val="002146B2"/>
    <w:rsid w:val="0021493D"/>
    <w:rsid w:val="00214A62"/>
    <w:rsid w:val="002177B2"/>
    <w:rsid w:val="00221C9E"/>
    <w:rsid w:val="00224CE2"/>
    <w:rsid w:val="00226733"/>
    <w:rsid w:val="0023715A"/>
    <w:rsid w:val="00237340"/>
    <w:rsid w:val="002409A9"/>
    <w:rsid w:val="00242590"/>
    <w:rsid w:val="002440D9"/>
    <w:rsid w:val="002460F8"/>
    <w:rsid w:val="002470CC"/>
    <w:rsid w:val="0024798A"/>
    <w:rsid w:val="00253B89"/>
    <w:rsid w:val="00254520"/>
    <w:rsid w:val="002608C7"/>
    <w:rsid w:val="00261258"/>
    <w:rsid w:val="0026164F"/>
    <w:rsid w:val="00261A1A"/>
    <w:rsid w:val="00275B1F"/>
    <w:rsid w:val="00277B03"/>
    <w:rsid w:val="0028380E"/>
    <w:rsid w:val="00283C7A"/>
    <w:rsid w:val="002859CA"/>
    <w:rsid w:val="0028666E"/>
    <w:rsid w:val="00287BE5"/>
    <w:rsid w:val="00290484"/>
    <w:rsid w:val="0029177D"/>
    <w:rsid w:val="00294CC5"/>
    <w:rsid w:val="002954FB"/>
    <w:rsid w:val="0029572D"/>
    <w:rsid w:val="002970E1"/>
    <w:rsid w:val="002971A2"/>
    <w:rsid w:val="00297668"/>
    <w:rsid w:val="002A2B83"/>
    <w:rsid w:val="002A57B1"/>
    <w:rsid w:val="002A72DC"/>
    <w:rsid w:val="002A7CDC"/>
    <w:rsid w:val="002B097B"/>
    <w:rsid w:val="002B0A63"/>
    <w:rsid w:val="002B3EF5"/>
    <w:rsid w:val="002B485C"/>
    <w:rsid w:val="002B4C73"/>
    <w:rsid w:val="002B5D6F"/>
    <w:rsid w:val="002B688B"/>
    <w:rsid w:val="002C0335"/>
    <w:rsid w:val="002C1605"/>
    <w:rsid w:val="002C5162"/>
    <w:rsid w:val="002C5D1D"/>
    <w:rsid w:val="002C73EB"/>
    <w:rsid w:val="002D15D2"/>
    <w:rsid w:val="002D1C19"/>
    <w:rsid w:val="002D1D42"/>
    <w:rsid w:val="002D2C0D"/>
    <w:rsid w:val="002D4390"/>
    <w:rsid w:val="002E02EB"/>
    <w:rsid w:val="002E119C"/>
    <w:rsid w:val="002E22CC"/>
    <w:rsid w:val="002E34D6"/>
    <w:rsid w:val="002E48B0"/>
    <w:rsid w:val="002E6EE7"/>
    <w:rsid w:val="002F0D0B"/>
    <w:rsid w:val="002F17B8"/>
    <w:rsid w:val="002F1C74"/>
    <w:rsid w:val="002F1DFA"/>
    <w:rsid w:val="002F2788"/>
    <w:rsid w:val="002F2F91"/>
    <w:rsid w:val="002F4EF7"/>
    <w:rsid w:val="002F4F01"/>
    <w:rsid w:val="002F5644"/>
    <w:rsid w:val="002F59DD"/>
    <w:rsid w:val="00300D58"/>
    <w:rsid w:val="0030116D"/>
    <w:rsid w:val="00305170"/>
    <w:rsid w:val="003060A8"/>
    <w:rsid w:val="00306A07"/>
    <w:rsid w:val="00307836"/>
    <w:rsid w:val="0031018B"/>
    <w:rsid w:val="00315422"/>
    <w:rsid w:val="00316B37"/>
    <w:rsid w:val="0031789F"/>
    <w:rsid w:val="0031D452"/>
    <w:rsid w:val="00320645"/>
    <w:rsid w:val="00320C6F"/>
    <w:rsid w:val="00322742"/>
    <w:rsid w:val="003269B1"/>
    <w:rsid w:val="003271B4"/>
    <w:rsid w:val="00327691"/>
    <w:rsid w:val="0033239D"/>
    <w:rsid w:val="00333F80"/>
    <w:rsid w:val="00334F6D"/>
    <w:rsid w:val="003363B2"/>
    <w:rsid w:val="003365CE"/>
    <w:rsid w:val="00342401"/>
    <w:rsid w:val="003456AE"/>
    <w:rsid w:val="00345C1B"/>
    <w:rsid w:val="00345F7C"/>
    <w:rsid w:val="00346F7E"/>
    <w:rsid w:val="003474A4"/>
    <w:rsid w:val="0035000D"/>
    <w:rsid w:val="0035116E"/>
    <w:rsid w:val="003566D3"/>
    <w:rsid w:val="00364D10"/>
    <w:rsid w:val="00364FE0"/>
    <w:rsid w:val="003655DE"/>
    <w:rsid w:val="0036731D"/>
    <w:rsid w:val="003676D7"/>
    <w:rsid w:val="00370402"/>
    <w:rsid w:val="00373951"/>
    <w:rsid w:val="00374401"/>
    <w:rsid w:val="0037496C"/>
    <w:rsid w:val="003749C4"/>
    <w:rsid w:val="00376612"/>
    <w:rsid w:val="003820AA"/>
    <w:rsid w:val="00382E91"/>
    <w:rsid w:val="00384E75"/>
    <w:rsid w:val="0038715B"/>
    <w:rsid w:val="003905DB"/>
    <w:rsid w:val="003924AF"/>
    <w:rsid w:val="00395D1B"/>
    <w:rsid w:val="003971B2"/>
    <w:rsid w:val="0039AAD1"/>
    <w:rsid w:val="003A0C6F"/>
    <w:rsid w:val="003A1736"/>
    <w:rsid w:val="003A21E7"/>
    <w:rsid w:val="003A27D8"/>
    <w:rsid w:val="003A4F49"/>
    <w:rsid w:val="003B2689"/>
    <w:rsid w:val="003B3874"/>
    <w:rsid w:val="003B4897"/>
    <w:rsid w:val="003B4C79"/>
    <w:rsid w:val="003B581D"/>
    <w:rsid w:val="003B720F"/>
    <w:rsid w:val="003B74BB"/>
    <w:rsid w:val="003C09DF"/>
    <w:rsid w:val="003C197A"/>
    <w:rsid w:val="003C2979"/>
    <w:rsid w:val="003C3216"/>
    <w:rsid w:val="003C32C1"/>
    <w:rsid w:val="003C3CF8"/>
    <w:rsid w:val="003C48DB"/>
    <w:rsid w:val="003C7459"/>
    <w:rsid w:val="003C7F0E"/>
    <w:rsid w:val="003D2DD1"/>
    <w:rsid w:val="003D3686"/>
    <w:rsid w:val="003E4961"/>
    <w:rsid w:val="003E5418"/>
    <w:rsid w:val="003E548C"/>
    <w:rsid w:val="003E73F8"/>
    <w:rsid w:val="003E78DD"/>
    <w:rsid w:val="003F149C"/>
    <w:rsid w:val="003F36B5"/>
    <w:rsid w:val="003F65E4"/>
    <w:rsid w:val="00401031"/>
    <w:rsid w:val="00401CCC"/>
    <w:rsid w:val="004031BA"/>
    <w:rsid w:val="0040450B"/>
    <w:rsid w:val="00406450"/>
    <w:rsid w:val="0041458F"/>
    <w:rsid w:val="00417A6F"/>
    <w:rsid w:val="004207E1"/>
    <w:rsid w:val="0042206D"/>
    <w:rsid w:val="00422265"/>
    <w:rsid w:val="004226AF"/>
    <w:rsid w:val="004230FB"/>
    <w:rsid w:val="004239FF"/>
    <w:rsid w:val="00425EF6"/>
    <w:rsid w:val="0042698F"/>
    <w:rsid w:val="00430CED"/>
    <w:rsid w:val="0043341E"/>
    <w:rsid w:val="00433B62"/>
    <w:rsid w:val="00434182"/>
    <w:rsid w:val="00434631"/>
    <w:rsid w:val="00434BA9"/>
    <w:rsid w:val="004423DD"/>
    <w:rsid w:val="0044340B"/>
    <w:rsid w:val="0044355A"/>
    <w:rsid w:val="00443646"/>
    <w:rsid w:val="00446B5B"/>
    <w:rsid w:val="004519FD"/>
    <w:rsid w:val="00451F43"/>
    <w:rsid w:val="00452371"/>
    <w:rsid w:val="00452756"/>
    <w:rsid w:val="00452BC6"/>
    <w:rsid w:val="00453059"/>
    <w:rsid w:val="004606E5"/>
    <w:rsid w:val="00461FFF"/>
    <w:rsid w:val="0046203B"/>
    <w:rsid w:val="00463507"/>
    <w:rsid w:val="00463ED0"/>
    <w:rsid w:val="00465DF1"/>
    <w:rsid w:val="00467F9B"/>
    <w:rsid w:val="004713D0"/>
    <w:rsid w:val="00471AAA"/>
    <w:rsid w:val="0047613D"/>
    <w:rsid w:val="004771A8"/>
    <w:rsid w:val="00481764"/>
    <w:rsid w:val="00481FA7"/>
    <w:rsid w:val="004844FC"/>
    <w:rsid w:val="004847B2"/>
    <w:rsid w:val="0048535A"/>
    <w:rsid w:val="0048679F"/>
    <w:rsid w:val="004879CE"/>
    <w:rsid w:val="00487AAC"/>
    <w:rsid w:val="00487C6E"/>
    <w:rsid w:val="00493194"/>
    <w:rsid w:val="00495C0D"/>
    <w:rsid w:val="004A00AD"/>
    <w:rsid w:val="004A1E64"/>
    <w:rsid w:val="004A2F51"/>
    <w:rsid w:val="004A3C18"/>
    <w:rsid w:val="004A429F"/>
    <w:rsid w:val="004B482A"/>
    <w:rsid w:val="004B6386"/>
    <w:rsid w:val="004B7219"/>
    <w:rsid w:val="004B7B50"/>
    <w:rsid w:val="004C1872"/>
    <w:rsid w:val="004C1E2E"/>
    <w:rsid w:val="004C473D"/>
    <w:rsid w:val="004C79EC"/>
    <w:rsid w:val="004D323F"/>
    <w:rsid w:val="004E0177"/>
    <w:rsid w:val="004E0584"/>
    <w:rsid w:val="004E14F8"/>
    <w:rsid w:val="004E6B1F"/>
    <w:rsid w:val="004F08BA"/>
    <w:rsid w:val="004F0F24"/>
    <w:rsid w:val="004F1ADD"/>
    <w:rsid w:val="004F2F47"/>
    <w:rsid w:val="004F3B5F"/>
    <w:rsid w:val="004F49E5"/>
    <w:rsid w:val="004F5EE7"/>
    <w:rsid w:val="00500747"/>
    <w:rsid w:val="00502F8D"/>
    <w:rsid w:val="00506065"/>
    <w:rsid w:val="005115CB"/>
    <w:rsid w:val="00512142"/>
    <w:rsid w:val="0051321A"/>
    <w:rsid w:val="00514467"/>
    <w:rsid w:val="005149C3"/>
    <w:rsid w:val="0051509A"/>
    <w:rsid w:val="00520082"/>
    <w:rsid w:val="00520563"/>
    <w:rsid w:val="00520844"/>
    <w:rsid w:val="00520915"/>
    <w:rsid w:val="005227F3"/>
    <w:rsid w:val="00530098"/>
    <w:rsid w:val="00530310"/>
    <w:rsid w:val="00546A43"/>
    <w:rsid w:val="0055183A"/>
    <w:rsid w:val="0055559E"/>
    <w:rsid w:val="00556174"/>
    <w:rsid w:val="005617FD"/>
    <w:rsid w:val="00566875"/>
    <w:rsid w:val="00571C2D"/>
    <w:rsid w:val="005737A7"/>
    <w:rsid w:val="0057398D"/>
    <w:rsid w:val="0057502F"/>
    <w:rsid w:val="0057600B"/>
    <w:rsid w:val="005773CC"/>
    <w:rsid w:val="00581E3A"/>
    <w:rsid w:val="00582188"/>
    <w:rsid w:val="005843E0"/>
    <w:rsid w:val="00587109"/>
    <w:rsid w:val="00591C48"/>
    <w:rsid w:val="00595381"/>
    <w:rsid w:val="005970C4"/>
    <w:rsid w:val="005A24DA"/>
    <w:rsid w:val="005A2AEE"/>
    <w:rsid w:val="005A593E"/>
    <w:rsid w:val="005B1F72"/>
    <w:rsid w:val="005B40F6"/>
    <w:rsid w:val="005B5AA7"/>
    <w:rsid w:val="005B6514"/>
    <w:rsid w:val="005B7949"/>
    <w:rsid w:val="005B7C35"/>
    <w:rsid w:val="005C0E1C"/>
    <w:rsid w:val="005C0F11"/>
    <w:rsid w:val="005C160F"/>
    <w:rsid w:val="005C38EF"/>
    <w:rsid w:val="005C5201"/>
    <w:rsid w:val="005D2295"/>
    <w:rsid w:val="005D25FC"/>
    <w:rsid w:val="005D468F"/>
    <w:rsid w:val="005D5598"/>
    <w:rsid w:val="005D7318"/>
    <w:rsid w:val="005E1790"/>
    <w:rsid w:val="005E2AFD"/>
    <w:rsid w:val="005F0FD7"/>
    <w:rsid w:val="005F2B20"/>
    <w:rsid w:val="005F30F7"/>
    <w:rsid w:val="005F3B1B"/>
    <w:rsid w:val="005F4AED"/>
    <w:rsid w:val="005F7DD6"/>
    <w:rsid w:val="0060009A"/>
    <w:rsid w:val="006047C3"/>
    <w:rsid w:val="00605F37"/>
    <w:rsid w:val="00606F8F"/>
    <w:rsid w:val="00612F39"/>
    <w:rsid w:val="00614549"/>
    <w:rsid w:val="00623910"/>
    <w:rsid w:val="00625061"/>
    <w:rsid w:val="0062721F"/>
    <w:rsid w:val="00627888"/>
    <w:rsid w:val="006333CF"/>
    <w:rsid w:val="00633500"/>
    <w:rsid w:val="00636351"/>
    <w:rsid w:val="006371F5"/>
    <w:rsid w:val="00646B15"/>
    <w:rsid w:val="006511C9"/>
    <w:rsid w:val="00653860"/>
    <w:rsid w:val="0065757C"/>
    <w:rsid w:val="006639B5"/>
    <w:rsid w:val="00664059"/>
    <w:rsid w:val="0066462D"/>
    <w:rsid w:val="00667D47"/>
    <w:rsid w:val="006738ED"/>
    <w:rsid w:val="00675A8C"/>
    <w:rsid w:val="00677B17"/>
    <w:rsid w:val="00677BDD"/>
    <w:rsid w:val="00682096"/>
    <w:rsid w:val="0068361F"/>
    <w:rsid w:val="006841EB"/>
    <w:rsid w:val="006844BB"/>
    <w:rsid w:val="00684D08"/>
    <w:rsid w:val="006854A3"/>
    <w:rsid w:val="0069157D"/>
    <w:rsid w:val="00692B78"/>
    <w:rsid w:val="00692C13"/>
    <w:rsid w:val="006937A2"/>
    <w:rsid w:val="006952DD"/>
    <w:rsid w:val="00697BBF"/>
    <w:rsid w:val="006A0F56"/>
    <w:rsid w:val="006A1E54"/>
    <w:rsid w:val="006A49B6"/>
    <w:rsid w:val="006A7466"/>
    <w:rsid w:val="006B0C9C"/>
    <w:rsid w:val="006B2F72"/>
    <w:rsid w:val="006B5BEF"/>
    <w:rsid w:val="006B646D"/>
    <w:rsid w:val="006C13CE"/>
    <w:rsid w:val="006C1663"/>
    <w:rsid w:val="006C1824"/>
    <w:rsid w:val="006C1951"/>
    <w:rsid w:val="006C3256"/>
    <w:rsid w:val="006C355D"/>
    <w:rsid w:val="006C42F9"/>
    <w:rsid w:val="006C55C5"/>
    <w:rsid w:val="006C6CBA"/>
    <w:rsid w:val="006D0273"/>
    <w:rsid w:val="006D15D2"/>
    <w:rsid w:val="006D1946"/>
    <w:rsid w:val="006D4AC9"/>
    <w:rsid w:val="006D6A68"/>
    <w:rsid w:val="006E01C4"/>
    <w:rsid w:val="006E0384"/>
    <w:rsid w:val="006E1A07"/>
    <w:rsid w:val="006E41E6"/>
    <w:rsid w:val="006E6B22"/>
    <w:rsid w:val="006F13B1"/>
    <w:rsid w:val="006F4452"/>
    <w:rsid w:val="006F76C0"/>
    <w:rsid w:val="007020E9"/>
    <w:rsid w:val="0070210A"/>
    <w:rsid w:val="00704B7D"/>
    <w:rsid w:val="00704E14"/>
    <w:rsid w:val="00705252"/>
    <w:rsid w:val="0071175A"/>
    <w:rsid w:val="007122B5"/>
    <w:rsid w:val="0071235A"/>
    <w:rsid w:val="00714342"/>
    <w:rsid w:val="00717D18"/>
    <w:rsid w:val="00717E63"/>
    <w:rsid w:val="007203E8"/>
    <w:rsid w:val="00722237"/>
    <w:rsid w:val="00725CA3"/>
    <w:rsid w:val="00726100"/>
    <w:rsid w:val="007264FF"/>
    <w:rsid w:val="00733B82"/>
    <w:rsid w:val="00736ECD"/>
    <w:rsid w:val="00740296"/>
    <w:rsid w:val="00742EFA"/>
    <w:rsid w:val="00743C87"/>
    <w:rsid w:val="00744593"/>
    <w:rsid w:val="00744E43"/>
    <w:rsid w:val="0074579A"/>
    <w:rsid w:val="00745834"/>
    <w:rsid w:val="00747911"/>
    <w:rsid w:val="007516C9"/>
    <w:rsid w:val="00751733"/>
    <w:rsid w:val="0075381E"/>
    <w:rsid w:val="00753CA0"/>
    <w:rsid w:val="00755434"/>
    <w:rsid w:val="00757E43"/>
    <w:rsid w:val="0076024C"/>
    <w:rsid w:val="00762C01"/>
    <w:rsid w:val="00762FB1"/>
    <w:rsid w:val="0076401B"/>
    <w:rsid w:val="007654F1"/>
    <w:rsid w:val="007674C8"/>
    <w:rsid w:val="00777607"/>
    <w:rsid w:val="0077761A"/>
    <w:rsid w:val="00780955"/>
    <w:rsid w:val="007812D2"/>
    <w:rsid w:val="007825F2"/>
    <w:rsid w:val="00785608"/>
    <w:rsid w:val="007863B6"/>
    <w:rsid w:val="00786AFD"/>
    <w:rsid w:val="00790332"/>
    <w:rsid w:val="00792EE2"/>
    <w:rsid w:val="00796F34"/>
    <w:rsid w:val="007A18AC"/>
    <w:rsid w:val="007A4E7D"/>
    <w:rsid w:val="007A4F12"/>
    <w:rsid w:val="007A512D"/>
    <w:rsid w:val="007A5375"/>
    <w:rsid w:val="007A73C5"/>
    <w:rsid w:val="007B0358"/>
    <w:rsid w:val="007B1B92"/>
    <w:rsid w:val="007B2739"/>
    <w:rsid w:val="007B2D33"/>
    <w:rsid w:val="007B3DC5"/>
    <w:rsid w:val="007B4CB5"/>
    <w:rsid w:val="007B73FC"/>
    <w:rsid w:val="007C6D6F"/>
    <w:rsid w:val="007C71DE"/>
    <w:rsid w:val="007D0CE6"/>
    <w:rsid w:val="007D0D6F"/>
    <w:rsid w:val="007D204C"/>
    <w:rsid w:val="007D2B59"/>
    <w:rsid w:val="007D3050"/>
    <w:rsid w:val="007D5BAF"/>
    <w:rsid w:val="007D6431"/>
    <w:rsid w:val="007E26B9"/>
    <w:rsid w:val="007E3AC2"/>
    <w:rsid w:val="007E61C3"/>
    <w:rsid w:val="007E6276"/>
    <w:rsid w:val="007E7D42"/>
    <w:rsid w:val="007F0857"/>
    <w:rsid w:val="007F26D9"/>
    <w:rsid w:val="007F3EBE"/>
    <w:rsid w:val="007F686D"/>
    <w:rsid w:val="00802C05"/>
    <w:rsid w:val="008069CF"/>
    <w:rsid w:val="008074A0"/>
    <w:rsid w:val="00811B75"/>
    <w:rsid w:val="0081207B"/>
    <w:rsid w:val="00812BF3"/>
    <w:rsid w:val="00812ED2"/>
    <w:rsid w:val="00813E4C"/>
    <w:rsid w:val="0081610A"/>
    <w:rsid w:val="0082299B"/>
    <w:rsid w:val="00822A4B"/>
    <w:rsid w:val="0082305E"/>
    <w:rsid w:val="00831B48"/>
    <w:rsid w:val="0083376C"/>
    <w:rsid w:val="00834B83"/>
    <w:rsid w:val="008377D1"/>
    <w:rsid w:val="00841011"/>
    <w:rsid w:val="0084619C"/>
    <w:rsid w:val="008463B2"/>
    <w:rsid w:val="0084786F"/>
    <w:rsid w:val="00850953"/>
    <w:rsid w:val="0085173A"/>
    <w:rsid w:val="00857CE1"/>
    <w:rsid w:val="008611AA"/>
    <w:rsid w:val="00864F88"/>
    <w:rsid w:val="0087243E"/>
    <w:rsid w:val="008730AB"/>
    <w:rsid w:val="00873D3B"/>
    <w:rsid w:val="0087529A"/>
    <w:rsid w:val="0087538C"/>
    <w:rsid w:val="00881C93"/>
    <w:rsid w:val="00890735"/>
    <w:rsid w:val="00890BE6"/>
    <w:rsid w:val="00893033"/>
    <w:rsid w:val="00893CE2"/>
    <w:rsid w:val="00895B98"/>
    <w:rsid w:val="008A3A65"/>
    <w:rsid w:val="008A5535"/>
    <w:rsid w:val="008A588A"/>
    <w:rsid w:val="008A6D42"/>
    <w:rsid w:val="008A7FEE"/>
    <w:rsid w:val="008B150F"/>
    <w:rsid w:val="008B4053"/>
    <w:rsid w:val="008B7FEB"/>
    <w:rsid w:val="008C3FF9"/>
    <w:rsid w:val="008C4461"/>
    <w:rsid w:val="008C4789"/>
    <w:rsid w:val="008D0FA9"/>
    <w:rsid w:val="008D2BC8"/>
    <w:rsid w:val="008D33FA"/>
    <w:rsid w:val="008D4A34"/>
    <w:rsid w:val="008D7921"/>
    <w:rsid w:val="008E0479"/>
    <w:rsid w:val="008E0800"/>
    <w:rsid w:val="008E2C95"/>
    <w:rsid w:val="008E6A2A"/>
    <w:rsid w:val="008F5C39"/>
    <w:rsid w:val="008F7F60"/>
    <w:rsid w:val="009046E2"/>
    <w:rsid w:val="009055D9"/>
    <w:rsid w:val="00906B60"/>
    <w:rsid w:val="0091527C"/>
    <w:rsid w:val="00915301"/>
    <w:rsid w:val="0091568A"/>
    <w:rsid w:val="00922727"/>
    <w:rsid w:val="0092723A"/>
    <w:rsid w:val="0093029B"/>
    <w:rsid w:val="0093103B"/>
    <w:rsid w:val="009318B7"/>
    <w:rsid w:val="00932982"/>
    <w:rsid w:val="00937B51"/>
    <w:rsid w:val="00940463"/>
    <w:rsid w:val="00940F92"/>
    <w:rsid w:val="009428B8"/>
    <w:rsid w:val="00943CBC"/>
    <w:rsid w:val="00943FF4"/>
    <w:rsid w:val="00946ADA"/>
    <w:rsid w:val="00951505"/>
    <w:rsid w:val="009522EA"/>
    <w:rsid w:val="00955A71"/>
    <w:rsid w:val="00960FAC"/>
    <w:rsid w:val="009619A1"/>
    <w:rsid w:val="00963B50"/>
    <w:rsid w:val="00967552"/>
    <w:rsid w:val="00967722"/>
    <w:rsid w:val="00967964"/>
    <w:rsid w:val="0096796B"/>
    <w:rsid w:val="0097134D"/>
    <w:rsid w:val="00974DC1"/>
    <w:rsid w:val="009756BD"/>
    <w:rsid w:val="0097744F"/>
    <w:rsid w:val="00980DD1"/>
    <w:rsid w:val="00984033"/>
    <w:rsid w:val="009857F9"/>
    <w:rsid w:val="00985ECA"/>
    <w:rsid w:val="00990652"/>
    <w:rsid w:val="009911DD"/>
    <w:rsid w:val="00992754"/>
    <w:rsid w:val="00992A2A"/>
    <w:rsid w:val="00993AD1"/>
    <w:rsid w:val="00996197"/>
    <w:rsid w:val="00996363"/>
    <w:rsid w:val="009A0CD1"/>
    <w:rsid w:val="009A18B9"/>
    <w:rsid w:val="009A4E39"/>
    <w:rsid w:val="009A5F54"/>
    <w:rsid w:val="009A67EC"/>
    <w:rsid w:val="009A69F7"/>
    <w:rsid w:val="009B09D6"/>
    <w:rsid w:val="009B6AA1"/>
    <w:rsid w:val="009B6AFD"/>
    <w:rsid w:val="009C0228"/>
    <w:rsid w:val="009C33C1"/>
    <w:rsid w:val="009C43C3"/>
    <w:rsid w:val="009C5C82"/>
    <w:rsid w:val="009D24D2"/>
    <w:rsid w:val="009D51B6"/>
    <w:rsid w:val="009D7707"/>
    <w:rsid w:val="009E0CCA"/>
    <w:rsid w:val="009E2964"/>
    <w:rsid w:val="009E3532"/>
    <w:rsid w:val="009E38F8"/>
    <w:rsid w:val="009E3BEB"/>
    <w:rsid w:val="009E43A0"/>
    <w:rsid w:val="009E4FA6"/>
    <w:rsid w:val="009E510D"/>
    <w:rsid w:val="009E5974"/>
    <w:rsid w:val="009F0BD4"/>
    <w:rsid w:val="009F1B3A"/>
    <w:rsid w:val="009F4C7D"/>
    <w:rsid w:val="00A002DF"/>
    <w:rsid w:val="00A03F3D"/>
    <w:rsid w:val="00A044B0"/>
    <w:rsid w:val="00A05D1C"/>
    <w:rsid w:val="00A115EF"/>
    <w:rsid w:val="00A11E82"/>
    <w:rsid w:val="00A11EA0"/>
    <w:rsid w:val="00A12783"/>
    <w:rsid w:val="00A12E4C"/>
    <w:rsid w:val="00A1763E"/>
    <w:rsid w:val="00A178A7"/>
    <w:rsid w:val="00A205A4"/>
    <w:rsid w:val="00A21415"/>
    <w:rsid w:val="00A2339A"/>
    <w:rsid w:val="00A268D6"/>
    <w:rsid w:val="00A27B57"/>
    <w:rsid w:val="00A312FC"/>
    <w:rsid w:val="00A35280"/>
    <w:rsid w:val="00A36F7A"/>
    <w:rsid w:val="00A4446B"/>
    <w:rsid w:val="00A44F21"/>
    <w:rsid w:val="00A45A13"/>
    <w:rsid w:val="00A46011"/>
    <w:rsid w:val="00A46F38"/>
    <w:rsid w:val="00A48E58"/>
    <w:rsid w:val="00A52B23"/>
    <w:rsid w:val="00A53888"/>
    <w:rsid w:val="00A55025"/>
    <w:rsid w:val="00A5589B"/>
    <w:rsid w:val="00A563E1"/>
    <w:rsid w:val="00A5F021"/>
    <w:rsid w:val="00A60374"/>
    <w:rsid w:val="00A6044A"/>
    <w:rsid w:val="00A606EE"/>
    <w:rsid w:val="00A61EFF"/>
    <w:rsid w:val="00A62EA8"/>
    <w:rsid w:val="00A6325D"/>
    <w:rsid w:val="00A63D3C"/>
    <w:rsid w:val="00A63EBD"/>
    <w:rsid w:val="00A64DD2"/>
    <w:rsid w:val="00A7205C"/>
    <w:rsid w:val="00A7228A"/>
    <w:rsid w:val="00A74840"/>
    <w:rsid w:val="00A758FB"/>
    <w:rsid w:val="00A80A0E"/>
    <w:rsid w:val="00A80AA9"/>
    <w:rsid w:val="00A8118D"/>
    <w:rsid w:val="00A8201F"/>
    <w:rsid w:val="00A83B0B"/>
    <w:rsid w:val="00A84104"/>
    <w:rsid w:val="00A866D9"/>
    <w:rsid w:val="00A8676D"/>
    <w:rsid w:val="00A90A4D"/>
    <w:rsid w:val="00A916A7"/>
    <w:rsid w:val="00A91786"/>
    <w:rsid w:val="00A94167"/>
    <w:rsid w:val="00AA034F"/>
    <w:rsid w:val="00AA0DB9"/>
    <w:rsid w:val="00AA20AA"/>
    <w:rsid w:val="00AA26E4"/>
    <w:rsid w:val="00AA34FF"/>
    <w:rsid w:val="00AA616D"/>
    <w:rsid w:val="00AA6F3C"/>
    <w:rsid w:val="00AB0ED5"/>
    <w:rsid w:val="00AB118A"/>
    <w:rsid w:val="00AB2932"/>
    <w:rsid w:val="00AB4A6F"/>
    <w:rsid w:val="00AC01FA"/>
    <w:rsid w:val="00AC0D93"/>
    <w:rsid w:val="00AC13A6"/>
    <w:rsid w:val="00AC1B53"/>
    <w:rsid w:val="00AC379C"/>
    <w:rsid w:val="00AC7C73"/>
    <w:rsid w:val="00AD07CB"/>
    <w:rsid w:val="00AD43CB"/>
    <w:rsid w:val="00AD45EB"/>
    <w:rsid w:val="00AD6035"/>
    <w:rsid w:val="00AD65B8"/>
    <w:rsid w:val="00AD7C97"/>
    <w:rsid w:val="00AE030C"/>
    <w:rsid w:val="00AE0904"/>
    <w:rsid w:val="00AE0CF4"/>
    <w:rsid w:val="00AE1E66"/>
    <w:rsid w:val="00AE330A"/>
    <w:rsid w:val="00AE593C"/>
    <w:rsid w:val="00AE684D"/>
    <w:rsid w:val="00AF0B15"/>
    <w:rsid w:val="00AF2AFE"/>
    <w:rsid w:val="00AF44A7"/>
    <w:rsid w:val="00AF4B49"/>
    <w:rsid w:val="00AF4C02"/>
    <w:rsid w:val="00AF78DF"/>
    <w:rsid w:val="00AF7A21"/>
    <w:rsid w:val="00B00485"/>
    <w:rsid w:val="00B0058C"/>
    <w:rsid w:val="00B00EE1"/>
    <w:rsid w:val="00B01066"/>
    <w:rsid w:val="00B01500"/>
    <w:rsid w:val="00B02788"/>
    <w:rsid w:val="00B03181"/>
    <w:rsid w:val="00B0378D"/>
    <w:rsid w:val="00B0468B"/>
    <w:rsid w:val="00B04FED"/>
    <w:rsid w:val="00B05F02"/>
    <w:rsid w:val="00B075CB"/>
    <w:rsid w:val="00B10B26"/>
    <w:rsid w:val="00B14184"/>
    <w:rsid w:val="00B201EF"/>
    <w:rsid w:val="00B2035C"/>
    <w:rsid w:val="00B20BFB"/>
    <w:rsid w:val="00B22E55"/>
    <w:rsid w:val="00B25CD4"/>
    <w:rsid w:val="00B263C0"/>
    <w:rsid w:val="00B31382"/>
    <w:rsid w:val="00B317D1"/>
    <w:rsid w:val="00B32508"/>
    <w:rsid w:val="00B32AB4"/>
    <w:rsid w:val="00B361E1"/>
    <w:rsid w:val="00B432B2"/>
    <w:rsid w:val="00B43942"/>
    <w:rsid w:val="00B44651"/>
    <w:rsid w:val="00B47CB3"/>
    <w:rsid w:val="00B5092B"/>
    <w:rsid w:val="00B5346A"/>
    <w:rsid w:val="00B54667"/>
    <w:rsid w:val="00B57DDE"/>
    <w:rsid w:val="00B61686"/>
    <w:rsid w:val="00B61954"/>
    <w:rsid w:val="00B61D73"/>
    <w:rsid w:val="00B621BB"/>
    <w:rsid w:val="00B6310C"/>
    <w:rsid w:val="00B631B1"/>
    <w:rsid w:val="00B6492A"/>
    <w:rsid w:val="00B65A78"/>
    <w:rsid w:val="00B65AB1"/>
    <w:rsid w:val="00B65EA5"/>
    <w:rsid w:val="00B666F7"/>
    <w:rsid w:val="00B6701D"/>
    <w:rsid w:val="00B805CD"/>
    <w:rsid w:val="00B8203C"/>
    <w:rsid w:val="00B83334"/>
    <w:rsid w:val="00B90FD0"/>
    <w:rsid w:val="00B91217"/>
    <w:rsid w:val="00B925C6"/>
    <w:rsid w:val="00B940E5"/>
    <w:rsid w:val="00B94F6C"/>
    <w:rsid w:val="00BA42B9"/>
    <w:rsid w:val="00BA7EDE"/>
    <w:rsid w:val="00BAD3E6"/>
    <w:rsid w:val="00BB039D"/>
    <w:rsid w:val="00BB1361"/>
    <w:rsid w:val="00BB2014"/>
    <w:rsid w:val="00BB306D"/>
    <w:rsid w:val="00BB3A18"/>
    <w:rsid w:val="00BB4768"/>
    <w:rsid w:val="00BB4771"/>
    <w:rsid w:val="00BB7764"/>
    <w:rsid w:val="00BC2338"/>
    <w:rsid w:val="00BC26FF"/>
    <w:rsid w:val="00BC5C9F"/>
    <w:rsid w:val="00BC6AFB"/>
    <w:rsid w:val="00BD172D"/>
    <w:rsid w:val="00BD18A6"/>
    <w:rsid w:val="00BD1B28"/>
    <w:rsid w:val="00BD1B54"/>
    <w:rsid w:val="00BD396A"/>
    <w:rsid w:val="00BD41FC"/>
    <w:rsid w:val="00BD4839"/>
    <w:rsid w:val="00BD5315"/>
    <w:rsid w:val="00BD5653"/>
    <w:rsid w:val="00BD6655"/>
    <w:rsid w:val="00BD74B8"/>
    <w:rsid w:val="00BD7C29"/>
    <w:rsid w:val="00BE367E"/>
    <w:rsid w:val="00BE5C0A"/>
    <w:rsid w:val="00BE7D6E"/>
    <w:rsid w:val="00BF39AE"/>
    <w:rsid w:val="00BF6228"/>
    <w:rsid w:val="00BF7477"/>
    <w:rsid w:val="00BF7E34"/>
    <w:rsid w:val="00C01ABE"/>
    <w:rsid w:val="00C031B7"/>
    <w:rsid w:val="00C03920"/>
    <w:rsid w:val="00C05A56"/>
    <w:rsid w:val="00C05C48"/>
    <w:rsid w:val="00C10022"/>
    <w:rsid w:val="00C116E4"/>
    <w:rsid w:val="00C14243"/>
    <w:rsid w:val="00C15248"/>
    <w:rsid w:val="00C16D54"/>
    <w:rsid w:val="00C16E0A"/>
    <w:rsid w:val="00C21496"/>
    <w:rsid w:val="00C21CB4"/>
    <w:rsid w:val="00C22BAD"/>
    <w:rsid w:val="00C233F7"/>
    <w:rsid w:val="00C24F3E"/>
    <w:rsid w:val="00C26895"/>
    <w:rsid w:val="00C27C8E"/>
    <w:rsid w:val="00C2C48E"/>
    <w:rsid w:val="00C33005"/>
    <w:rsid w:val="00C33985"/>
    <w:rsid w:val="00C34EBD"/>
    <w:rsid w:val="00C35A5E"/>
    <w:rsid w:val="00C36327"/>
    <w:rsid w:val="00C377F7"/>
    <w:rsid w:val="00C40206"/>
    <w:rsid w:val="00C42F21"/>
    <w:rsid w:val="00C4476F"/>
    <w:rsid w:val="00C4480A"/>
    <w:rsid w:val="00C4756C"/>
    <w:rsid w:val="00C47FE0"/>
    <w:rsid w:val="00C56A53"/>
    <w:rsid w:val="00C60425"/>
    <w:rsid w:val="00C62502"/>
    <w:rsid w:val="00C63BDA"/>
    <w:rsid w:val="00C643A3"/>
    <w:rsid w:val="00C720B1"/>
    <w:rsid w:val="00C763B0"/>
    <w:rsid w:val="00C81C0B"/>
    <w:rsid w:val="00C828CA"/>
    <w:rsid w:val="00C830A2"/>
    <w:rsid w:val="00C840DB"/>
    <w:rsid w:val="00C87173"/>
    <w:rsid w:val="00C90456"/>
    <w:rsid w:val="00C934C7"/>
    <w:rsid w:val="00C9438C"/>
    <w:rsid w:val="00CA01EC"/>
    <w:rsid w:val="00CA01FA"/>
    <w:rsid w:val="00CA4764"/>
    <w:rsid w:val="00CA628B"/>
    <w:rsid w:val="00CB045F"/>
    <w:rsid w:val="00CB26C4"/>
    <w:rsid w:val="00CB2EF4"/>
    <w:rsid w:val="00CC2262"/>
    <w:rsid w:val="00CC498C"/>
    <w:rsid w:val="00CC5801"/>
    <w:rsid w:val="00CC5BC7"/>
    <w:rsid w:val="00CC664B"/>
    <w:rsid w:val="00CC74F2"/>
    <w:rsid w:val="00CD21DB"/>
    <w:rsid w:val="00CD4585"/>
    <w:rsid w:val="00CD49EB"/>
    <w:rsid w:val="00CD5980"/>
    <w:rsid w:val="00CE08E8"/>
    <w:rsid w:val="00CE2938"/>
    <w:rsid w:val="00CE3486"/>
    <w:rsid w:val="00CF0D8B"/>
    <w:rsid w:val="00CF7A0B"/>
    <w:rsid w:val="00D0069A"/>
    <w:rsid w:val="00D02248"/>
    <w:rsid w:val="00D02E60"/>
    <w:rsid w:val="00D03ACD"/>
    <w:rsid w:val="00D11154"/>
    <w:rsid w:val="00D11790"/>
    <w:rsid w:val="00D12E69"/>
    <w:rsid w:val="00D14B3E"/>
    <w:rsid w:val="00D16708"/>
    <w:rsid w:val="00D16A14"/>
    <w:rsid w:val="00D231A9"/>
    <w:rsid w:val="00D267E3"/>
    <w:rsid w:val="00D27D1A"/>
    <w:rsid w:val="00D33134"/>
    <w:rsid w:val="00D33B1A"/>
    <w:rsid w:val="00D33D28"/>
    <w:rsid w:val="00D353D2"/>
    <w:rsid w:val="00D37020"/>
    <w:rsid w:val="00D41147"/>
    <w:rsid w:val="00D43AF4"/>
    <w:rsid w:val="00D4568B"/>
    <w:rsid w:val="00D501F9"/>
    <w:rsid w:val="00D518EE"/>
    <w:rsid w:val="00D5221A"/>
    <w:rsid w:val="00D54B95"/>
    <w:rsid w:val="00D55250"/>
    <w:rsid w:val="00D57AFB"/>
    <w:rsid w:val="00D64AE9"/>
    <w:rsid w:val="00D64BAF"/>
    <w:rsid w:val="00D64E5A"/>
    <w:rsid w:val="00D67C80"/>
    <w:rsid w:val="00D71502"/>
    <w:rsid w:val="00D71AB7"/>
    <w:rsid w:val="00D724A2"/>
    <w:rsid w:val="00D725E0"/>
    <w:rsid w:val="00D7727B"/>
    <w:rsid w:val="00D777D4"/>
    <w:rsid w:val="00D77BA0"/>
    <w:rsid w:val="00D80881"/>
    <w:rsid w:val="00D84255"/>
    <w:rsid w:val="00D84855"/>
    <w:rsid w:val="00D85E4F"/>
    <w:rsid w:val="00D85EE5"/>
    <w:rsid w:val="00D869C9"/>
    <w:rsid w:val="00D876BF"/>
    <w:rsid w:val="00D92110"/>
    <w:rsid w:val="00D9413D"/>
    <w:rsid w:val="00D945CB"/>
    <w:rsid w:val="00DA0193"/>
    <w:rsid w:val="00DA13F3"/>
    <w:rsid w:val="00DA1577"/>
    <w:rsid w:val="00DA1F90"/>
    <w:rsid w:val="00DA3C84"/>
    <w:rsid w:val="00DA3D7F"/>
    <w:rsid w:val="00DA498D"/>
    <w:rsid w:val="00DB12F6"/>
    <w:rsid w:val="00DB1902"/>
    <w:rsid w:val="00DB2F4F"/>
    <w:rsid w:val="00DB379E"/>
    <w:rsid w:val="00DB5326"/>
    <w:rsid w:val="00DB6204"/>
    <w:rsid w:val="00DB6EE5"/>
    <w:rsid w:val="00DB7C7C"/>
    <w:rsid w:val="00DC0FE8"/>
    <w:rsid w:val="00DC671F"/>
    <w:rsid w:val="00DC71BD"/>
    <w:rsid w:val="00DD1529"/>
    <w:rsid w:val="00DD1741"/>
    <w:rsid w:val="00DD3088"/>
    <w:rsid w:val="00DD3430"/>
    <w:rsid w:val="00DD4B77"/>
    <w:rsid w:val="00DE1DD6"/>
    <w:rsid w:val="00DE54D7"/>
    <w:rsid w:val="00DE611C"/>
    <w:rsid w:val="00DF55E0"/>
    <w:rsid w:val="00DF7B97"/>
    <w:rsid w:val="00E02B00"/>
    <w:rsid w:val="00E02B67"/>
    <w:rsid w:val="00E02FF5"/>
    <w:rsid w:val="00E03EEF"/>
    <w:rsid w:val="00E0461F"/>
    <w:rsid w:val="00E06331"/>
    <w:rsid w:val="00E0679B"/>
    <w:rsid w:val="00E075CF"/>
    <w:rsid w:val="00E10B1F"/>
    <w:rsid w:val="00E125EE"/>
    <w:rsid w:val="00E13648"/>
    <w:rsid w:val="00E22CA1"/>
    <w:rsid w:val="00E2787C"/>
    <w:rsid w:val="00E3091C"/>
    <w:rsid w:val="00E31D7D"/>
    <w:rsid w:val="00E33EB4"/>
    <w:rsid w:val="00E34718"/>
    <w:rsid w:val="00E3659D"/>
    <w:rsid w:val="00E41708"/>
    <w:rsid w:val="00E46B63"/>
    <w:rsid w:val="00E505D7"/>
    <w:rsid w:val="00E50EC1"/>
    <w:rsid w:val="00E52617"/>
    <w:rsid w:val="00E53514"/>
    <w:rsid w:val="00E60774"/>
    <w:rsid w:val="00E627E0"/>
    <w:rsid w:val="00E62B7F"/>
    <w:rsid w:val="00E63D60"/>
    <w:rsid w:val="00E65344"/>
    <w:rsid w:val="00E6727B"/>
    <w:rsid w:val="00E67514"/>
    <w:rsid w:val="00E70DBE"/>
    <w:rsid w:val="00E71A09"/>
    <w:rsid w:val="00E751DD"/>
    <w:rsid w:val="00E7591C"/>
    <w:rsid w:val="00E76498"/>
    <w:rsid w:val="00E81481"/>
    <w:rsid w:val="00E814EE"/>
    <w:rsid w:val="00E83881"/>
    <w:rsid w:val="00E86291"/>
    <w:rsid w:val="00E86321"/>
    <w:rsid w:val="00E9107C"/>
    <w:rsid w:val="00E9325A"/>
    <w:rsid w:val="00E94017"/>
    <w:rsid w:val="00E9638E"/>
    <w:rsid w:val="00E96E5D"/>
    <w:rsid w:val="00EA1068"/>
    <w:rsid w:val="00EA12E3"/>
    <w:rsid w:val="00EA452C"/>
    <w:rsid w:val="00EA51A2"/>
    <w:rsid w:val="00EA7FB7"/>
    <w:rsid w:val="00EB20B6"/>
    <w:rsid w:val="00EB2275"/>
    <w:rsid w:val="00EB355F"/>
    <w:rsid w:val="00EB6EBA"/>
    <w:rsid w:val="00EC78FD"/>
    <w:rsid w:val="00ED4048"/>
    <w:rsid w:val="00EE06CC"/>
    <w:rsid w:val="00EE0A0B"/>
    <w:rsid w:val="00EE3B1A"/>
    <w:rsid w:val="00EE4703"/>
    <w:rsid w:val="00EE5845"/>
    <w:rsid w:val="00EE604A"/>
    <w:rsid w:val="00EE67F3"/>
    <w:rsid w:val="00EE689A"/>
    <w:rsid w:val="00EF066A"/>
    <w:rsid w:val="00EF1489"/>
    <w:rsid w:val="00EF4A1B"/>
    <w:rsid w:val="00EF5A58"/>
    <w:rsid w:val="00EFE1F3"/>
    <w:rsid w:val="00F0245D"/>
    <w:rsid w:val="00F02C34"/>
    <w:rsid w:val="00F04037"/>
    <w:rsid w:val="00F041E1"/>
    <w:rsid w:val="00F07339"/>
    <w:rsid w:val="00F10007"/>
    <w:rsid w:val="00F12161"/>
    <w:rsid w:val="00F12A96"/>
    <w:rsid w:val="00F15868"/>
    <w:rsid w:val="00F25204"/>
    <w:rsid w:val="00F27026"/>
    <w:rsid w:val="00F36A7E"/>
    <w:rsid w:val="00F44DF3"/>
    <w:rsid w:val="00F50501"/>
    <w:rsid w:val="00F518F7"/>
    <w:rsid w:val="00F555E4"/>
    <w:rsid w:val="00F571CB"/>
    <w:rsid w:val="00F57F43"/>
    <w:rsid w:val="00F61198"/>
    <w:rsid w:val="00F64CBC"/>
    <w:rsid w:val="00F64CE3"/>
    <w:rsid w:val="00F722CE"/>
    <w:rsid w:val="00F72528"/>
    <w:rsid w:val="00F73DF1"/>
    <w:rsid w:val="00F7649B"/>
    <w:rsid w:val="00F81C07"/>
    <w:rsid w:val="00F827A9"/>
    <w:rsid w:val="00F83DDB"/>
    <w:rsid w:val="00F840A0"/>
    <w:rsid w:val="00F874B1"/>
    <w:rsid w:val="00F90057"/>
    <w:rsid w:val="00F92AAB"/>
    <w:rsid w:val="00F93E97"/>
    <w:rsid w:val="00F946A5"/>
    <w:rsid w:val="00FA175C"/>
    <w:rsid w:val="00FA2BBB"/>
    <w:rsid w:val="00FA338B"/>
    <w:rsid w:val="00FA402E"/>
    <w:rsid w:val="00FA5571"/>
    <w:rsid w:val="00FB5B88"/>
    <w:rsid w:val="00FC0B84"/>
    <w:rsid w:val="00FD2B09"/>
    <w:rsid w:val="00FD68DB"/>
    <w:rsid w:val="00FD7574"/>
    <w:rsid w:val="00FD767F"/>
    <w:rsid w:val="00FE36A4"/>
    <w:rsid w:val="00FE3F80"/>
    <w:rsid w:val="00FE4299"/>
    <w:rsid w:val="00FE4FB6"/>
    <w:rsid w:val="00FE5A0A"/>
    <w:rsid w:val="00FE6279"/>
    <w:rsid w:val="00FE62CF"/>
    <w:rsid w:val="00FF3662"/>
    <w:rsid w:val="00FF6890"/>
    <w:rsid w:val="00FF692F"/>
    <w:rsid w:val="0145DC15"/>
    <w:rsid w:val="01638C83"/>
    <w:rsid w:val="01766E1E"/>
    <w:rsid w:val="0178E3EC"/>
    <w:rsid w:val="017DE3CB"/>
    <w:rsid w:val="01839688"/>
    <w:rsid w:val="019EB722"/>
    <w:rsid w:val="019FC571"/>
    <w:rsid w:val="0243A3BB"/>
    <w:rsid w:val="0261E6A3"/>
    <w:rsid w:val="028EB44E"/>
    <w:rsid w:val="02A5C406"/>
    <w:rsid w:val="02DDF8FE"/>
    <w:rsid w:val="0342003E"/>
    <w:rsid w:val="03426320"/>
    <w:rsid w:val="03540D5D"/>
    <w:rsid w:val="038119B7"/>
    <w:rsid w:val="0396BD3F"/>
    <w:rsid w:val="0399DBEF"/>
    <w:rsid w:val="03A9556A"/>
    <w:rsid w:val="03D8ABD3"/>
    <w:rsid w:val="03DC8BA8"/>
    <w:rsid w:val="03DE8E88"/>
    <w:rsid w:val="043364D1"/>
    <w:rsid w:val="045211A4"/>
    <w:rsid w:val="0455B8E4"/>
    <w:rsid w:val="048E02E9"/>
    <w:rsid w:val="04917003"/>
    <w:rsid w:val="04924EBB"/>
    <w:rsid w:val="04CC685F"/>
    <w:rsid w:val="04CE8D8F"/>
    <w:rsid w:val="04D12E1C"/>
    <w:rsid w:val="04D82681"/>
    <w:rsid w:val="04D924E8"/>
    <w:rsid w:val="04E061C3"/>
    <w:rsid w:val="04EE5987"/>
    <w:rsid w:val="04EE8BF8"/>
    <w:rsid w:val="051B3126"/>
    <w:rsid w:val="0523CF34"/>
    <w:rsid w:val="0528A47A"/>
    <w:rsid w:val="052DF1D1"/>
    <w:rsid w:val="053EA77F"/>
    <w:rsid w:val="05400DE5"/>
    <w:rsid w:val="05459BB0"/>
    <w:rsid w:val="05554123"/>
    <w:rsid w:val="056E594D"/>
    <w:rsid w:val="057D3D18"/>
    <w:rsid w:val="059FFD64"/>
    <w:rsid w:val="05AD5FC0"/>
    <w:rsid w:val="05BAE31F"/>
    <w:rsid w:val="05C11F59"/>
    <w:rsid w:val="05D41C1C"/>
    <w:rsid w:val="05EAB242"/>
    <w:rsid w:val="05F907F5"/>
    <w:rsid w:val="05FB0001"/>
    <w:rsid w:val="063F6D5A"/>
    <w:rsid w:val="065CD5CC"/>
    <w:rsid w:val="066F0CA1"/>
    <w:rsid w:val="0682F386"/>
    <w:rsid w:val="06938DA7"/>
    <w:rsid w:val="06AFD428"/>
    <w:rsid w:val="06C0987A"/>
    <w:rsid w:val="06CA3C17"/>
    <w:rsid w:val="06D1BA23"/>
    <w:rsid w:val="06DAC327"/>
    <w:rsid w:val="06F11A7F"/>
    <w:rsid w:val="06F98C27"/>
    <w:rsid w:val="0730C700"/>
    <w:rsid w:val="07557E0E"/>
    <w:rsid w:val="0758387E"/>
    <w:rsid w:val="07A84B42"/>
    <w:rsid w:val="07B67E35"/>
    <w:rsid w:val="07D32DDA"/>
    <w:rsid w:val="07E8D809"/>
    <w:rsid w:val="07EC03B0"/>
    <w:rsid w:val="07FF1A5A"/>
    <w:rsid w:val="081A7C4D"/>
    <w:rsid w:val="084C8B9C"/>
    <w:rsid w:val="08769D68"/>
    <w:rsid w:val="0892144D"/>
    <w:rsid w:val="08A33C68"/>
    <w:rsid w:val="08AC35EB"/>
    <w:rsid w:val="08D21FBE"/>
    <w:rsid w:val="08D2391A"/>
    <w:rsid w:val="08F22DCB"/>
    <w:rsid w:val="0900B21B"/>
    <w:rsid w:val="09301C8F"/>
    <w:rsid w:val="09332B67"/>
    <w:rsid w:val="0960A4F5"/>
    <w:rsid w:val="096959B8"/>
    <w:rsid w:val="096AB494"/>
    <w:rsid w:val="09CA676D"/>
    <w:rsid w:val="0A00933B"/>
    <w:rsid w:val="0A09BDB2"/>
    <w:rsid w:val="0A0C6D95"/>
    <w:rsid w:val="0A2315FD"/>
    <w:rsid w:val="0A360351"/>
    <w:rsid w:val="0A5DBB84"/>
    <w:rsid w:val="0A615E48"/>
    <w:rsid w:val="0A8B02D3"/>
    <w:rsid w:val="0A8C927B"/>
    <w:rsid w:val="0ABA96D4"/>
    <w:rsid w:val="0ACFC59A"/>
    <w:rsid w:val="0AD29FFD"/>
    <w:rsid w:val="0AFB93BB"/>
    <w:rsid w:val="0AFDF726"/>
    <w:rsid w:val="0B176901"/>
    <w:rsid w:val="0B2FB70E"/>
    <w:rsid w:val="0B3C751F"/>
    <w:rsid w:val="0B49ABA5"/>
    <w:rsid w:val="0B66F932"/>
    <w:rsid w:val="0B8995A7"/>
    <w:rsid w:val="0BA1A499"/>
    <w:rsid w:val="0BAEAF6D"/>
    <w:rsid w:val="0BBCFD3D"/>
    <w:rsid w:val="0BC40FA8"/>
    <w:rsid w:val="0BD22128"/>
    <w:rsid w:val="0BDE7909"/>
    <w:rsid w:val="0BFE3F49"/>
    <w:rsid w:val="0C0BD02B"/>
    <w:rsid w:val="0C29557D"/>
    <w:rsid w:val="0C30576C"/>
    <w:rsid w:val="0C544892"/>
    <w:rsid w:val="0C80378B"/>
    <w:rsid w:val="0C99D172"/>
    <w:rsid w:val="0CC6ECBF"/>
    <w:rsid w:val="0CCBE09C"/>
    <w:rsid w:val="0CD241B1"/>
    <w:rsid w:val="0CE40B1A"/>
    <w:rsid w:val="0D19D4C5"/>
    <w:rsid w:val="0D54232B"/>
    <w:rsid w:val="0D5C6603"/>
    <w:rsid w:val="0D74E273"/>
    <w:rsid w:val="0D8682AC"/>
    <w:rsid w:val="0D962D1A"/>
    <w:rsid w:val="0DA570A5"/>
    <w:rsid w:val="0DDC527C"/>
    <w:rsid w:val="0DEA747B"/>
    <w:rsid w:val="0DF98400"/>
    <w:rsid w:val="0E296C1B"/>
    <w:rsid w:val="0E4B7AEB"/>
    <w:rsid w:val="0E4FAF43"/>
    <w:rsid w:val="0E60149E"/>
    <w:rsid w:val="0E63CE06"/>
    <w:rsid w:val="0E753EF0"/>
    <w:rsid w:val="0E8BA6CF"/>
    <w:rsid w:val="0E8D3DBC"/>
    <w:rsid w:val="0F0E9918"/>
    <w:rsid w:val="0F2458D9"/>
    <w:rsid w:val="0F2AB8F2"/>
    <w:rsid w:val="0F2AD4F6"/>
    <w:rsid w:val="0F4DED93"/>
    <w:rsid w:val="0F603FEE"/>
    <w:rsid w:val="0F97324B"/>
    <w:rsid w:val="0FAC6D44"/>
    <w:rsid w:val="0FAE28CA"/>
    <w:rsid w:val="0FB1C569"/>
    <w:rsid w:val="0FDEC692"/>
    <w:rsid w:val="0FFEA1BF"/>
    <w:rsid w:val="10095AF8"/>
    <w:rsid w:val="10373B87"/>
    <w:rsid w:val="1044F6BE"/>
    <w:rsid w:val="105BF56B"/>
    <w:rsid w:val="1061CB62"/>
    <w:rsid w:val="108F2149"/>
    <w:rsid w:val="10DED10C"/>
    <w:rsid w:val="10F095A6"/>
    <w:rsid w:val="1109D174"/>
    <w:rsid w:val="110B3A5A"/>
    <w:rsid w:val="1137A0C6"/>
    <w:rsid w:val="11423C72"/>
    <w:rsid w:val="1155CF57"/>
    <w:rsid w:val="11575DBD"/>
    <w:rsid w:val="115A3339"/>
    <w:rsid w:val="117AC60D"/>
    <w:rsid w:val="117C5CB2"/>
    <w:rsid w:val="11E253F7"/>
    <w:rsid w:val="11E25D95"/>
    <w:rsid w:val="11EE5BCB"/>
    <w:rsid w:val="11EEEFE5"/>
    <w:rsid w:val="1235C2B5"/>
    <w:rsid w:val="12585DF0"/>
    <w:rsid w:val="125AAD67"/>
    <w:rsid w:val="12610C89"/>
    <w:rsid w:val="1278A9B3"/>
    <w:rsid w:val="12A08AF9"/>
    <w:rsid w:val="12A0B429"/>
    <w:rsid w:val="12EEA22C"/>
    <w:rsid w:val="12F7DD0E"/>
    <w:rsid w:val="12FF6879"/>
    <w:rsid w:val="1331ABE2"/>
    <w:rsid w:val="133EC81D"/>
    <w:rsid w:val="1388959E"/>
    <w:rsid w:val="13959F42"/>
    <w:rsid w:val="13AAF0E6"/>
    <w:rsid w:val="13C2717E"/>
    <w:rsid w:val="13FA9B09"/>
    <w:rsid w:val="1413293D"/>
    <w:rsid w:val="144BC9AF"/>
    <w:rsid w:val="14505842"/>
    <w:rsid w:val="145AF9F4"/>
    <w:rsid w:val="14B0EBDB"/>
    <w:rsid w:val="14B5449F"/>
    <w:rsid w:val="14B8B7CF"/>
    <w:rsid w:val="14CDCDCB"/>
    <w:rsid w:val="14D5DCB0"/>
    <w:rsid w:val="14DB3C5B"/>
    <w:rsid w:val="14DF94ED"/>
    <w:rsid w:val="14E5E829"/>
    <w:rsid w:val="14F83DD4"/>
    <w:rsid w:val="15005E2F"/>
    <w:rsid w:val="150B94F5"/>
    <w:rsid w:val="153C0654"/>
    <w:rsid w:val="154A7E4A"/>
    <w:rsid w:val="154A9D3B"/>
    <w:rsid w:val="1552497D"/>
    <w:rsid w:val="158E062C"/>
    <w:rsid w:val="15998FA4"/>
    <w:rsid w:val="15B7F9C8"/>
    <w:rsid w:val="15D8049F"/>
    <w:rsid w:val="160D252A"/>
    <w:rsid w:val="1622A128"/>
    <w:rsid w:val="162E876D"/>
    <w:rsid w:val="163203AD"/>
    <w:rsid w:val="166702B2"/>
    <w:rsid w:val="167D4FAC"/>
    <w:rsid w:val="1683BA6C"/>
    <w:rsid w:val="16880130"/>
    <w:rsid w:val="16AAD408"/>
    <w:rsid w:val="16C2C234"/>
    <w:rsid w:val="16C9D6BB"/>
    <w:rsid w:val="16D02B6F"/>
    <w:rsid w:val="171AAEAC"/>
    <w:rsid w:val="171B35C6"/>
    <w:rsid w:val="17269869"/>
    <w:rsid w:val="1743AED6"/>
    <w:rsid w:val="175C56A2"/>
    <w:rsid w:val="177930C2"/>
    <w:rsid w:val="1789093A"/>
    <w:rsid w:val="17A4AD50"/>
    <w:rsid w:val="17D5C79B"/>
    <w:rsid w:val="17F61691"/>
    <w:rsid w:val="17FE3248"/>
    <w:rsid w:val="18031958"/>
    <w:rsid w:val="180ED086"/>
    <w:rsid w:val="181E2B89"/>
    <w:rsid w:val="183412C5"/>
    <w:rsid w:val="18397A71"/>
    <w:rsid w:val="183D3BBD"/>
    <w:rsid w:val="18425202"/>
    <w:rsid w:val="184C9EB9"/>
    <w:rsid w:val="184CDE23"/>
    <w:rsid w:val="1850922C"/>
    <w:rsid w:val="1884B3DC"/>
    <w:rsid w:val="18911A8D"/>
    <w:rsid w:val="18E116A4"/>
    <w:rsid w:val="18E6F65C"/>
    <w:rsid w:val="190A7486"/>
    <w:rsid w:val="19412D3D"/>
    <w:rsid w:val="195A5B28"/>
    <w:rsid w:val="197293D8"/>
    <w:rsid w:val="197777BF"/>
    <w:rsid w:val="198CC965"/>
    <w:rsid w:val="19A83CDA"/>
    <w:rsid w:val="19B34AF0"/>
    <w:rsid w:val="19DA694A"/>
    <w:rsid w:val="19E35AB1"/>
    <w:rsid w:val="1A28F2E1"/>
    <w:rsid w:val="1A36DF1D"/>
    <w:rsid w:val="1A522B8C"/>
    <w:rsid w:val="1A6D19CE"/>
    <w:rsid w:val="1A70ED4E"/>
    <w:rsid w:val="1A951738"/>
    <w:rsid w:val="1AC5C90C"/>
    <w:rsid w:val="1AD2549F"/>
    <w:rsid w:val="1AD98FA3"/>
    <w:rsid w:val="1AE79C40"/>
    <w:rsid w:val="1AECA9AB"/>
    <w:rsid w:val="1AFDDEFA"/>
    <w:rsid w:val="1B1B0AEE"/>
    <w:rsid w:val="1B44D973"/>
    <w:rsid w:val="1B5562F7"/>
    <w:rsid w:val="1B6FFCA9"/>
    <w:rsid w:val="1B76789D"/>
    <w:rsid w:val="1B78A3A3"/>
    <w:rsid w:val="1B7AB426"/>
    <w:rsid w:val="1BCBE00F"/>
    <w:rsid w:val="1BD31E12"/>
    <w:rsid w:val="1BF24D81"/>
    <w:rsid w:val="1C07C642"/>
    <w:rsid w:val="1C117161"/>
    <w:rsid w:val="1C11F17C"/>
    <w:rsid w:val="1C127C0E"/>
    <w:rsid w:val="1C1386B0"/>
    <w:rsid w:val="1C1B5845"/>
    <w:rsid w:val="1C32ED83"/>
    <w:rsid w:val="1C4DA2D0"/>
    <w:rsid w:val="1C4DADD4"/>
    <w:rsid w:val="1C5BE1B4"/>
    <w:rsid w:val="1C802EF1"/>
    <w:rsid w:val="1C82A807"/>
    <w:rsid w:val="1C9E08C8"/>
    <w:rsid w:val="1CA25039"/>
    <w:rsid w:val="1CB7482A"/>
    <w:rsid w:val="1CC85020"/>
    <w:rsid w:val="1CCD6B20"/>
    <w:rsid w:val="1CD6B1B5"/>
    <w:rsid w:val="1CF2F3DC"/>
    <w:rsid w:val="1D043B9E"/>
    <w:rsid w:val="1D07BC10"/>
    <w:rsid w:val="1D0ABD1A"/>
    <w:rsid w:val="1D0AC704"/>
    <w:rsid w:val="1D1577BB"/>
    <w:rsid w:val="1D2215FA"/>
    <w:rsid w:val="1D40763C"/>
    <w:rsid w:val="1D45C88C"/>
    <w:rsid w:val="1D48B157"/>
    <w:rsid w:val="1D5DE32D"/>
    <w:rsid w:val="1D8C872C"/>
    <w:rsid w:val="1D94A923"/>
    <w:rsid w:val="1DAF6A8D"/>
    <w:rsid w:val="1DD6244B"/>
    <w:rsid w:val="1DDB8BDF"/>
    <w:rsid w:val="1DE891DB"/>
    <w:rsid w:val="1E1DD7EC"/>
    <w:rsid w:val="1E372164"/>
    <w:rsid w:val="1E3995F0"/>
    <w:rsid w:val="1E3E1BDC"/>
    <w:rsid w:val="1E916257"/>
    <w:rsid w:val="1E9E5FD8"/>
    <w:rsid w:val="1EB519FB"/>
    <w:rsid w:val="1ED823B2"/>
    <w:rsid w:val="1EF23527"/>
    <w:rsid w:val="1EF29C06"/>
    <w:rsid w:val="1F1047A0"/>
    <w:rsid w:val="1F111FA7"/>
    <w:rsid w:val="1F265B27"/>
    <w:rsid w:val="1F2EED1F"/>
    <w:rsid w:val="1F395E68"/>
    <w:rsid w:val="1F4E7C04"/>
    <w:rsid w:val="1F9B00DF"/>
    <w:rsid w:val="1FA33DDE"/>
    <w:rsid w:val="1FA442D7"/>
    <w:rsid w:val="1FBDE03B"/>
    <w:rsid w:val="1FBE1705"/>
    <w:rsid w:val="1FBE4738"/>
    <w:rsid w:val="1FBFA32F"/>
    <w:rsid w:val="1FCAD1DC"/>
    <w:rsid w:val="1FCB9F5F"/>
    <w:rsid w:val="1FDB6072"/>
    <w:rsid w:val="1FDCEBA5"/>
    <w:rsid w:val="1FF1CB18"/>
    <w:rsid w:val="200F01FD"/>
    <w:rsid w:val="20156800"/>
    <w:rsid w:val="203E2D9B"/>
    <w:rsid w:val="2050294B"/>
    <w:rsid w:val="20677A33"/>
    <w:rsid w:val="206F3710"/>
    <w:rsid w:val="2070E38B"/>
    <w:rsid w:val="20788375"/>
    <w:rsid w:val="20A8D244"/>
    <w:rsid w:val="20AEA8AA"/>
    <w:rsid w:val="20BC2D76"/>
    <w:rsid w:val="2108E49F"/>
    <w:rsid w:val="21183864"/>
    <w:rsid w:val="212D0F4E"/>
    <w:rsid w:val="21666D89"/>
    <w:rsid w:val="2178D61B"/>
    <w:rsid w:val="2188D459"/>
    <w:rsid w:val="21949664"/>
    <w:rsid w:val="21C180BA"/>
    <w:rsid w:val="21C8913A"/>
    <w:rsid w:val="21CB9693"/>
    <w:rsid w:val="21D06C56"/>
    <w:rsid w:val="21D9F8DA"/>
    <w:rsid w:val="22003154"/>
    <w:rsid w:val="221ABDF6"/>
    <w:rsid w:val="222B6C99"/>
    <w:rsid w:val="22474F49"/>
    <w:rsid w:val="22BC145A"/>
    <w:rsid w:val="22C6477A"/>
    <w:rsid w:val="22CFDE52"/>
    <w:rsid w:val="22E8B092"/>
    <w:rsid w:val="22FFD2CB"/>
    <w:rsid w:val="23313D73"/>
    <w:rsid w:val="233C24C8"/>
    <w:rsid w:val="233E5339"/>
    <w:rsid w:val="2349F417"/>
    <w:rsid w:val="2350A71D"/>
    <w:rsid w:val="236F2B46"/>
    <w:rsid w:val="236F2E9B"/>
    <w:rsid w:val="23791D82"/>
    <w:rsid w:val="238D7545"/>
    <w:rsid w:val="239A0D62"/>
    <w:rsid w:val="239A5CD4"/>
    <w:rsid w:val="23CE61DE"/>
    <w:rsid w:val="23DFEF19"/>
    <w:rsid w:val="23F4AC72"/>
    <w:rsid w:val="24129C58"/>
    <w:rsid w:val="2416A37E"/>
    <w:rsid w:val="24201BDF"/>
    <w:rsid w:val="2425FD5E"/>
    <w:rsid w:val="242CC7A8"/>
    <w:rsid w:val="24373394"/>
    <w:rsid w:val="245B9600"/>
    <w:rsid w:val="245D3A5A"/>
    <w:rsid w:val="2480495C"/>
    <w:rsid w:val="248CA840"/>
    <w:rsid w:val="2493F935"/>
    <w:rsid w:val="24A318E1"/>
    <w:rsid w:val="24A40517"/>
    <w:rsid w:val="24ACC096"/>
    <w:rsid w:val="24C50641"/>
    <w:rsid w:val="24C6E253"/>
    <w:rsid w:val="24CDAF5E"/>
    <w:rsid w:val="24E1AEAE"/>
    <w:rsid w:val="24E3EBCF"/>
    <w:rsid w:val="251B81F5"/>
    <w:rsid w:val="252D9705"/>
    <w:rsid w:val="2564DA1A"/>
    <w:rsid w:val="256AA1F3"/>
    <w:rsid w:val="25868B00"/>
    <w:rsid w:val="2595B6D0"/>
    <w:rsid w:val="259CC167"/>
    <w:rsid w:val="25B1838E"/>
    <w:rsid w:val="25BAD1A1"/>
    <w:rsid w:val="25C9782F"/>
    <w:rsid w:val="25E02117"/>
    <w:rsid w:val="25E4EED2"/>
    <w:rsid w:val="25E6CB2B"/>
    <w:rsid w:val="25F14434"/>
    <w:rsid w:val="25F1B573"/>
    <w:rsid w:val="25F8D9FB"/>
    <w:rsid w:val="25FB75FF"/>
    <w:rsid w:val="26051EDC"/>
    <w:rsid w:val="2617B729"/>
    <w:rsid w:val="261CC474"/>
    <w:rsid w:val="263F43A7"/>
    <w:rsid w:val="2647A986"/>
    <w:rsid w:val="2664CF24"/>
    <w:rsid w:val="2679C0F2"/>
    <w:rsid w:val="26862CDA"/>
    <w:rsid w:val="26A667E9"/>
    <w:rsid w:val="26AA4011"/>
    <w:rsid w:val="26B22C4D"/>
    <w:rsid w:val="26B3A5D7"/>
    <w:rsid w:val="26E55299"/>
    <w:rsid w:val="27118691"/>
    <w:rsid w:val="27163361"/>
    <w:rsid w:val="27243FFA"/>
    <w:rsid w:val="2734ADA7"/>
    <w:rsid w:val="27407671"/>
    <w:rsid w:val="27435525"/>
    <w:rsid w:val="2780D74D"/>
    <w:rsid w:val="278646BE"/>
    <w:rsid w:val="27E06E93"/>
    <w:rsid w:val="27EE6D87"/>
    <w:rsid w:val="281E091F"/>
    <w:rsid w:val="2828A918"/>
    <w:rsid w:val="283F9751"/>
    <w:rsid w:val="2842263B"/>
    <w:rsid w:val="284E9CC3"/>
    <w:rsid w:val="2854AB9C"/>
    <w:rsid w:val="28852CC4"/>
    <w:rsid w:val="28967C5E"/>
    <w:rsid w:val="289D899F"/>
    <w:rsid w:val="28B7194B"/>
    <w:rsid w:val="28BC6C60"/>
    <w:rsid w:val="28E3F8B0"/>
    <w:rsid w:val="28F757E5"/>
    <w:rsid w:val="290A81D0"/>
    <w:rsid w:val="29284554"/>
    <w:rsid w:val="29480A6E"/>
    <w:rsid w:val="29599557"/>
    <w:rsid w:val="296D9BE9"/>
    <w:rsid w:val="29B65B6A"/>
    <w:rsid w:val="29B8AA98"/>
    <w:rsid w:val="29C3E6CB"/>
    <w:rsid w:val="29F785E8"/>
    <w:rsid w:val="29FA3374"/>
    <w:rsid w:val="2A12900F"/>
    <w:rsid w:val="2A22A102"/>
    <w:rsid w:val="2A326ADD"/>
    <w:rsid w:val="2A38DE1E"/>
    <w:rsid w:val="2A3CB29E"/>
    <w:rsid w:val="2A498A37"/>
    <w:rsid w:val="2A830E7A"/>
    <w:rsid w:val="2A867B15"/>
    <w:rsid w:val="2A8B2AD6"/>
    <w:rsid w:val="2A8F8340"/>
    <w:rsid w:val="2A9F6618"/>
    <w:rsid w:val="2AC334AE"/>
    <w:rsid w:val="2AC8E4D2"/>
    <w:rsid w:val="2AD101EE"/>
    <w:rsid w:val="2AD71B33"/>
    <w:rsid w:val="2AE413EF"/>
    <w:rsid w:val="2AE78036"/>
    <w:rsid w:val="2AED0C2F"/>
    <w:rsid w:val="2B0F90E3"/>
    <w:rsid w:val="2B1344A4"/>
    <w:rsid w:val="2B344498"/>
    <w:rsid w:val="2B3B355C"/>
    <w:rsid w:val="2B4644BF"/>
    <w:rsid w:val="2B4E726B"/>
    <w:rsid w:val="2B60A039"/>
    <w:rsid w:val="2B76A384"/>
    <w:rsid w:val="2B7E5ECE"/>
    <w:rsid w:val="2BBAA904"/>
    <w:rsid w:val="2BC262CC"/>
    <w:rsid w:val="2BCE66AB"/>
    <w:rsid w:val="2BE9CBFD"/>
    <w:rsid w:val="2BFAAAA4"/>
    <w:rsid w:val="2C0B7450"/>
    <w:rsid w:val="2C10A643"/>
    <w:rsid w:val="2C261222"/>
    <w:rsid w:val="2C2C6AAB"/>
    <w:rsid w:val="2C2C7BB0"/>
    <w:rsid w:val="2C66201B"/>
    <w:rsid w:val="2C86F8CF"/>
    <w:rsid w:val="2C8B9E7F"/>
    <w:rsid w:val="2C8CFC32"/>
    <w:rsid w:val="2C92BAFC"/>
    <w:rsid w:val="2CA0294D"/>
    <w:rsid w:val="2CBD9034"/>
    <w:rsid w:val="2CC6E4FC"/>
    <w:rsid w:val="2CD22873"/>
    <w:rsid w:val="2CE36672"/>
    <w:rsid w:val="2CE9D21B"/>
    <w:rsid w:val="2D84D540"/>
    <w:rsid w:val="2D8711D3"/>
    <w:rsid w:val="2D89B8CA"/>
    <w:rsid w:val="2D94BFD0"/>
    <w:rsid w:val="2D97A587"/>
    <w:rsid w:val="2DA7FFDF"/>
    <w:rsid w:val="2DAFA867"/>
    <w:rsid w:val="2DB250A2"/>
    <w:rsid w:val="2DC6C290"/>
    <w:rsid w:val="2E137D13"/>
    <w:rsid w:val="2E21DDD4"/>
    <w:rsid w:val="2E27879B"/>
    <w:rsid w:val="2EACB989"/>
    <w:rsid w:val="2EAF3D1E"/>
    <w:rsid w:val="2EB5AEE9"/>
    <w:rsid w:val="2F084F10"/>
    <w:rsid w:val="2F186DA2"/>
    <w:rsid w:val="2F2DA2EA"/>
    <w:rsid w:val="2F46D7BF"/>
    <w:rsid w:val="2F52802E"/>
    <w:rsid w:val="2F6316A0"/>
    <w:rsid w:val="2F8985C1"/>
    <w:rsid w:val="2F93AF7A"/>
    <w:rsid w:val="2FA24236"/>
    <w:rsid w:val="2FAEB40D"/>
    <w:rsid w:val="2FB7E674"/>
    <w:rsid w:val="2FE991BB"/>
    <w:rsid w:val="2FFC1E3F"/>
    <w:rsid w:val="30009D15"/>
    <w:rsid w:val="3049E501"/>
    <w:rsid w:val="30508554"/>
    <w:rsid w:val="305DDBA5"/>
    <w:rsid w:val="30647FF3"/>
    <w:rsid w:val="306BE7AE"/>
    <w:rsid w:val="307BFA82"/>
    <w:rsid w:val="3094A302"/>
    <w:rsid w:val="30BC4547"/>
    <w:rsid w:val="30CA9184"/>
    <w:rsid w:val="30D92CD2"/>
    <w:rsid w:val="3100225F"/>
    <w:rsid w:val="31191DBA"/>
    <w:rsid w:val="31192386"/>
    <w:rsid w:val="312FAE78"/>
    <w:rsid w:val="314C9186"/>
    <w:rsid w:val="31877F0D"/>
    <w:rsid w:val="31E0955F"/>
    <w:rsid w:val="31E59E2F"/>
    <w:rsid w:val="31FF7C31"/>
    <w:rsid w:val="32019B68"/>
    <w:rsid w:val="3218F9C9"/>
    <w:rsid w:val="3220FA2D"/>
    <w:rsid w:val="322363DB"/>
    <w:rsid w:val="322DC3FD"/>
    <w:rsid w:val="324907DB"/>
    <w:rsid w:val="3256C245"/>
    <w:rsid w:val="325ED42B"/>
    <w:rsid w:val="32655AE6"/>
    <w:rsid w:val="32A16AB5"/>
    <w:rsid w:val="32B3A3CB"/>
    <w:rsid w:val="32C96F5B"/>
    <w:rsid w:val="32D08819"/>
    <w:rsid w:val="32E60F62"/>
    <w:rsid w:val="32E6EE7B"/>
    <w:rsid w:val="33243F87"/>
    <w:rsid w:val="333E7395"/>
    <w:rsid w:val="333F51F3"/>
    <w:rsid w:val="335D2E16"/>
    <w:rsid w:val="33827115"/>
    <w:rsid w:val="3388D14B"/>
    <w:rsid w:val="339FA4B4"/>
    <w:rsid w:val="33BF9A2D"/>
    <w:rsid w:val="33C19716"/>
    <w:rsid w:val="33E80F39"/>
    <w:rsid w:val="33F22814"/>
    <w:rsid w:val="340CE1A0"/>
    <w:rsid w:val="3425C2B0"/>
    <w:rsid w:val="34576332"/>
    <w:rsid w:val="347C88FA"/>
    <w:rsid w:val="349FA25D"/>
    <w:rsid w:val="34A96AD7"/>
    <w:rsid w:val="34C35A7A"/>
    <w:rsid w:val="34CCDC96"/>
    <w:rsid w:val="34D71FB0"/>
    <w:rsid w:val="34D941BB"/>
    <w:rsid w:val="34F81C32"/>
    <w:rsid w:val="34FA8158"/>
    <w:rsid w:val="34FCEFE9"/>
    <w:rsid w:val="35076D68"/>
    <w:rsid w:val="351446F2"/>
    <w:rsid w:val="35521540"/>
    <w:rsid w:val="355C7BD9"/>
    <w:rsid w:val="3567D20B"/>
    <w:rsid w:val="356A69C8"/>
    <w:rsid w:val="358C8CD0"/>
    <w:rsid w:val="35A3336D"/>
    <w:rsid w:val="35A5F83B"/>
    <w:rsid w:val="35DB939D"/>
    <w:rsid w:val="35EF818A"/>
    <w:rsid w:val="35F3F571"/>
    <w:rsid w:val="36013D01"/>
    <w:rsid w:val="36194D64"/>
    <w:rsid w:val="36744FBA"/>
    <w:rsid w:val="3678B7E5"/>
    <w:rsid w:val="369603E4"/>
    <w:rsid w:val="36BE503B"/>
    <w:rsid w:val="36CCDCF3"/>
    <w:rsid w:val="36D6DDEF"/>
    <w:rsid w:val="36E21D50"/>
    <w:rsid w:val="36EA3903"/>
    <w:rsid w:val="36F8E92B"/>
    <w:rsid w:val="36FE02DD"/>
    <w:rsid w:val="370E52B5"/>
    <w:rsid w:val="37195A79"/>
    <w:rsid w:val="371C45C1"/>
    <w:rsid w:val="372D4FC0"/>
    <w:rsid w:val="37302390"/>
    <w:rsid w:val="3741241D"/>
    <w:rsid w:val="374A6755"/>
    <w:rsid w:val="37608109"/>
    <w:rsid w:val="377404C5"/>
    <w:rsid w:val="37995F67"/>
    <w:rsid w:val="37A44916"/>
    <w:rsid w:val="37B8F835"/>
    <w:rsid w:val="37C14781"/>
    <w:rsid w:val="37C5B12D"/>
    <w:rsid w:val="37CC6925"/>
    <w:rsid w:val="38066957"/>
    <w:rsid w:val="387DF904"/>
    <w:rsid w:val="38A79FFF"/>
    <w:rsid w:val="38BD4418"/>
    <w:rsid w:val="38CE35AB"/>
    <w:rsid w:val="38ECDF22"/>
    <w:rsid w:val="391CC219"/>
    <w:rsid w:val="3957D6BA"/>
    <w:rsid w:val="39592B20"/>
    <w:rsid w:val="39707039"/>
    <w:rsid w:val="397F17C4"/>
    <w:rsid w:val="39959FA1"/>
    <w:rsid w:val="39A15EB7"/>
    <w:rsid w:val="39A718F3"/>
    <w:rsid w:val="39B0F19C"/>
    <w:rsid w:val="39B83D4E"/>
    <w:rsid w:val="39CBA638"/>
    <w:rsid w:val="39DA7D33"/>
    <w:rsid w:val="39EF75C0"/>
    <w:rsid w:val="39F471CE"/>
    <w:rsid w:val="3A04B21D"/>
    <w:rsid w:val="3A27452C"/>
    <w:rsid w:val="3A4B63DD"/>
    <w:rsid w:val="3A71A4CB"/>
    <w:rsid w:val="3AA9FBCA"/>
    <w:rsid w:val="3AACFBBA"/>
    <w:rsid w:val="3AB42235"/>
    <w:rsid w:val="3AC083CA"/>
    <w:rsid w:val="3AD23492"/>
    <w:rsid w:val="3AE3DAEB"/>
    <w:rsid w:val="3AF3D8EB"/>
    <w:rsid w:val="3B11AC2E"/>
    <w:rsid w:val="3B341273"/>
    <w:rsid w:val="3B56EF4C"/>
    <w:rsid w:val="3B9F763E"/>
    <w:rsid w:val="3BF87D26"/>
    <w:rsid w:val="3BFC534C"/>
    <w:rsid w:val="3C1636A4"/>
    <w:rsid w:val="3C2E666D"/>
    <w:rsid w:val="3C3A876D"/>
    <w:rsid w:val="3C48508D"/>
    <w:rsid w:val="3C49BCCE"/>
    <w:rsid w:val="3C5966AA"/>
    <w:rsid w:val="3C6C972E"/>
    <w:rsid w:val="3C70BC96"/>
    <w:rsid w:val="3C82DAE3"/>
    <w:rsid w:val="3CC10307"/>
    <w:rsid w:val="3CC4094A"/>
    <w:rsid w:val="3CDCC8EC"/>
    <w:rsid w:val="3CE4B828"/>
    <w:rsid w:val="3CEB0655"/>
    <w:rsid w:val="3CEB1CE9"/>
    <w:rsid w:val="3D0BBA97"/>
    <w:rsid w:val="3D2E5831"/>
    <w:rsid w:val="3D48B83D"/>
    <w:rsid w:val="3D567D99"/>
    <w:rsid w:val="3D727DFF"/>
    <w:rsid w:val="3D8E52D7"/>
    <w:rsid w:val="3DC84D5A"/>
    <w:rsid w:val="3DD1073F"/>
    <w:rsid w:val="3DE7AAC1"/>
    <w:rsid w:val="3DE7D8F3"/>
    <w:rsid w:val="3DF3CD11"/>
    <w:rsid w:val="3E23A1AA"/>
    <w:rsid w:val="3E248B0F"/>
    <w:rsid w:val="3E2D5657"/>
    <w:rsid w:val="3E87B0C7"/>
    <w:rsid w:val="3EAC0448"/>
    <w:rsid w:val="3ED38FBA"/>
    <w:rsid w:val="3EEAED75"/>
    <w:rsid w:val="3F176130"/>
    <w:rsid w:val="3F1E8ED2"/>
    <w:rsid w:val="3F27045E"/>
    <w:rsid w:val="3F392301"/>
    <w:rsid w:val="3F39A883"/>
    <w:rsid w:val="3F40A75E"/>
    <w:rsid w:val="3F78FF7E"/>
    <w:rsid w:val="3F89AE76"/>
    <w:rsid w:val="3F8C3D25"/>
    <w:rsid w:val="3FAE00C9"/>
    <w:rsid w:val="3FF2CA66"/>
    <w:rsid w:val="3FF4E3F2"/>
    <w:rsid w:val="3FF87F9C"/>
    <w:rsid w:val="3FFF2AB0"/>
    <w:rsid w:val="4011E820"/>
    <w:rsid w:val="40375716"/>
    <w:rsid w:val="403962B2"/>
    <w:rsid w:val="404AFDCE"/>
    <w:rsid w:val="4068CFFF"/>
    <w:rsid w:val="406BC540"/>
    <w:rsid w:val="40758CCC"/>
    <w:rsid w:val="4085C109"/>
    <w:rsid w:val="40C61028"/>
    <w:rsid w:val="40CA5C1C"/>
    <w:rsid w:val="40DB1F69"/>
    <w:rsid w:val="411CF1A5"/>
    <w:rsid w:val="412DBACE"/>
    <w:rsid w:val="413673D6"/>
    <w:rsid w:val="4144A1CC"/>
    <w:rsid w:val="4148E257"/>
    <w:rsid w:val="415046C3"/>
    <w:rsid w:val="4157A859"/>
    <w:rsid w:val="415F55E7"/>
    <w:rsid w:val="41643BAB"/>
    <w:rsid w:val="418778DE"/>
    <w:rsid w:val="418AD9ED"/>
    <w:rsid w:val="421F1D77"/>
    <w:rsid w:val="423A5AD4"/>
    <w:rsid w:val="42547006"/>
    <w:rsid w:val="4271AA38"/>
    <w:rsid w:val="42790C8B"/>
    <w:rsid w:val="42B648DD"/>
    <w:rsid w:val="42C876F4"/>
    <w:rsid w:val="42DAF2F2"/>
    <w:rsid w:val="430D0D66"/>
    <w:rsid w:val="4350B209"/>
    <w:rsid w:val="4351D886"/>
    <w:rsid w:val="436905EC"/>
    <w:rsid w:val="43816836"/>
    <w:rsid w:val="43E4B2B5"/>
    <w:rsid w:val="43F1CDDF"/>
    <w:rsid w:val="43FB74A1"/>
    <w:rsid w:val="44051634"/>
    <w:rsid w:val="44117508"/>
    <w:rsid w:val="441FFEA7"/>
    <w:rsid w:val="44239AA6"/>
    <w:rsid w:val="442519E0"/>
    <w:rsid w:val="442A66CC"/>
    <w:rsid w:val="4433FD28"/>
    <w:rsid w:val="445A272E"/>
    <w:rsid w:val="445AB06F"/>
    <w:rsid w:val="446D1754"/>
    <w:rsid w:val="446D7CEE"/>
    <w:rsid w:val="4475F46D"/>
    <w:rsid w:val="4498B2A6"/>
    <w:rsid w:val="449F81D0"/>
    <w:rsid w:val="44AD0522"/>
    <w:rsid w:val="44B4A158"/>
    <w:rsid w:val="44E5EEB4"/>
    <w:rsid w:val="44EC5F47"/>
    <w:rsid w:val="44FC6875"/>
    <w:rsid w:val="45074A13"/>
    <w:rsid w:val="451585AC"/>
    <w:rsid w:val="451AFA39"/>
    <w:rsid w:val="451E1593"/>
    <w:rsid w:val="452C3E89"/>
    <w:rsid w:val="452FC139"/>
    <w:rsid w:val="453CE749"/>
    <w:rsid w:val="45A2C931"/>
    <w:rsid w:val="45A94396"/>
    <w:rsid w:val="45B183E3"/>
    <w:rsid w:val="45D22CD9"/>
    <w:rsid w:val="45EC2C62"/>
    <w:rsid w:val="46544E5E"/>
    <w:rsid w:val="4655E349"/>
    <w:rsid w:val="4671B34F"/>
    <w:rsid w:val="467F91F5"/>
    <w:rsid w:val="468430DE"/>
    <w:rsid w:val="46A9BAB6"/>
    <w:rsid w:val="46BB58E3"/>
    <w:rsid w:val="46EF9137"/>
    <w:rsid w:val="46FC2A91"/>
    <w:rsid w:val="473964C6"/>
    <w:rsid w:val="47477978"/>
    <w:rsid w:val="475538CC"/>
    <w:rsid w:val="476BEE27"/>
    <w:rsid w:val="477D3E53"/>
    <w:rsid w:val="4783F39F"/>
    <w:rsid w:val="47A2B781"/>
    <w:rsid w:val="47A30902"/>
    <w:rsid w:val="47C7BAB0"/>
    <w:rsid w:val="47C91CEC"/>
    <w:rsid w:val="47DCBDF6"/>
    <w:rsid w:val="47FF1AC7"/>
    <w:rsid w:val="480003A6"/>
    <w:rsid w:val="48067AFB"/>
    <w:rsid w:val="480A149B"/>
    <w:rsid w:val="4824350B"/>
    <w:rsid w:val="48334CE5"/>
    <w:rsid w:val="4848563C"/>
    <w:rsid w:val="48632921"/>
    <w:rsid w:val="48714F72"/>
    <w:rsid w:val="487CD6DE"/>
    <w:rsid w:val="48C2F0A8"/>
    <w:rsid w:val="48C8B14C"/>
    <w:rsid w:val="48C8FD09"/>
    <w:rsid w:val="48DCE1DF"/>
    <w:rsid w:val="48E489A7"/>
    <w:rsid w:val="48E8E573"/>
    <w:rsid w:val="48FA56EF"/>
    <w:rsid w:val="48FBD806"/>
    <w:rsid w:val="493741E7"/>
    <w:rsid w:val="494C3796"/>
    <w:rsid w:val="496F46CF"/>
    <w:rsid w:val="498C5897"/>
    <w:rsid w:val="498E262E"/>
    <w:rsid w:val="499DD249"/>
    <w:rsid w:val="49A0157D"/>
    <w:rsid w:val="49AB3E88"/>
    <w:rsid w:val="49CBCA5B"/>
    <w:rsid w:val="49D71200"/>
    <w:rsid w:val="49DE5043"/>
    <w:rsid w:val="49EDA00B"/>
    <w:rsid w:val="49F48357"/>
    <w:rsid w:val="49F5690C"/>
    <w:rsid w:val="4A311D9D"/>
    <w:rsid w:val="4A4E8849"/>
    <w:rsid w:val="4A9C706C"/>
    <w:rsid w:val="4AA0105E"/>
    <w:rsid w:val="4AAC6435"/>
    <w:rsid w:val="4AADF609"/>
    <w:rsid w:val="4AB3833B"/>
    <w:rsid w:val="4AB8FF53"/>
    <w:rsid w:val="4AC05DCA"/>
    <w:rsid w:val="4AD7145B"/>
    <w:rsid w:val="4B0CEE04"/>
    <w:rsid w:val="4B11E7DF"/>
    <w:rsid w:val="4B29CAD8"/>
    <w:rsid w:val="4B48D33B"/>
    <w:rsid w:val="4BA310DC"/>
    <w:rsid w:val="4BB73683"/>
    <w:rsid w:val="4BC55FDA"/>
    <w:rsid w:val="4BE610FE"/>
    <w:rsid w:val="4BEC8F2C"/>
    <w:rsid w:val="4BEDAA09"/>
    <w:rsid w:val="4C1AE7DF"/>
    <w:rsid w:val="4C331C3F"/>
    <w:rsid w:val="4C4D72BC"/>
    <w:rsid w:val="4C5F65A3"/>
    <w:rsid w:val="4C6127BE"/>
    <w:rsid w:val="4C9D8708"/>
    <w:rsid w:val="4CB327F2"/>
    <w:rsid w:val="4CBCDE7F"/>
    <w:rsid w:val="4CC2F4A6"/>
    <w:rsid w:val="4CD4A119"/>
    <w:rsid w:val="4CE867B6"/>
    <w:rsid w:val="4CF59144"/>
    <w:rsid w:val="4D374A0A"/>
    <w:rsid w:val="4D3930F1"/>
    <w:rsid w:val="4D622B23"/>
    <w:rsid w:val="4D76447E"/>
    <w:rsid w:val="4D9D0B7B"/>
    <w:rsid w:val="4DB11A82"/>
    <w:rsid w:val="4DB68B17"/>
    <w:rsid w:val="4DBDA5A3"/>
    <w:rsid w:val="4DD8D452"/>
    <w:rsid w:val="4DDF8EEF"/>
    <w:rsid w:val="4DEC7BB8"/>
    <w:rsid w:val="4DF5DD56"/>
    <w:rsid w:val="4E0D8F1A"/>
    <w:rsid w:val="4E3FA94D"/>
    <w:rsid w:val="4E4A5FE5"/>
    <w:rsid w:val="4E4FD770"/>
    <w:rsid w:val="4E987448"/>
    <w:rsid w:val="4E9C96C4"/>
    <w:rsid w:val="4EA288E7"/>
    <w:rsid w:val="4EB70BBA"/>
    <w:rsid w:val="4EC7CE4F"/>
    <w:rsid w:val="4F0418DE"/>
    <w:rsid w:val="4F051603"/>
    <w:rsid w:val="4F0B1771"/>
    <w:rsid w:val="4F1C5F78"/>
    <w:rsid w:val="4F2D0460"/>
    <w:rsid w:val="4F47A867"/>
    <w:rsid w:val="4F55AB88"/>
    <w:rsid w:val="4F61BB46"/>
    <w:rsid w:val="4F833ABC"/>
    <w:rsid w:val="4FA1E9DE"/>
    <w:rsid w:val="4FCBBFD5"/>
    <w:rsid w:val="4FE21134"/>
    <w:rsid w:val="4FE4775A"/>
    <w:rsid w:val="5015DD15"/>
    <w:rsid w:val="503C80F3"/>
    <w:rsid w:val="5060A05F"/>
    <w:rsid w:val="508698EC"/>
    <w:rsid w:val="509E3C28"/>
    <w:rsid w:val="50BBEA5C"/>
    <w:rsid w:val="50CF96E4"/>
    <w:rsid w:val="50E37FAC"/>
    <w:rsid w:val="50E83F4C"/>
    <w:rsid w:val="51193E51"/>
    <w:rsid w:val="5147662F"/>
    <w:rsid w:val="51769843"/>
    <w:rsid w:val="5176DD46"/>
    <w:rsid w:val="51982BF5"/>
    <w:rsid w:val="51A393A4"/>
    <w:rsid w:val="51C9BDA2"/>
    <w:rsid w:val="51CE0AAE"/>
    <w:rsid w:val="51F62E56"/>
    <w:rsid w:val="5201B2F2"/>
    <w:rsid w:val="52245A19"/>
    <w:rsid w:val="522884C0"/>
    <w:rsid w:val="522EC6A1"/>
    <w:rsid w:val="5235B5D1"/>
    <w:rsid w:val="524F5E07"/>
    <w:rsid w:val="525A0D5C"/>
    <w:rsid w:val="525D8FF1"/>
    <w:rsid w:val="529C7F74"/>
    <w:rsid w:val="52A1DADA"/>
    <w:rsid w:val="52A2E9D8"/>
    <w:rsid w:val="52B90074"/>
    <w:rsid w:val="52B9333E"/>
    <w:rsid w:val="52DC50C0"/>
    <w:rsid w:val="530E6C90"/>
    <w:rsid w:val="5328A1E4"/>
    <w:rsid w:val="534EB844"/>
    <w:rsid w:val="53A10BD5"/>
    <w:rsid w:val="53BB402C"/>
    <w:rsid w:val="53BD83DA"/>
    <w:rsid w:val="53C589D6"/>
    <w:rsid w:val="53DB254E"/>
    <w:rsid w:val="53DB6A8D"/>
    <w:rsid w:val="5400BF24"/>
    <w:rsid w:val="540ADA2E"/>
    <w:rsid w:val="54147E0C"/>
    <w:rsid w:val="541D6357"/>
    <w:rsid w:val="542044B2"/>
    <w:rsid w:val="542AF489"/>
    <w:rsid w:val="54397EEF"/>
    <w:rsid w:val="5447F93D"/>
    <w:rsid w:val="544AD785"/>
    <w:rsid w:val="544DDD31"/>
    <w:rsid w:val="5454BF74"/>
    <w:rsid w:val="54637D83"/>
    <w:rsid w:val="54704670"/>
    <w:rsid w:val="54927B62"/>
    <w:rsid w:val="54AB6463"/>
    <w:rsid w:val="54C52503"/>
    <w:rsid w:val="55056D81"/>
    <w:rsid w:val="550724CD"/>
    <w:rsid w:val="5516D0B8"/>
    <w:rsid w:val="554BD761"/>
    <w:rsid w:val="55502FAE"/>
    <w:rsid w:val="5575DC39"/>
    <w:rsid w:val="55884B2C"/>
    <w:rsid w:val="55921662"/>
    <w:rsid w:val="55A7224D"/>
    <w:rsid w:val="55AB26B1"/>
    <w:rsid w:val="55B13720"/>
    <w:rsid w:val="55DF23AD"/>
    <w:rsid w:val="55FB510F"/>
    <w:rsid w:val="5637E607"/>
    <w:rsid w:val="56423C99"/>
    <w:rsid w:val="5647A567"/>
    <w:rsid w:val="564E2F29"/>
    <w:rsid w:val="56632B2F"/>
    <w:rsid w:val="568EF6B8"/>
    <w:rsid w:val="5696BC95"/>
    <w:rsid w:val="5696E855"/>
    <w:rsid w:val="56ACC6D9"/>
    <w:rsid w:val="56CBA806"/>
    <w:rsid w:val="56E5D1EE"/>
    <w:rsid w:val="56E80E73"/>
    <w:rsid w:val="56F6D208"/>
    <w:rsid w:val="571C683A"/>
    <w:rsid w:val="571D0993"/>
    <w:rsid w:val="5753B972"/>
    <w:rsid w:val="577463AD"/>
    <w:rsid w:val="57850F8C"/>
    <w:rsid w:val="57C593D6"/>
    <w:rsid w:val="57C84CCE"/>
    <w:rsid w:val="57E33EEF"/>
    <w:rsid w:val="5801CF34"/>
    <w:rsid w:val="5820A37A"/>
    <w:rsid w:val="58517818"/>
    <w:rsid w:val="585BB563"/>
    <w:rsid w:val="5869E650"/>
    <w:rsid w:val="586B34DC"/>
    <w:rsid w:val="589FF648"/>
    <w:rsid w:val="58AA044A"/>
    <w:rsid w:val="58AED735"/>
    <w:rsid w:val="58C4AC0B"/>
    <w:rsid w:val="58CCF1B9"/>
    <w:rsid w:val="58CDFFF8"/>
    <w:rsid w:val="58DC2D6E"/>
    <w:rsid w:val="58E0F6AB"/>
    <w:rsid w:val="58EEFE26"/>
    <w:rsid w:val="58EFAC8F"/>
    <w:rsid w:val="58F528DE"/>
    <w:rsid w:val="594302B7"/>
    <w:rsid w:val="594A6F85"/>
    <w:rsid w:val="594DC12D"/>
    <w:rsid w:val="5953D998"/>
    <w:rsid w:val="598CDD4E"/>
    <w:rsid w:val="599D3BD7"/>
    <w:rsid w:val="599F3F15"/>
    <w:rsid w:val="59A7394C"/>
    <w:rsid w:val="59B13BA7"/>
    <w:rsid w:val="59E208C4"/>
    <w:rsid w:val="59EAE7A6"/>
    <w:rsid w:val="5A1303CA"/>
    <w:rsid w:val="5A223D35"/>
    <w:rsid w:val="5A277EB0"/>
    <w:rsid w:val="5A36A6BB"/>
    <w:rsid w:val="5A645C74"/>
    <w:rsid w:val="5A86BD2D"/>
    <w:rsid w:val="5A901A33"/>
    <w:rsid w:val="5AB9CCAB"/>
    <w:rsid w:val="5AC39758"/>
    <w:rsid w:val="5AFD4D73"/>
    <w:rsid w:val="5B2762FF"/>
    <w:rsid w:val="5B47005A"/>
    <w:rsid w:val="5B6AF417"/>
    <w:rsid w:val="5B803E54"/>
    <w:rsid w:val="5B8F1343"/>
    <w:rsid w:val="5B916E04"/>
    <w:rsid w:val="5BA2B04B"/>
    <w:rsid w:val="5BB88AFF"/>
    <w:rsid w:val="5BD05808"/>
    <w:rsid w:val="5BDD694E"/>
    <w:rsid w:val="5BE48F71"/>
    <w:rsid w:val="5BFC3056"/>
    <w:rsid w:val="5C091006"/>
    <w:rsid w:val="5C100DFE"/>
    <w:rsid w:val="5C147321"/>
    <w:rsid w:val="5C1FA0FC"/>
    <w:rsid w:val="5C5A6AFF"/>
    <w:rsid w:val="5C662DEA"/>
    <w:rsid w:val="5C89950E"/>
    <w:rsid w:val="5C9B4299"/>
    <w:rsid w:val="5CC23824"/>
    <w:rsid w:val="5CC4D08F"/>
    <w:rsid w:val="5CC57A1A"/>
    <w:rsid w:val="5CFC81CC"/>
    <w:rsid w:val="5D1A2AF4"/>
    <w:rsid w:val="5D1D3347"/>
    <w:rsid w:val="5D272FCF"/>
    <w:rsid w:val="5D306DB2"/>
    <w:rsid w:val="5D30A439"/>
    <w:rsid w:val="5D4F40C2"/>
    <w:rsid w:val="5D8447FB"/>
    <w:rsid w:val="5DBDDEFD"/>
    <w:rsid w:val="5DF64BE5"/>
    <w:rsid w:val="5DF6B4D2"/>
    <w:rsid w:val="5E0BBD8A"/>
    <w:rsid w:val="5E0CA6C0"/>
    <w:rsid w:val="5E1D60D4"/>
    <w:rsid w:val="5E42C53F"/>
    <w:rsid w:val="5E7A8E31"/>
    <w:rsid w:val="5E83677D"/>
    <w:rsid w:val="5E83BCD9"/>
    <w:rsid w:val="5EF0C11C"/>
    <w:rsid w:val="5F032C65"/>
    <w:rsid w:val="5F3DF08D"/>
    <w:rsid w:val="5F5F813F"/>
    <w:rsid w:val="5F96404B"/>
    <w:rsid w:val="5F9B7C96"/>
    <w:rsid w:val="5F9EF1E5"/>
    <w:rsid w:val="5FB2967A"/>
    <w:rsid w:val="5FB8D65F"/>
    <w:rsid w:val="5FC1E617"/>
    <w:rsid w:val="5FE982DB"/>
    <w:rsid w:val="5FE98F32"/>
    <w:rsid w:val="5FF6E4FC"/>
    <w:rsid w:val="5FFC4828"/>
    <w:rsid w:val="60216CE5"/>
    <w:rsid w:val="60299A6B"/>
    <w:rsid w:val="6056431E"/>
    <w:rsid w:val="60666C26"/>
    <w:rsid w:val="609CCABA"/>
    <w:rsid w:val="60A9A636"/>
    <w:rsid w:val="60B0A548"/>
    <w:rsid w:val="60CBDE74"/>
    <w:rsid w:val="60DD9EF4"/>
    <w:rsid w:val="60E565D6"/>
    <w:rsid w:val="60FD433C"/>
    <w:rsid w:val="610EFBAE"/>
    <w:rsid w:val="61111428"/>
    <w:rsid w:val="6130CB01"/>
    <w:rsid w:val="614F26E1"/>
    <w:rsid w:val="616DDE0D"/>
    <w:rsid w:val="61B76CEB"/>
    <w:rsid w:val="61CD614D"/>
    <w:rsid w:val="61FE1E72"/>
    <w:rsid w:val="6219D9CC"/>
    <w:rsid w:val="624EA3D0"/>
    <w:rsid w:val="62537DB2"/>
    <w:rsid w:val="62543DA5"/>
    <w:rsid w:val="625BDD59"/>
    <w:rsid w:val="6269CB42"/>
    <w:rsid w:val="62946639"/>
    <w:rsid w:val="62979C28"/>
    <w:rsid w:val="62A39280"/>
    <w:rsid w:val="62A3B84F"/>
    <w:rsid w:val="6304A5E3"/>
    <w:rsid w:val="631CC2CC"/>
    <w:rsid w:val="63232C8E"/>
    <w:rsid w:val="632ED174"/>
    <w:rsid w:val="63388E08"/>
    <w:rsid w:val="634C8EF8"/>
    <w:rsid w:val="6357CACD"/>
    <w:rsid w:val="636167D1"/>
    <w:rsid w:val="63736827"/>
    <w:rsid w:val="637C8D60"/>
    <w:rsid w:val="63C3B348"/>
    <w:rsid w:val="63C67F64"/>
    <w:rsid w:val="63D81A1D"/>
    <w:rsid w:val="63DECD8D"/>
    <w:rsid w:val="63E78B28"/>
    <w:rsid w:val="63F74DE3"/>
    <w:rsid w:val="6401962F"/>
    <w:rsid w:val="640EC35C"/>
    <w:rsid w:val="641BBDA1"/>
    <w:rsid w:val="6431F5C3"/>
    <w:rsid w:val="643E1661"/>
    <w:rsid w:val="6447744E"/>
    <w:rsid w:val="645442FC"/>
    <w:rsid w:val="6457B502"/>
    <w:rsid w:val="645FB745"/>
    <w:rsid w:val="6468BCFC"/>
    <w:rsid w:val="649E08FA"/>
    <w:rsid w:val="64BA025A"/>
    <w:rsid w:val="64C46F16"/>
    <w:rsid w:val="64EC891C"/>
    <w:rsid w:val="650F6458"/>
    <w:rsid w:val="65234609"/>
    <w:rsid w:val="657D8551"/>
    <w:rsid w:val="65856BA1"/>
    <w:rsid w:val="659384D4"/>
    <w:rsid w:val="65BE11C5"/>
    <w:rsid w:val="65CF37F0"/>
    <w:rsid w:val="65D9B814"/>
    <w:rsid w:val="65F17A39"/>
    <w:rsid w:val="65FA0FA2"/>
    <w:rsid w:val="6606A01A"/>
    <w:rsid w:val="663E1E91"/>
    <w:rsid w:val="6647516C"/>
    <w:rsid w:val="664DF367"/>
    <w:rsid w:val="665BAE2D"/>
    <w:rsid w:val="6662ABF9"/>
    <w:rsid w:val="66673BCF"/>
    <w:rsid w:val="666D3557"/>
    <w:rsid w:val="66897268"/>
    <w:rsid w:val="668CDD8F"/>
    <w:rsid w:val="66BD8DAE"/>
    <w:rsid w:val="66C208E8"/>
    <w:rsid w:val="66C66574"/>
    <w:rsid w:val="66C9A8FF"/>
    <w:rsid w:val="66DC0AD7"/>
    <w:rsid w:val="66F90310"/>
    <w:rsid w:val="67017D92"/>
    <w:rsid w:val="670668E2"/>
    <w:rsid w:val="67137B34"/>
    <w:rsid w:val="672B0905"/>
    <w:rsid w:val="6756A3F7"/>
    <w:rsid w:val="6756B687"/>
    <w:rsid w:val="675F5DD7"/>
    <w:rsid w:val="676477B2"/>
    <w:rsid w:val="6770E7B6"/>
    <w:rsid w:val="67799AA0"/>
    <w:rsid w:val="677CE0B4"/>
    <w:rsid w:val="678E2C81"/>
    <w:rsid w:val="678FC3E1"/>
    <w:rsid w:val="6792435E"/>
    <w:rsid w:val="67A1E1A6"/>
    <w:rsid w:val="67A31F6C"/>
    <w:rsid w:val="67A3AB12"/>
    <w:rsid w:val="67F83104"/>
    <w:rsid w:val="6810A4BB"/>
    <w:rsid w:val="6816F6A2"/>
    <w:rsid w:val="681A5F34"/>
    <w:rsid w:val="681CE733"/>
    <w:rsid w:val="6861327C"/>
    <w:rsid w:val="6877590F"/>
    <w:rsid w:val="689B19B9"/>
    <w:rsid w:val="68A7F00E"/>
    <w:rsid w:val="68E1CEA4"/>
    <w:rsid w:val="68E59D42"/>
    <w:rsid w:val="68FE66F4"/>
    <w:rsid w:val="690CBF1A"/>
    <w:rsid w:val="6914C927"/>
    <w:rsid w:val="6931B12B"/>
    <w:rsid w:val="6931C318"/>
    <w:rsid w:val="6939E22E"/>
    <w:rsid w:val="69487654"/>
    <w:rsid w:val="69503C17"/>
    <w:rsid w:val="6955D4F1"/>
    <w:rsid w:val="696179E1"/>
    <w:rsid w:val="69748BA4"/>
    <w:rsid w:val="69833798"/>
    <w:rsid w:val="698CACB8"/>
    <w:rsid w:val="6990B4A7"/>
    <w:rsid w:val="69AA8C78"/>
    <w:rsid w:val="69B66037"/>
    <w:rsid w:val="69D6AF2F"/>
    <w:rsid w:val="69D90173"/>
    <w:rsid w:val="69DA4509"/>
    <w:rsid w:val="69E217ED"/>
    <w:rsid w:val="69E5EDE2"/>
    <w:rsid w:val="6A28ADD7"/>
    <w:rsid w:val="6A866006"/>
    <w:rsid w:val="6AC88BF6"/>
    <w:rsid w:val="6AD0EFA7"/>
    <w:rsid w:val="6AD125BA"/>
    <w:rsid w:val="6B0B5B53"/>
    <w:rsid w:val="6B6626B6"/>
    <w:rsid w:val="6B6AA7C7"/>
    <w:rsid w:val="6B87FBBF"/>
    <w:rsid w:val="6B8EF917"/>
    <w:rsid w:val="6BED0AB5"/>
    <w:rsid w:val="6BFA6660"/>
    <w:rsid w:val="6BFADCDF"/>
    <w:rsid w:val="6C115DEF"/>
    <w:rsid w:val="6C2BB828"/>
    <w:rsid w:val="6C60BA1E"/>
    <w:rsid w:val="6C63D833"/>
    <w:rsid w:val="6C76D047"/>
    <w:rsid w:val="6C864F1E"/>
    <w:rsid w:val="6C997ABD"/>
    <w:rsid w:val="6CBD55E9"/>
    <w:rsid w:val="6CE116F5"/>
    <w:rsid w:val="6CE13398"/>
    <w:rsid w:val="6CF47A37"/>
    <w:rsid w:val="6D01BB89"/>
    <w:rsid w:val="6D404557"/>
    <w:rsid w:val="6D449D3B"/>
    <w:rsid w:val="6D4B90EB"/>
    <w:rsid w:val="6D50AE8F"/>
    <w:rsid w:val="6D56B904"/>
    <w:rsid w:val="6D6F38C8"/>
    <w:rsid w:val="6D96F1B6"/>
    <w:rsid w:val="6DABAF2A"/>
    <w:rsid w:val="6DAF033A"/>
    <w:rsid w:val="6DC07958"/>
    <w:rsid w:val="6DC16DE7"/>
    <w:rsid w:val="6DCCA948"/>
    <w:rsid w:val="6E54310B"/>
    <w:rsid w:val="6E56B892"/>
    <w:rsid w:val="6E6EE041"/>
    <w:rsid w:val="6E78741E"/>
    <w:rsid w:val="6E90F7F7"/>
    <w:rsid w:val="6ECCC904"/>
    <w:rsid w:val="6ECF8FAF"/>
    <w:rsid w:val="6ED4BB05"/>
    <w:rsid w:val="6EE0025E"/>
    <w:rsid w:val="6EF3921B"/>
    <w:rsid w:val="6EF47054"/>
    <w:rsid w:val="6F201E87"/>
    <w:rsid w:val="6F276B49"/>
    <w:rsid w:val="6F285989"/>
    <w:rsid w:val="6F33D89C"/>
    <w:rsid w:val="6F38BD72"/>
    <w:rsid w:val="6F3B97BF"/>
    <w:rsid w:val="6F400C38"/>
    <w:rsid w:val="6F417F35"/>
    <w:rsid w:val="6F422A6B"/>
    <w:rsid w:val="6F43C25F"/>
    <w:rsid w:val="6F46A08D"/>
    <w:rsid w:val="6F4FBEB5"/>
    <w:rsid w:val="6F56B459"/>
    <w:rsid w:val="6F609D75"/>
    <w:rsid w:val="6F682F95"/>
    <w:rsid w:val="6F72F5A0"/>
    <w:rsid w:val="6F84FC81"/>
    <w:rsid w:val="6FA54F40"/>
    <w:rsid w:val="6FBDD063"/>
    <w:rsid w:val="6FD0BE34"/>
    <w:rsid w:val="6FD4F44C"/>
    <w:rsid w:val="6FED7AA8"/>
    <w:rsid w:val="6FFF106A"/>
    <w:rsid w:val="700E55FB"/>
    <w:rsid w:val="70184F9C"/>
    <w:rsid w:val="701A24C0"/>
    <w:rsid w:val="702A8C88"/>
    <w:rsid w:val="702D03C2"/>
    <w:rsid w:val="7075FE4A"/>
    <w:rsid w:val="707D29D5"/>
    <w:rsid w:val="70810148"/>
    <w:rsid w:val="709832F5"/>
    <w:rsid w:val="70A6754F"/>
    <w:rsid w:val="70C979AD"/>
    <w:rsid w:val="70D386C5"/>
    <w:rsid w:val="70D6CD39"/>
    <w:rsid w:val="70D7377F"/>
    <w:rsid w:val="70E43D61"/>
    <w:rsid w:val="70E81E0A"/>
    <w:rsid w:val="7106AB74"/>
    <w:rsid w:val="7110329B"/>
    <w:rsid w:val="7133605A"/>
    <w:rsid w:val="71382B3A"/>
    <w:rsid w:val="71407244"/>
    <w:rsid w:val="71471162"/>
    <w:rsid w:val="71471916"/>
    <w:rsid w:val="71691CAF"/>
    <w:rsid w:val="716BB932"/>
    <w:rsid w:val="716F53DE"/>
    <w:rsid w:val="7172F18B"/>
    <w:rsid w:val="7173F23F"/>
    <w:rsid w:val="7185E1E3"/>
    <w:rsid w:val="71A73951"/>
    <w:rsid w:val="71B1AEEE"/>
    <w:rsid w:val="71B47272"/>
    <w:rsid w:val="71B94F3B"/>
    <w:rsid w:val="71C382CF"/>
    <w:rsid w:val="71C3B1BD"/>
    <w:rsid w:val="71C926B3"/>
    <w:rsid w:val="71CE1588"/>
    <w:rsid w:val="71D80580"/>
    <w:rsid w:val="71DD76FE"/>
    <w:rsid w:val="71F6FA29"/>
    <w:rsid w:val="71FEE3F9"/>
    <w:rsid w:val="7227C969"/>
    <w:rsid w:val="723CC325"/>
    <w:rsid w:val="72502917"/>
    <w:rsid w:val="728B4772"/>
    <w:rsid w:val="72955439"/>
    <w:rsid w:val="7295D5C2"/>
    <w:rsid w:val="72A07C8D"/>
    <w:rsid w:val="72B6FE28"/>
    <w:rsid w:val="72B9A529"/>
    <w:rsid w:val="72DAAC7E"/>
    <w:rsid w:val="72F32406"/>
    <w:rsid w:val="72F86788"/>
    <w:rsid w:val="7325F69A"/>
    <w:rsid w:val="7336CBEA"/>
    <w:rsid w:val="735DB24F"/>
    <w:rsid w:val="7369D469"/>
    <w:rsid w:val="7376A5FF"/>
    <w:rsid w:val="7379DAD0"/>
    <w:rsid w:val="737ED14B"/>
    <w:rsid w:val="73B2A5AA"/>
    <w:rsid w:val="73CC3D26"/>
    <w:rsid w:val="73E1CB02"/>
    <w:rsid w:val="740F965F"/>
    <w:rsid w:val="741FA1C4"/>
    <w:rsid w:val="74242EE9"/>
    <w:rsid w:val="743E4266"/>
    <w:rsid w:val="74574C24"/>
    <w:rsid w:val="746F90AD"/>
    <w:rsid w:val="7488B7DC"/>
    <w:rsid w:val="74EC86A4"/>
    <w:rsid w:val="75298F4A"/>
    <w:rsid w:val="753236B5"/>
    <w:rsid w:val="7539E1BB"/>
    <w:rsid w:val="753AE8B1"/>
    <w:rsid w:val="755A4542"/>
    <w:rsid w:val="7561B577"/>
    <w:rsid w:val="7565E801"/>
    <w:rsid w:val="7568AA09"/>
    <w:rsid w:val="758BF074"/>
    <w:rsid w:val="759BFF41"/>
    <w:rsid w:val="759FEDAD"/>
    <w:rsid w:val="75A18BE3"/>
    <w:rsid w:val="75AABE90"/>
    <w:rsid w:val="75B54D1D"/>
    <w:rsid w:val="75C4C941"/>
    <w:rsid w:val="75C7246D"/>
    <w:rsid w:val="75D603D6"/>
    <w:rsid w:val="75EDD6FC"/>
    <w:rsid w:val="75F2616E"/>
    <w:rsid w:val="75F7F8EC"/>
    <w:rsid w:val="75F9D87F"/>
    <w:rsid w:val="75FA6286"/>
    <w:rsid w:val="75FA6318"/>
    <w:rsid w:val="7606723E"/>
    <w:rsid w:val="76172758"/>
    <w:rsid w:val="766FE224"/>
    <w:rsid w:val="76708D16"/>
    <w:rsid w:val="76812C04"/>
    <w:rsid w:val="768F4CBA"/>
    <w:rsid w:val="7691A97A"/>
    <w:rsid w:val="76A3825F"/>
    <w:rsid w:val="76AC419F"/>
    <w:rsid w:val="76B2012F"/>
    <w:rsid w:val="76D8D303"/>
    <w:rsid w:val="76ED3AA9"/>
    <w:rsid w:val="76EEB84F"/>
    <w:rsid w:val="7711FA9C"/>
    <w:rsid w:val="77184D4C"/>
    <w:rsid w:val="773255A0"/>
    <w:rsid w:val="775FB977"/>
    <w:rsid w:val="7785729E"/>
    <w:rsid w:val="7787C0EC"/>
    <w:rsid w:val="77A1487B"/>
    <w:rsid w:val="77ECE78E"/>
    <w:rsid w:val="77F0154E"/>
    <w:rsid w:val="77FDA012"/>
    <w:rsid w:val="78100A5A"/>
    <w:rsid w:val="7839E7E4"/>
    <w:rsid w:val="7840CE09"/>
    <w:rsid w:val="784A2784"/>
    <w:rsid w:val="787CD68F"/>
    <w:rsid w:val="78868418"/>
    <w:rsid w:val="78899544"/>
    <w:rsid w:val="789336BD"/>
    <w:rsid w:val="789DD30A"/>
    <w:rsid w:val="78A4D69F"/>
    <w:rsid w:val="78B92E63"/>
    <w:rsid w:val="78EC0A1D"/>
    <w:rsid w:val="78F95163"/>
    <w:rsid w:val="78FB9E98"/>
    <w:rsid w:val="791786F9"/>
    <w:rsid w:val="792D4773"/>
    <w:rsid w:val="7938D554"/>
    <w:rsid w:val="793BD487"/>
    <w:rsid w:val="795FD6BC"/>
    <w:rsid w:val="797AB98D"/>
    <w:rsid w:val="79E00B10"/>
    <w:rsid w:val="79EE8F4B"/>
    <w:rsid w:val="7A180789"/>
    <w:rsid w:val="7A1BDE6C"/>
    <w:rsid w:val="7A21AAFD"/>
    <w:rsid w:val="7A358BE6"/>
    <w:rsid w:val="7A3A9FFC"/>
    <w:rsid w:val="7A533F62"/>
    <w:rsid w:val="7A5EA935"/>
    <w:rsid w:val="7A6263FA"/>
    <w:rsid w:val="7A8EBA6C"/>
    <w:rsid w:val="7AB4BA50"/>
    <w:rsid w:val="7ABB9B1A"/>
    <w:rsid w:val="7ABE975E"/>
    <w:rsid w:val="7ACD8A00"/>
    <w:rsid w:val="7ADA7352"/>
    <w:rsid w:val="7B34CEBE"/>
    <w:rsid w:val="7B52A989"/>
    <w:rsid w:val="7B6DB980"/>
    <w:rsid w:val="7B7DAB3C"/>
    <w:rsid w:val="7B9750C6"/>
    <w:rsid w:val="7BA34508"/>
    <w:rsid w:val="7BB67804"/>
    <w:rsid w:val="7BB8F3D8"/>
    <w:rsid w:val="7BD153CD"/>
    <w:rsid w:val="7BE235FA"/>
    <w:rsid w:val="7C0A319A"/>
    <w:rsid w:val="7C19E60A"/>
    <w:rsid w:val="7C1D9052"/>
    <w:rsid w:val="7C3ED4DF"/>
    <w:rsid w:val="7C58A1F9"/>
    <w:rsid w:val="7C6C8731"/>
    <w:rsid w:val="7C7523A6"/>
    <w:rsid w:val="7C8345A5"/>
    <w:rsid w:val="7CBF0DA8"/>
    <w:rsid w:val="7CCEC438"/>
    <w:rsid w:val="7D4692EF"/>
    <w:rsid w:val="7D6B83D4"/>
    <w:rsid w:val="7D8B053A"/>
    <w:rsid w:val="7D8F25C9"/>
    <w:rsid w:val="7DA96D82"/>
    <w:rsid w:val="7DB9D473"/>
    <w:rsid w:val="7DC68C7B"/>
    <w:rsid w:val="7DC9E980"/>
    <w:rsid w:val="7DDD72D0"/>
    <w:rsid w:val="7E23A5E7"/>
    <w:rsid w:val="7E2AC794"/>
    <w:rsid w:val="7E2DF875"/>
    <w:rsid w:val="7E3BF10A"/>
    <w:rsid w:val="7E3D050F"/>
    <w:rsid w:val="7E4509D7"/>
    <w:rsid w:val="7E4DA3A6"/>
    <w:rsid w:val="7E77DEB5"/>
    <w:rsid w:val="7E94153E"/>
    <w:rsid w:val="7EC211C6"/>
    <w:rsid w:val="7ECEAE28"/>
    <w:rsid w:val="7ED36959"/>
    <w:rsid w:val="7F14E796"/>
    <w:rsid w:val="7F3D228E"/>
    <w:rsid w:val="7F803943"/>
    <w:rsid w:val="7F868FA7"/>
    <w:rsid w:val="7F8C1C18"/>
    <w:rsid w:val="7F94692E"/>
    <w:rsid w:val="7F9BA758"/>
    <w:rsid w:val="7F9DD1C0"/>
    <w:rsid w:val="7FA94F05"/>
    <w:rsid w:val="7FB36984"/>
    <w:rsid w:val="7FCEF988"/>
    <w:rsid w:val="7FD20DB0"/>
    <w:rsid w:val="7FD4AF96"/>
    <w:rsid w:val="7FE4AB32"/>
    <w:rsid w:val="7FF8A61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436101"/>
  <w15:docId w15:val="{6EDE3527-3ABC-448B-BDFB-FCC164CFF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351"/>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0"/>
      <w:ind w:firstLine="0"/>
      <w:contextualSpacing/>
      <w:jc w:val="center"/>
    </w:pPr>
    <w:rPr>
      <w:rFonts w:asciiTheme="majorHAnsi" w:eastAsiaTheme="majorEastAsia" w:hAnsiTheme="majorHAnsi" w:cstheme="majorBidi"/>
    </w:rPr>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sid w:val="00583D7A"/>
    <w:rPr>
      <w:color w:val="707070" w:themeColor="accent3" w:themeShade="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character" w:customStyle="1" w:styleId="TitleChar">
    <w:name w:val="Title Char"/>
    <w:basedOn w:val="DefaultParagraphFont"/>
    <w:link w:val="Title"/>
    <w:uiPriority w:val="10"/>
    <w:rPr>
      <w:rFonts w:asciiTheme="majorHAnsi" w:eastAsiaTheme="majorEastAsia" w:hAnsiTheme="majorHAnsi" w:cstheme="majorBidi"/>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583D7A"/>
    <w:pPr>
      <w:pBdr>
        <w:top w:val="single" w:sz="2" w:space="10" w:color="6E6E6E" w:themeColor="accent1" w:themeShade="80" w:shadow="1"/>
        <w:left w:val="single" w:sz="2" w:space="10" w:color="6E6E6E" w:themeColor="accent1" w:themeShade="80" w:shadow="1"/>
        <w:bottom w:val="single" w:sz="2" w:space="10" w:color="6E6E6E" w:themeColor="accent1" w:themeShade="80" w:shadow="1"/>
        <w:right w:val="single" w:sz="2" w:space="10" w:color="6E6E6E" w:themeColor="accent1" w:themeShade="80" w:shadow="1"/>
      </w:pBdr>
      <w:ind w:left="1152" w:right="1152" w:firstLine="0"/>
    </w:pPr>
    <w:rPr>
      <w:i/>
      <w:iCs/>
      <w:color w:val="6E6E6E" w:themeColor="accent1" w:themeShade="80"/>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22"/>
      <w:szCs w:val="16"/>
    </w:rPr>
  </w:style>
  <w:style w:type="character" w:customStyle="1" w:styleId="BodyText3Char">
    <w:name w:val="Body Text 3 Char"/>
    <w:basedOn w:val="DefaultParagraphFont"/>
    <w:link w:val="BodyText3"/>
    <w:uiPriority w:val="99"/>
    <w:semiHidden/>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Pr>
      <w:sz w:val="22"/>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2"/>
      <w:szCs w:val="20"/>
    </w:rPr>
  </w:style>
  <w:style w:type="character" w:customStyle="1" w:styleId="CommentTextChar">
    <w:name w:val="Comment Text Char"/>
    <w:basedOn w:val="DefaultParagraphFont"/>
    <w:link w:val="CommentText"/>
    <w:uiPriority w:val="99"/>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2"/>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2"/>
      <w:szCs w:val="20"/>
    </w:rPr>
  </w:style>
  <w:style w:type="character" w:customStyle="1" w:styleId="FootnoteTextChar">
    <w:name w:val="Footnote Text Char"/>
    <w:basedOn w:val="DefaultParagraphFont"/>
    <w:link w:val="FootnoteText"/>
    <w:uiPriority w:val="99"/>
    <w:semiHidden/>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2"/>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83D7A"/>
    <w:pPr>
      <w:pBdr>
        <w:top w:val="single" w:sz="4" w:space="10" w:color="6E6E6E" w:themeColor="accent1" w:themeShade="80"/>
        <w:bottom w:val="single" w:sz="4" w:space="10" w:color="6E6E6E" w:themeColor="accent1" w:themeShade="80"/>
      </w:pBdr>
      <w:spacing w:before="360" w:after="360"/>
      <w:ind w:left="864" w:right="864" w:firstLine="0"/>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583D7A"/>
    <w:rPr>
      <w:i/>
      <w:iCs/>
      <w:color w:val="6E6E6E" w:themeColor="accent1" w:themeShade="80"/>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2"/>
      </w:numPr>
      <w:contextualSpacing/>
    </w:pPr>
  </w:style>
  <w:style w:type="paragraph" w:styleId="ListBullet2">
    <w:name w:val="List Bullet 2"/>
    <w:basedOn w:val="Normal"/>
    <w:uiPriority w:val="99"/>
    <w:semiHidden/>
    <w:unhideWhenUsed/>
    <w:pPr>
      <w:numPr>
        <w:numId w:val="3"/>
      </w:numPr>
      <w:ind w:firstLine="0"/>
      <w:contextualSpacing/>
    </w:pPr>
  </w:style>
  <w:style w:type="paragraph" w:styleId="ListBullet3">
    <w:name w:val="List Bullet 3"/>
    <w:basedOn w:val="Normal"/>
    <w:uiPriority w:val="99"/>
    <w:semiHidden/>
    <w:unhideWhenUsed/>
    <w:pPr>
      <w:numPr>
        <w:numId w:val="4"/>
      </w:numPr>
      <w:ind w:firstLine="0"/>
      <w:contextualSpacing/>
    </w:pPr>
  </w:style>
  <w:style w:type="paragraph" w:styleId="ListBullet4">
    <w:name w:val="List Bullet 4"/>
    <w:basedOn w:val="Normal"/>
    <w:uiPriority w:val="99"/>
    <w:semiHidden/>
    <w:unhideWhenUsed/>
    <w:pPr>
      <w:tabs>
        <w:tab w:val="num" w:pos="720"/>
      </w:tabs>
      <w:ind w:left="720" w:firstLine="0"/>
      <w:contextualSpacing/>
    </w:pPr>
  </w:style>
  <w:style w:type="paragraph" w:styleId="ListBullet5">
    <w:name w:val="List Bullet 5"/>
    <w:basedOn w:val="Normal"/>
    <w:uiPriority w:val="99"/>
    <w:semiHidden/>
    <w:unhideWhenUsed/>
    <w:pPr>
      <w:tabs>
        <w:tab w:val="num" w:pos="720"/>
      </w:tabs>
      <w:ind w:left="720"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tabs>
        <w:tab w:val="num" w:pos="720"/>
      </w:tabs>
      <w:ind w:left="720" w:hanging="720"/>
      <w:contextualSpacing/>
    </w:pPr>
  </w:style>
  <w:style w:type="paragraph" w:styleId="ListNumber2">
    <w:name w:val="List Number 2"/>
    <w:basedOn w:val="Normal"/>
    <w:uiPriority w:val="99"/>
    <w:semiHidden/>
    <w:unhideWhenUsed/>
    <w:pPr>
      <w:tabs>
        <w:tab w:val="num" w:pos="720"/>
      </w:tabs>
      <w:ind w:left="720" w:firstLine="0"/>
      <w:contextualSpacing/>
    </w:pPr>
  </w:style>
  <w:style w:type="paragraph" w:styleId="ListNumber3">
    <w:name w:val="List Number 3"/>
    <w:basedOn w:val="Normal"/>
    <w:uiPriority w:val="99"/>
    <w:semiHidden/>
    <w:unhideWhenUsed/>
    <w:pPr>
      <w:tabs>
        <w:tab w:val="num" w:pos="720"/>
      </w:tabs>
      <w:ind w:left="720" w:firstLine="0"/>
      <w:contextualSpacing/>
    </w:pPr>
  </w:style>
  <w:style w:type="paragraph" w:styleId="ListNumber4">
    <w:name w:val="List Number 4"/>
    <w:basedOn w:val="Normal"/>
    <w:uiPriority w:val="99"/>
    <w:semiHidden/>
    <w:unhideWhenUsed/>
    <w:pPr>
      <w:tabs>
        <w:tab w:val="num" w:pos="720"/>
      </w:tabs>
      <w:ind w:left="720" w:firstLine="0"/>
      <w:contextualSpacing/>
    </w:pPr>
  </w:style>
  <w:style w:type="paragraph" w:styleId="ListNumber5">
    <w:name w:val="List Number 5"/>
    <w:basedOn w:val="Normal"/>
    <w:uiPriority w:val="99"/>
    <w:semiHidden/>
    <w:unhideWhenUsed/>
    <w:pPr>
      <w:tabs>
        <w:tab w:val="num" w:pos="720"/>
      </w:tabs>
      <w:ind w:left="720"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BookTitle">
    <w:name w:val="Book Title"/>
    <w:basedOn w:val="DefaultParagraphFont"/>
    <w:uiPriority w:val="33"/>
    <w:semiHidden/>
    <w:unhideWhenUsed/>
    <w:qFormat/>
    <w:rsid w:val="00D46837"/>
    <w:rPr>
      <w:b/>
      <w:bCs/>
      <w:i/>
      <w:iCs/>
      <w:spacing w:val="5"/>
    </w:rPr>
  </w:style>
  <w:style w:type="character" w:styleId="IntenseEmphasis">
    <w:name w:val="Intense Emphasis"/>
    <w:basedOn w:val="DefaultParagraphFont"/>
    <w:uiPriority w:val="21"/>
    <w:semiHidden/>
    <w:unhideWhenUsed/>
    <w:qFormat/>
    <w:rsid w:val="00583D7A"/>
    <w:rPr>
      <w:i/>
      <w:iCs/>
      <w:color w:val="6E6E6E" w:themeColor="accent1" w:themeShade="80"/>
    </w:rPr>
  </w:style>
  <w:style w:type="character" w:styleId="IntenseReference">
    <w:name w:val="Intense Reference"/>
    <w:basedOn w:val="DefaultParagraphFont"/>
    <w:uiPriority w:val="32"/>
    <w:semiHidden/>
    <w:unhideWhenUsed/>
    <w:qFormat/>
    <w:rsid w:val="00583D7A"/>
    <w:rPr>
      <w:b/>
      <w:bCs/>
      <w:caps w:val="0"/>
      <w:smallCaps/>
      <w:color w:val="6E6E6E" w:themeColor="accent1" w:themeShade="80"/>
      <w:spacing w:val="5"/>
    </w:rPr>
  </w:style>
  <w:style w:type="character" w:styleId="Strong">
    <w:name w:val="Strong"/>
    <w:basedOn w:val="DefaultParagraphFont"/>
    <w:uiPriority w:val="22"/>
    <w:unhideWhenUsed/>
    <w:qFormat/>
    <w:rsid w:val="00D46837"/>
    <w:rPr>
      <w:b/>
      <w:bCs/>
    </w:rPr>
  </w:style>
  <w:style w:type="paragraph" w:styleId="Subtitle">
    <w:name w:val="Subtitle"/>
    <w:basedOn w:val="Normal"/>
    <w:next w:val="Normal"/>
    <w:link w:val="SubtitleChar"/>
    <w:uiPriority w:val="11"/>
    <w:qFormat/>
    <w:pPr>
      <w:spacing w:line="240" w:lineRule="auto"/>
    </w:pPr>
    <w:rPr>
      <w:smallCaps/>
      <w:color w:val="000000"/>
    </w:rPr>
  </w:style>
  <w:style w:type="character" w:customStyle="1" w:styleId="SubtitleChar">
    <w:name w:val="Subtitle Char"/>
    <w:basedOn w:val="DefaultParagraphFont"/>
    <w:link w:val="Subtitle"/>
    <w:uiPriority w:val="18"/>
    <w:rsid w:val="00F0078F"/>
    <w:rPr>
      <w:caps/>
      <w:color w:val="000000" w:themeColor="text2"/>
      <w:szCs w:val="22"/>
    </w:rPr>
  </w:style>
  <w:style w:type="character" w:styleId="SubtleEmphasis">
    <w:name w:val="Subtle Emphasis"/>
    <w:basedOn w:val="DefaultParagraphFont"/>
    <w:uiPriority w:val="19"/>
    <w:semiHidden/>
    <w:unhideWhenUsed/>
    <w:qFormat/>
    <w:rsid w:val="00D46837"/>
    <w:rPr>
      <w:i/>
      <w:iCs/>
      <w:color w:val="404040" w:themeColor="text1" w:themeTint="BF"/>
    </w:rPr>
  </w:style>
  <w:style w:type="character" w:styleId="SubtleReference">
    <w:name w:val="Subtle Reference"/>
    <w:basedOn w:val="DefaultParagraphFont"/>
    <w:uiPriority w:val="31"/>
    <w:semiHidden/>
    <w:unhideWhenUsed/>
    <w:qFormat/>
    <w:rsid w:val="00D46837"/>
    <w:rPr>
      <w:smallCaps/>
      <w:color w:val="5A5A5A" w:themeColor="text1" w:themeTint="A5"/>
    </w:rPr>
  </w:style>
  <w:style w:type="paragraph" w:styleId="TOCHeading">
    <w:name w:val="TOC Heading"/>
    <w:basedOn w:val="Heading1"/>
    <w:next w:val="Normal"/>
    <w:uiPriority w:val="39"/>
    <w:semiHidden/>
    <w:unhideWhenUsed/>
    <w:qFormat/>
    <w:rsid w:val="00583D7A"/>
    <w:pPr>
      <w:spacing w:before="240"/>
      <w:ind w:firstLine="720"/>
      <w:jc w:val="left"/>
      <w:outlineLvl w:val="9"/>
    </w:pPr>
    <w:rPr>
      <w:b w:val="0"/>
      <w:bCs w:val="0"/>
      <w:color w:val="6E6E6E" w:themeColor="accent1" w:themeShade="80"/>
      <w:sz w:val="32"/>
      <w:szCs w:val="32"/>
    </w:rPr>
  </w:style>
  <w:style w:type="table" w:styleId="ColorfulGrid">
    <w:name w:val="Colorful Grid"/>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F8F8F8" w:themeFill="accent1" w:themeFillTint="33"/>
    </w:tcPr>
    <w:tblStylePr w:type="firstRow">
      <w:rPr>
        <w:b/>
        <w:bCs/>
      </w:rPr>
      <w:tblPr/>
      <w:tcPr>
        <w:shd w:val="clear" w:color="auto" w:fill="F1F1F1" w:themeFill="accent1" w:themeFillTint="66"/>
      </w:tcPr>
    </w:tblStylePr>
    <w:tblStylePr w:type="lastRow">
      <w:rPr>
        <w:b/>
        <w:bCs/>
        <w:color w:val="000000" w:themeColor="text1"/>
      </w:rPr>
      <w:tblPr/>
      <w:tcPr>
        <w:shd w:val="clear" w:color="auto" w:fill="F1F1F1" w:themeFill="accent1" w:themeFillTint="66"/>
      </w:tcPr>
    </w:tblStylePr>
    <w:tblStylePr w:type="firstCol">
      <w:rPr>
        <w:color w:val="FFFFFF" w:themeColor="background1"/>
      </w:rPr>
      <w:tblPr/>
      <w:tcPr>
        <w:shd w:val="clear" w:color="auto" w:fill="A5A5A5" w:themeFill="accent1" w:themeFillShade="BF"/>
      </w:tcPr>
    </w:tblStylePr>
    <w:tblStylePr w:type="lastCol">
      <w:rPr>
        <w:color w:val="FFFFFF" w:themeColor="background1"/>
      </w:rPr>
      <w:tblPr/>
      <w:tcPr>
        <w:shd w:val="clear" w:color="auto" w:fill="A5A5A5" w:themeFill="accent1" w:themeFillShade="BF"/>
      </w:tc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ColorfulGrid-Accent2">
    <w:name w:val="Colorful Grid Accent 2"/>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FEFEF" w:themeFill="accent2" w:themeFillTint="33"/>
    </w:tcPr>
    <w:tblStylePr w:type="firstRow">
      <w:rPr>
        <w:b/>
        <w:bCs/>
      </w:rPr>
      <w:tblPr/>
      <w:tcPr>
        <w:shd w:val="clear" w:color="auto" w:fill="E0E0E0" w:themeFill="accent2" w:themeFillTint="66"/>
      </w:tcPr>
    </w:tblStylePr>
    <w:tblStylePr w:type="lastRow">
      <w:rPr>
        <w:b/>
        <w:bCs/>
        <w:color w:val="000000" w:themeColor="text1"/>
      </w:rPr>
      <w:tblPr/>
      <w:tcPr>
        <w:shd w:val="clear" w:color="auto" w:fill="E0E0E0" w:themeFill="accent2" w:themeFillTint="66"/>
      </w:tcPr>
    </w:tblStylePr>
    <w:tblStylePr w:type="firstCol">
      <w:rPr>
        <w:color w:val="FFFFFF" w:themeColor="background1"/>
      </w:rPr>
      <w:tblPr/>
      <w:tcPr>
        <w:shd w:val="clear" w:color="auto" w:fill="858585" w:themeFill="accent2" w:themeFillShade="BF"/>
      </w:tcPr>
    </w:tblStylePr>
    <w:tblStylePr w:type="lastCol">
      <w:rPr>
        <w:color w:val="FFFFFF" w:themeColor="background1"/>
      </w:rPr>
      <w:tblPr/>
      <w:tcPr>
        <w:shd w:val="clear" w:color="auto" w:fill="858585" w:themeFill="accent2" w:themeFillShade="BF"/>
      </w:tc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ColorfulGrid-Accent3">
    <w:name w:val="Colorful Grid Accent 3"/>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ColorfulGrid-Accent4">
    <w:name w:val="Colorful Grid Accent 4"/>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5E5E5" w:themeFill="accent4" w:themeFillTint="33"/>
    </w:tcPr>
    <w:tblStylePr w:type="firstRow">
      <w:rPr>
        <w:b/>
        <w:bCs/>
      </w:rPr>
      <w:tblPr/>
      <w:tcPr>
        <w:shd w:val="clear" w:color="auto" w:fill="CCCCCC" w:themeFill="accent4" w:themeFillTint="66"/>
      </w:tcPr>
    </w:tblStylePr>
    <w:tblStylePr w:type="lastRow">
      <w:rPr>
        <w:b/>
        <w:bCs/>
        <w:color w:val="000000" w:themeColor="text1"/>
      </w:rPr>
      <w:tblPr/>
      <w:tcPr>
        <w:shd w:val="clear" w:color="auto" w:fill="CCCCCC" w:themeFill="accent4" w:themeFillTint="66"/>
      </w:tcPr>
    </w:tblStylePr>
    <w:tblStylePr w:type="firstCol">
      <w:rPr>
        <w:color w:val="FFFFFF" w:themeColor="background1"/>
      </w:rPr>
      <w:tblPr/>
      <w:tcPr>
        <w:shd w:val="clear" w:color="auto" w:fill="5F5F5F" w:themeFill="accent4" w:themeFillShade="BF"/>
      </w:tcPr>
    </w:tblStylePr>
    <w:tblStylePr w:type="lastCol">
      <w:rPr>
        <w:color w:val="FFFFFF" w:themeColor="background1"/>
      </w:rPr>
      <w:tblPr/>
      <w:tcPr>
        <w:shd w:val="clear" w:color="auto" w:fill="5F5F5F" w:themeFill="accent4" w:themeFillShade="BF"/>
      </w:tc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ColorfulGrid-Accent5">
    <w:name w:val="Colorful Grid Accent 5"/>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DFDFDF" w:themeFill="accent5" w:themeFillTint="33"/>
    </w:tcPr>
    <w:tblStylePr w:type="firstRow">
      <w:rPr>
        <w:b/>
        <w:bCs/>
      </w:rPr>
      <w:tblPr/>
      <w:tcPr>
        <w:shd w:val="clear" w:color="auto" w:fill="BFBFBF" w:themeFill="accent5" w:themeFillTint="66"/>
      </w:tcPr>
    </w:tblStylePr>
    <w:tblStylePr w:type="lastRow">
      <w:rPr>
        <w:b/>
        <w:bCs/>
        <w:color w:val="000000" w:themeColor="text1"/>
      </w:rPr>
      <w:tblPr/>
      <w:tcPr>
        <w:shd w:val="clear" w:color="auto" w:fill="BFBFBF" w:themeFill="accent5" w:themeFillTint="66"/>
      </w:tcPr>
    </w:tblStylePr>
    <w:tblStylePr w:type="firstCol">
      <w:rPr>
        <w:color w:val="FFFFFF" w:themeColor="background1"/>
      </w:rPr>
      <w:tblPr/>
      <w:tcPr>
        <w:shd w:val="clear" w:color="auto" w:fill="474747" w:themeFill="accent5" w:themeFillShade="BF"/>
      </w:tcPr>
    </w:tblStylePr>
    <w:tblStylePr w:type="lastCol">
      <w:rPr>
        <w:color w:val="FFFFFF" w:themeColor="background1"/>
      </w:rPr>
      <w:tblPr/>
      <w:tcPr>
        <w:shd w:val="clear" w:color="auto" w:fill="474747" w:themeFill="accent5" w:themeFillShade="BF"/>
      </w:tc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ColorfulGrid-Accent6">
    <w:name w:val="Colorful Grid Accent 6"/>
    <w:basedOn w:val="TableNormal"/>
    <w:uiPriority w:val="73"/>
    <w:rsid w:val="00D46837"/>
    <w:pPr>
      <w:spacing w:line="240" w:lineRule="auto"/>
    </w:pPr>
    <w:tblPr>
      <w:tblStyleRowBandSize w:val="1"/>
      <w:tblStyleColBandSize w:val="1"/>
      <w:tblBorders>
        <w:insideH w:val="single" w:sz="4" w:space="0" w:color="FFFFFF" w:themeColor="background1"/>
      </w:tblBorders>
    </w:tblPr>
    <w:tcPr>
      <w:shd w:val="clear" w:color="auto" w:fill="DBDBDB" w:themeFill="accent6" w:themeFillTint="33"/>
    </w:tcPr>
    <w:tblStylePr w:type="firstRow">
      <w:rPr>
        <w:b/>
        <w:bCs/>
      </w:rPr>
      <w:tblPr/>
      <w:tcPr>
        <w:shd w:val="clear" w:color="auto" w:fill="B7B7B7" w:themeFill="accent6" w:themeFillTint="66"/>
      </w:tcPr>
    </w:tblStylePr>
    <w:tblStylePr w:type="lastRow">
      <w:rPr>
        <w:b/>
        <w:bCs/>
        <w:color w:val="000000" w:themeColor="text1"/>
      </w:rPr>
      <w:tblPr/>
      <w:tcPr>
        <w:shd w:val="clear" w:color="auto" w:fill="B7B7B7" w:themeFill="accent6" w:themeFillTint="66"/>
      </w:tcPr>
    </w:tblStylePr>
    <w:tblStylePr w:type="firstCol">
      <w:rPr>
        <w:color w:val="FFFFFF" w:themeColor="background1"/>
      </w:rPr>
      <w:tblPr/>
      <w:tcPr>
        <w:shd w:val="clear" w:color="auto" w:fill="393939" w:themeFill="accent6" w:themeFillShade="BF"/>
      </w:tcPr>
    </w:tblStylePr>
    <w:tblStylePr w:type="lastCol">
      <w:rPr>
        <w:color w:val="FFFFFF" w:themeColor="background1"/>
      </w:rPr>
      <w:tblPr/>
      <w:tcPr>
        <w:shd w:val="clear" w:color="auto" w:fill="393939" w:themeFill="accent6" w:themeFillShade="BF"/>
      </w:tc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ColorfulList">
    <w:name w:val="Colorful List"/>
    <w:basedOn w:val="TableNormal"/>
    <w:uiPriority w:val="72"/>
    <w:semiHidden/>
    <w:unhideWhenUsed/>
    <w:rsid w:val="00D46837"/>
    <w:pPr>
      <w:spacing w:line="240" w:lineRule="auto"/>
    </w:p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6837"/>
    <w:pPr>
      <w:spacing w:line="240" w:lineRule="auto"/>
    </w:pPr>
    <w:tblPr>
      <w:tblStyleRowBandSize w:val="1"/>
      <w:tblStyleColBandSize w:val="1"/>
    </w:tblPr>
    <w:tcPr>
      <w:shd w:val="clear" w:color="auto" w:fill="FBFBFB"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1" w:themeFillTint="3F"/>
      </w:tcPr>
    </w:tblStylePr>
    <w:tblStylePr w:type="band1Horz">
      <w:tblPr/>
      <w:tcPr>
        <w:shd w:val="clear" w:color="auto" w:fill="F8F8F8" w:themeFill="accent1" w:themeFillTint="33"/>
      </w:tcPr>
    </w:tblStylePr>
  </w:style>
  <w:style w:type="table" w:styleId="ColorfulList-Accent2">
    <w:name w:val="Colorful List Accent 2"/>
    <w:basedOn w:val="TableNormal"/>
    <w:uiPriority w:val="72"/>
    <w:semiHidden/>
    <w:unhideWhenUsed/>
    <w:rsid w:val="00D46837"/>
    <w:pPr>
      <w:spacing w:line="240" w:lineRule="auto"/>
    </w:pPr>
    <w:tblPr>
      <w:tblStyleRowBandSize w:val="1"/>
      <w:tblStyleColBandSize w:val="1"/>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3">
    <w:name w:val="Colorful List Accent 3"/>
    <w:basedOn w:val="TableNormal"/>
    <w:uiPriority w:val="72"/>
    <w:semiHidden/>
    <w:unhideWhenUsed/>
    <w:rsid w:val="00D46837"/>
    <w:pPr>
      <w:spacing w:line="240" w:lineRule="auto"/>
    </w:pPr>
    <w:tblPr>
      <w:tblStyleRowBandSize w:val="1"/>
      <w:tblStyleColBandSize w:val="1"/>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4">
    <w:name w:val="Colorful List Accent 4"/>
    <w:basedOn w:val="TableNormal"/>
    <w:uiPriority w:val="72"/>
    <w:semiHidden/>
    <w:unhideWhenUsed/>
    <w:rsid w:val="00D46837"/>
    <w:pPr>
      <w:spacing w:line="240" w:lineRule="auto"/>
    </w:pPr>
    <w:tblPr>
      <w:tblStyleRowBandSize w:val="1"/>
      <w:tblStyleColBandSize w:val="1"/>
    </w:tblPr>
    <w:tcPr>
      <w:shd w:val="clear" w:color="auto" w:fill="F2F2F2" w:themeFill="accent4" w:themeFillTint="19"/>
    </w:tcPr>
    <w:tblStylePr w:type="firstRow">
      <w:rPr>
        <w:b/>
        <w:bCs/>
        <w:color w:val="FFFFFF" w:themeColor="background1"/>
      </w:rPr>
      <w:tblPr/>
      <w:tcPr>
        <w:tcBorders>
          <w:bottom w:val="single" w:sz="12" w:space="0" w:color="FFFFFF" w:themeColor="background1"/>
        </w:tcBorders>
        <w:shd w:val="clear" w:color="auto" w:fill="787878" w:themeFill="accent3" w:themeFillShade="CC"/>
      </w:tcPr>
    </w:tblStylePr>
    <w:tblStylePr w:type="lastRow">
      <w:rPr>
        <w:b/>
        <w:bCs/>
        <w:color w:val="787878"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4" w:themeFillTint="3F"/>
      </w:tcPr>
    </w:tblStylePr>
    <w:tblStylePr w:type="band1Horz">
      <w:tblPr/>
      <w:tcPr>
        <w:shd w:val="clear" w:color="auto" w:fill="E5E5E5" w:themeFill="accent4" w:themeFillTint="33"/>
      </w:tcPr>
    </w:tblStylePr>
  </w:style>
  <w:style w:type="table" w:styleId="ColorfulList-Accent5">
    <w:name w:val="Colorful List Accent 5"/>
    <w:basedOn w:val="TableNormal"/>
    <w:uiPriority w:val="72"/>
    <w:semiHidden/>
    <w:unhideWhenUsed/>
    <w:rsid w:val="00D46837"/>
    <w:pPr>
      <w:spacing w:line="240" w:lineRule="auto"/>
    </w:pPr>
    <w:tblPr>
      <w:tblStyleRowBandSize w:val="1"/>
      <w:tblStyleColBandSize w:val="1"/>
    </w:tblPr>
    <w:tcPr>
      <w:shd w:val="clear" w:color="auto" w:fill="EFEFEF" w:themeFill="accent5" w:themeFillTint="19"/>
    </w:tcPr>
    <w:tblStylePr w:type="firstRow">
      <w:rPr>
        <w:b/>
        <w:bCs/>
        <w:color w:val="FFFFFF" w:themeColor="background1"/>
      </w:rPr>
      <w:tblPr/>
      <w:tcPr>
        <w:tcBorders>
          <w:bottom w:val="single" w:sz="12" w:space="0" w:color="FFFFFF" w:themeColor="background1"/>
        </w:tcBorders>
        <w:shd w:val="clear" w:color="auto" w:fill="3D3D3D" w:themeFill="accent6" w:themeFillShade="CC"/>
      </w:tcPr>
    </w:tblStylePr>
    <w:tblStylePr w:type="lastRow">
      <w:rPr>
        <w:b/>
        <w:bCs/>
        <w:color w:val="3D3D3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7D7" w:themeFill="accent5" w:themeFillTint="3F"/>
      </w:tcPr>
    </w:tblStylePr>
    <w:tblStylePr w:type="band1Horz">
      <w:tblPr/>
      <w:tcPr>
        <w:shd w:val="clear" w:color="auto" w:fill="DFDFDF" w:themeFill="accent5" w:themeFillTint="33"/>
      </w:tcPr>
    </w:tblStylePr>
  </w:style>
  <w:style w:type="table" w:styleId="ColorfulList-Accent6">
    <w:name w:val="Colorful List Accent 6"/>
    <w:basedOn w:val="TableNormal"/>
    <w:uiPriority w:val="72"/>
    <w:rsid w:val="00D46837"/>
    <w:pPr>
      <w:spacing w:line="240" w:lineRule="auto"/>
    </w:pPr>
    <w:tblPr>
      <w:tblStyleRowBandSize w:val="1"/>
      <w:tblStyleColBandSize w:val="1"/>
    </w:tblPr>
    <w:tcPr>
      <w:shd w:val="clear" w:color="auto" w:fill="EDEDED" w:themeFill="accent6" w:themeFillTint="19"/>
    </w:tcPr>
    <w:tblStylePr w:type="firstRow">
      <w:rPr>
        <w:b/>
        <w:bCs/>
        <w:color w:val="FFFFFF" w:themeColor="background1"/>
      </w:rPr>
      <w:tblPr/>
      <w:tcPr>
        <w:tcBorders>
          <w:bottom w:val="single" w:sz="12" w:space="0" w:color="FFFFFF" w:themeColor="background1"/>
        </w:tcBorders>
        <w:shd w:val="clear" w:color="auto" w:fill="4C4C4C" w:themeFill="accent5" w:themeFillShade="CC"/>
      </w:tcPr>
    </w:tblStylePr>
    <w:tblStylePr w:type="lastRow">
      <w:rPr>
        <w:b/>
        <w:bCs/>
        <w:color w:val="4C4C4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3D3" w:themeFill="accent6" w:themeFillTint="3F"/>
      </w:tcPr>
    </w:tblStylePr>
    <w:tblStylePr w:type="band1Horz">
      <w:tblPr/>
      <w:tcPr>
        <w:shd w:val="clear" w:color="auto" w:fill="DBDBDB" w:themeFill="accent6" w:themeFillTint="33"/>
      </w:tcPr>
    </w:tblStylePr>
  </w:style>
  <w:style w:type="table" w:styleId="ColorfulShading">
    <w:name w:val="Colorful Shading"/>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B2B2B2" w:themeColor="accent2"/>
        <w:bottom w:val="single" w:sz="4" w:space="0" w:color="B2B2B2" w:themeColor="accent2"/>
        <w:right w:val="single" w:sz="4" w:space="0" w:color="B2B2B2" w:themeColor="accent2"/>
        <w:insideH w:val="single" w:sz="4" w:space="0" w:color="FFFFFF" w:themeColor="background1"/>
        <w:insideV w:val="single" w:sz="4" w:space="0" w:color="FFFFFF" w:themeColor="background1"/>
      </w:tblBorders>
    </w:tblPr>
    <w:tcPr>
      <w:shd w:val="clear" w:color="auto" w:fill="F7F7F7" w:themeFill="accent2"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6A6A" w:themeFill="accent2" w:themeFillShade="99"/>
      </w:tcPr>
    </w:tblStylePr>
    <w:tblStylePr w:type="firstCol">
      <w:rPr>
        <w:color w:val="FFFFFF" w:themeColor="background1"/>
      </w:rPr>
      <w:tblPr/>
      <w:tcPr>
        <w:tcBorders>
          <w:top w:val="nil"/>
          <w:left w:val="nil"/>
          <w:bottom w:val="nil"/>
          <w:right w:val="nil"/>
          <w:insideH w:val="single" w:sz="4" w:space="0" w:color="6A6A6A" w:themeColor="accent2" w:themeShade="99"/>
          <w:insideV w:val="nil"/>
        </w:tcBorders>
        <w:shd w:val="clear" w:color="auto" w:fill="6A6A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A6A6A" w:themeFill="accent2" w:themeFillShade="99"/>
      </w:tcPr>
    </w:tblStylePr>
    <w:tblStylePr w:type="band1Vert">
      <w:tblPr/>
      <w:tcPr>
        <w:shd w:val="clear" w:color="auto" w:fill="E0E0E0" w:themeFill="accent2" w:themeFillTint="66"/>
      </w:tcPr>
    </w:tblStylePr>
    <w:tblStylePr w:type="band1Horz">
      <w:tblPr/>
      <w:tcPr>
        <w:shd w:val="clear" w:color="auto" w:fill="D8D8D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6837"/>
    <w:pPr>
      <w:spacing w:line="240" w:lineRule="auto"/>
    </w:pPr>
    <w:tblPr>
      <w:tblStyleRowBandSize w:val="1"/>
      <w:tblStyleColBandSize w:val="1"/>
      <w:tblBorders>
        <w:top w:val="single" w:sz="24" w:space="0" w:color="808080" w:themeColor="accent4"/>
        <w:left w:val="single" w:sz="4" w:space="0" w:color="969696" w:themeColor="accent3"/>
        <w:bottom w:val="single" w:sz="4" w:space="0" w:color="969696" w:themeColor="accent3"/>
        <w:right w:val="single" w:sz="4" w:space="0" w:color="969696" w:themeColor="accent3"/>
        <w:insideH w:val="single" w:sz="4" w:space="0" w:color="FFFFFF" w:themeColor="background1"/>
        <w:insideV w:val="single" w:sz="4" w:space="0" w:color="FFFFFF" w:themeColor="background1"/>
      </w:tblBorders>
    </w:tblPr>
    <w:tcPr>
      <w:shd w:val="clear" w:color="auto" w:fill="F4F4F4" w:themeFill="accent3" w:themeFillTint="19"/>
    </w:tcPr>
    <w:tblStylePr w:type="firstRow">
      <w:rPr>
        <w:b/>
        <w:bCs/>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A5A" w:themeFill="accent3" w:themeFillShade="99"/>
      </w:tcPr>
    </w:tblStylePr>
    <w:tblStylePr w:type="firstCol">
      <w:rPr>
        <w:color w:val="FFFFFF" w:themeColor="background1"/>
      </w:rPr>
      <w:tblPr/>
      <w:tcPr>
        <w:tcBorders>
          <w:top w:val="nil"/>
          <w:left w:val="nil"/>
          <w:bottom w:val="nil"/>
          <w:right w:val="nil"/>
          <w:insideH w:val="single" w:sz="4" w:space="0" w:color="5A5A5A" w:themeColor="accent3" w:themeShade="99"/>
          <w:insideV w:val="nil"/>
        </w:tcBorders>
        <w:shd w:val="clear" w:color="auto" w:fill="5A5A5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A5A5A" w:themeFill="accent3" w:themeFillShade="99"/>
      </w:tcPr>
    </w:tblStylePr>
    <w:tblStylePr w:type="band1Vert">
      <w:tblPr/>
      <w:tcPr>
        <w:shd w:val="clear" w:color="auto" w:fill="D5D5D5" w:themeFill="accent3" w:themeFillTint="66"/>
      </w:tcPr>
    </w:tblStylePr>
    <w:tblStylePr w:type="band1Horz">
      <w:tblPr/>
      <w:tcPr>
        <w:shd w:val="clear" w:color="auto" w:fill="CACACA" w:themeFill="accent3" w:themeFillTint="7F"/>
      </w:tcPr>
    </w:tblStylePr>
  </w:style>
  <w:style w:type="table" w:styleId="ColorfulShading-Accent4">
    <w:name w:val="Colorful Shading Accent 4"/>
    <w:basedOn w:val="TableNormal"/>
    <w:uiPriority w:val="71"/>
    <w:semiHidden/>
    <w:unhideWhenUsed/>
    <w:rsid w:val="00D46837"/>
    <w:pPr>
      <w:spacing w:line="240" w:lineRule="auto"/>
    </w:pPr>
    <w:tblPr>
      <w:tblStyleRowBandSize w:val="1"/>
      <w:tblStyleColBandSize w:val="1"/>
      <w:tblBorders>
        <w:top w:val="single" w:sz="24" w:space="0" w:color="969696" w:themeColor="accent3"/>
        <w:left w:val="single" w:sz="4" w:space="0" w:color="808080" w:themeColor="accent4"/>
        <w:bottom w:val="single" w:sz="4" w:space="0" w:color="808080" w:themeColor="accent4"/>
        <w:right w:val="single" w:sz="4" w:space="0" w:color="808080" w:themeColor="accent4"/>
        <w:insideH w:val="single" w:sz="4" w:space="0" w:color="FFFFFF" w:themeColor="background1"/>
        <w:insideV w:val="single" w:sz="4" w:space="0" w:color="FFFFFF" w:themeColor="background1"/>
      </w:tblBorders>
    </w:tblPr>
    <w:tcPr>
      <w:shd w:val="clear" w:color="auto" w:fill="F2F2F2" w:themeFill="accent4" w:themeFillTint="19"/>
    </w:tcPr>
    <w:tblStylePr w:type="firstRow">
      <w:rPr>
        <w:b/>
        <w:bCs/>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4" w:themeFillShade="99"/>
      </w:tcPr>
    </w:tblStylePr>
    <w:tblStylePr w:type="firstCol">
      <w:rPr>
        <w:color w:val="FFFFFF" w:themeColor="background1"/>
      </w:rPr>
      <w:tblPr/>
      <w:tcPr>
        <w:tcBorders>
          <w:top w:val="nil"/>
          <w:left w:val="nil"/>
          <w:bottom w:val="nil"/>
          <w:right w:val="nil"/>
          <w:insideH w:val="single" w:sz="4" w:space="0" w:color="4C4C4C" w:themeColor="accent4" w:themeShade="99"/>
          <w:insideV w:val="nil"/>
        </w:tcBorders>
        <w:shd w:val="clear" w:color="auto" w:fill="4C4C4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4" w:themeFillShade="99"/>
      </w:tcPr>
    </w:tblStylePr>
    <w:tblStylePr w:type="band1Vert">
      <w:tblPr/>
      <w:tcPr>
        <w:shd w:val="clear" w:color="auto" w:fill="CCCCCC" w:themeFill="accent4" w:themeFillTint="66"/>
      </w:tcPr>
    </w:tblStylePr>
    <w:tblStylePr w:type="band1Horz">
      <w:tblPr/>
      <w:tcPr>
        <w:shd w:val="clear" w:color="auto" w:fill="BFBFB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6837"/>
    <w:pPr>
      <w:spacing w:line="240" w:lineRule="auto"/>
    </w:pPr>
    <w:tblPr>
      <w:tblStyleRowBandSize w:val="1"/>
      <w:tblStyleColBandSize w:val="1"/>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6837"/>
    <w:pPr>
      <w:spacing w:line="240" w:lineRule="auto"/>
    </w:pPr>
    <w:tblPr>
      <w:tblStyleRowBandSize w:val="1"/>
      <w:tblStyleColBandSize w:val="1"/>
      <w:tblBorders>
        <w:top w:val="single" w:sz="24" w:space="0" w:color="5F5F5F" w:themeColor="accent5"/>
        <w:left w:val="single" w:sz="4" w:space="0" w:color="4D4D4D" w:themeColor="accent6"/>
        <w:bottom w:val="single" w:sz="4" w:space="0" w:color="4D4D4D" w:themeColor="accent6"/>
        <w:right w:val="single" w:sz="4" w:space="0" w:color="4D4D4D" w:themeColor="accent6"/>
        <w:insideH w:val="single" w:sz="4" w:space="0" w:color="FFFFFF" w:themeColor="background1"/>
        <w:insideV w:val="single" w:sz="4" w:space="0" w:color="FFFFFF" w:themeColor="background1"/>
      </w:tblBorders>
    </w:tblPr>
    <w:tcPr>
      <w:shd w:val="clear" w:color="auto" w:fill="EDEDED" w:themeFill="accent6" w:themeFillTint="19"/>
    </w:tcPr>
    <w:tblStylePr w:type="firstRow">
      <w:rPr>
        <w:b/>
        <w:bCs/>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2E2E" w:themeFill="accent6" w:themeFillShade="99"/>
      </w:tcPr>
    </w:tblStylePr>
    <w:tblStylePr w:type="firstCol">
      <w:rPr>
        <w:color w:val="FFFFFF" w:themeColor="background1"/>
      </w:rPr>
      <w:tblPr/>
      <w:tcPr>
        <w:tcBorders>
          <w:top w:val="nil"/>
          <w:left w:val="nil"/>
          <w:bottom w:val="nil"/>
          <w:right w:val="nil"/>
          <w:insideH w:val="single" w:sz="4" w:space="0" w:color="2E2E2E" w:themeColor="accent6" w:themeShade="99"/>
          <w:insideV w:val="nil"/>
        </w:tcBorders>
        <w:shd w:val="clear" w:color="auto" w:fill="2E2E2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2E2E" w:themeFill="accent6" w:themeFillShade="99"/>
      </w:tcPr>
    </w:tblStylePr>
    <w:tblStylePr w:type="band1Vert">
      <w:tblPr/>
      <w:tcPr>
        <w:shd w:val="clear" w:color="auto" w:fill="B7B7B7" w:themeFill="accent6" w:themeFillTint="66"/>
      </w:tcPr>
    </w:tblStylePr>
    <w:tblStylePr w:type="band1Horz">
      <w:tblPr/>
      <w:tcPr>
        <w:shd w:val="clear" w:color="auto" w:fill="A6A6A6"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46837"/>
    <w:rPr>
      <w:sz w:val="22"/>
      <w:szCs w:val="16"/>
    </w:rPr>
  </w:style>
  <w:style w:type="table" w:styleId="DarkList">
    <w:name w:val="Dark List"/>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DDDDD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6E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A5A5A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A5A5A5" w:themeFill="accent1" w:themeFillShade="BF"/>
      </w:tcPr>
    </w:tblStylePr>
    <w:tblStylePr w:type="band1Vert">
      <w:tblPr/>
      <w:tcPr>
        <w:tcBorders>
          <w:top w:val="nil"/>
          <w:left w:val="nil"/>
          <w:bottom w:val="nil"/>
          <w:right w:val="nil"/>
          <w:insideH w:val="nil"/>
          <w:insideV w:val="nil"/>
        </w:tcBorders>
        <w:shd w:val="clear" w:color="auto" w:fill="A5A5A5" w:themeFill="accent1" w:themeFillShade="BF"/>
      </w:tcPr>
    </w:tblStylePr>
    <w:tblStylePr w:type="band1Horz">
      <w:tblPr/>
      <w:tcPr>
        <w:tcBorders>
          <w:top w:val="nil"/>
          <w:left w:val="nil"/>
          <w:bottom w:val="nil"/>
          <w:right w:val="nil"/>
          <w:insideH w:val="nil"/>
          <w:insideV w:val="nil"/>
        </w:tcBorders>
        <w:shd w:val="clear" w:color="auto" w:fill="A5A5A5" w:themeFill="accent1" w:themeFillShade="BF"/>
      </w:tcPr>
    </w:tblStylePr>
  </w:style>
  <w:style w:type="table" w:styleId="DarkList-Accent2">
    <w:name w:val="Dark List Accent 2"/>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B2B2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58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858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858585" w:themeFill="accent2" w:themeFillShade="BF"/>
      </w:tcPr>
    </w:tblStylePr>
    <w:tblStylePr w:type="band1Vert">
      <w:tblPr/>
      <w:tcPr>
        <w:tcBorders>
          <w:top w:val="nil"/>
          <w:left w:val="nil"/>
          <w:bottom w:val="nil"/>
          <w:right w:val="nil"/>
          <w:insideH w:val="nil"/>
          <w:insideV w:val="nil"/>
        </w:tcBorders>
        <w:shd w:val="clear" w:color="auto" w:fill="858585" w:themeFill="accent2" w:themeFillShade="BF"/>
      </w:tcPr>
    </w:tblStylePr>
    <w:tblStylePr w:type="band1Horz">
      <w:tblPr/>
      <w:tcPr>
        <w:tcBorders>
          <w:top w:val="nil"/>
          <w:left w:val="nil"/>
          <w:bottom w:val="nil"/>
          <w:right w:val="nil"/>
          <w:insideH w:val="nil"/>
          <w:insideV w:val="nil"/>
        </w:tcBorders>
        <w:shd w:val="clear" w:color="auto" w:fill="858585" w:themeFill="accent2" w:themeFillShade="BF"/>
      </w:tcPr>
    </w:tblStylePr>
  </w:style>
  <w:style w:type="table" w:styleId="DarkList-Accent3">
    <w:name w:val="Dark List Accent 3"/>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table" w:styleId="DarkList-Accent4">
    <w:name w:val="Dark List Accent 4"/>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80808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4" w:themeFillShade="BF"/>
      </w:tcPr>
    </w:tblStylePr>
    <w:tblStylePr w:type="band1Vert">
      <w:tblPr/>
      <w:tcPr>
        <w:tcBorders>
          <w:top w:val="nil"/>
          <w:left w:val="nil"/>
          <w:bottom w:val="nil"/>
          <w:right w:val="nil"/>
          <w:insideH w:val="nil"/>
          <w:insideV w:val="nil"/>
        </w:tcBorders>
        <w:shd w:val="clear" w:color="auto" w:fill="5F5F5F" w:themeFill="accent4" w:themeFillShade="BF"/>
      </w:tcPr>
    </w:tblStylePr>
    <w:tblStylePr w:type="band1Horz">
      <w:tblPr/>
      <w:tcPr>
        <w:tcBorders>
          <w:top w:val="nil"/>
          <w:left w:val="nil"/>
          <w:bottom w:val="nil"/>
          <w:right w:val="nil"/>
          <w:insideH w:val="nil"/>
          <w:insideV w:val="nil"/>
        </w:tcBorders>
        <w:shd w:val="clear" w:color="auto" w:fill="5F5F5F" w:themeFill="accent4" w:themeFillShade="BF"/>
      </w:tcPr>
    </w:tblStylePr>
  </w:style>
  <w:style w:type="table" w:styleId="DarkList-Accent5">
    <w:name w:val="Dark List Accent 5"/>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5F5F5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2F2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74747"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74747" w:themeFill="accent5" w:themeFillShade="BF"/>
      </w:tcPr>
    </w:tblStylePr>
    <w:tblStylePr w:type="band1Vert">
      <w:tblPr/>
      <w:tcPr>
        <w:tcBorders>
          <w:top w:val="nil"/>
          <w:left w:val="nil"/>
          <w:bottom w:val="nil"/>
          <w:right w:val="nil"/>
          <w:insideH w:val="nil"/>
          <w:insideV w:val="nil"/>
        </w:tcBorders>
        <w:shd w:val="clear" w:color="auto" w:fill="474747" w:themeFill="accent5" w:themeFillShade="BF"/>
      </w:tcPr>
    </w:tblStylePr>
    <w:tblStylePr w:type="band1Horz">
      <w:tblPr/>
      <w:tcPr>
        <w:tcBorders>
          <w:top w:val="nil"/>
          <w:left w:val="nil"/>
          <w:bottom w:val="nil"/>
          <w:right w:val="nil"/>
          <w:insideH w:val="nil"/>
          <w:insideV w:val="nil"/>
        </w:tcBorders>
        <w:shd w:val="clear" w:color="auto" w:fill="474747" w:themeFill="accent5" w:themeFillShade="BF"/>
      </w:tcPr>
    </w:tblStylePr>
  </w:style>
  <w:style w:type="table" w:styleId="DarkList-Accent6">
    <w:name w:val="Dark List Accent 6"/>
    <w:basedOn w:val="TableNormal"/>
    <w:uiPriority w:val="70"/>
    <w:rsid w:val="00D46837"/>
    <w:pPr>
      <w:spacing w:line="240" w:lineRule="auto"/>
    </w:pPr>
    <w:rPr>
      <w:color w:val="FFFFFF" w:themeColor="background1"/>
    </w:rPr>
    <w:tblPr>
      <w:tblStyleRowBandSize w:val="1"/>
      <w:tblStyleColBandSize w:val="1"/>
    </w:tblPr>
    <w:tcPr>
      <w:shd w:val="clear" w:color="auto" w:fill="4D4D4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262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9393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93939" w:themeFill="accent6" w:themeFillShade="BF"/>
      </w:tcPr>
    </w:tblStylePr>
    <w:tblStylePr w:type="band1Vert">
      <w:tblPr/>
      <w:tcPr>
        <w:tcBorders>
          <w:top w:val="nil"/>
          <w:left w:val="nil"/>
          <w:bottom w:val="nil"/>
          <w:right w:val="nil"/>
          <w:insideH w:val="nil"/>
          <w:insideV w:val="nil"/>
        </w:tcBorders>
        <w:shd w:val="clear" w:color="auto" w:fill="393939" w:themeFill="accent6" w:themeFillShade="BF"/>
      </w:tcPr>
    </w:tblStylePr>
    <w:tblStylePr w:type="band1Horz">
      <w:tblPr/>
      <w:tcPr>
        <w:tcBorders>
          <w:top w:val="nil"/>
          <w:left w:val="nil"/>
          <w:bottom w:val="nil"/>
          <w:right w:val="nil"/>
          <w:insideH w:val="nil"/>
          <w:insideV w:val="nil"/>
        </w:tcBorders>
        <w:shd w:val="clear" w:color="auto" w:fill="393939" w:themeFill="accent6" w:themeFillShade="BF"/>
      </w:tcPr>
    </w:tblStylePr>
  </w:style>
  <w:style w:type="paragraph" w:styleId="EndnoteText">
    <w:name w:val="endnote text"/>
    <w:basedOn w:val="Normal"/>
    <w:link w:val="EndnoteTextChar"/>
    <w:uiPriority w:val="99"/>
    <w:semiHidden/>
    <w:unhideWhenUsed/>
    <w:qFormat/>
    <w:rsid w:val="00D46837"/>
    <w:pPr>
      <w:spacing w:line="240" w:lineRule="auto"/>
    </w:pPr>
    <w:rPr>
      <w:sz w:val="22"/>
      <w:szCs w:val="20"/>
    </w:rPr>
  </w:style>
  <w:style w:type="character" w:customStyle="1" w:styleId="EndnoteTextChar">
    <w:name w:val="Endnote Text Char"/>
    <w:basedOn w:val="DefaultParagraphFont"/>
    <w:link w:val="EndnoteText"/>
    <w:uiPriority w:val="99"/>
    <w:semiHidden/>
    <w:rsid w:val="00D46837"/>
    <w:rPr>
      <w:sz w:val="22"/>
      <w:szCs w:val="20"/>
    </w:rPr>
  </w:style>
  <w:style w:type="character" w:styleId="FollowedHyperlink">
    <w:name w:val="FollowedHyperlink"/>
    <w:basedOn w:val="DefaultParagraphFont"/>
    <w:uiPriority w:val="99"/>
    <w:semiHidden/>
    <w:unhideWhenUsed/>
    <w:rsid w:val="00583D7A"/>
    <w:rPr>
      <w:color w:val="707070" w:themeColor="accent3" w:themeShade="BF"/>
      <w:u w:val="single"/>
    </w:rPr>
  </w:style>
  <w:style w:type="table" w:styleId="GridTable1Light">
    <w:name w:val="Grid Table 1 Light"/>
    <w:basedOn w:val="TableNormal"/>
    <w:uiPriority w:val="46"/>
    <w:rsid w:val="00D4683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468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46837"/>
    <w:pPr>
      <w:spacing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46837"/>
    <w:pPr>
      <w:spacing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46837"/>
    <w:pPr>
      <w:spacing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46837"/>
    <w:pPr>
      <w:spacing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46837"/>
    <w:pPr>
      <w:spacing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4683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46837"/>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2-Accent2">
    <w:name w:val="Grid Table 2 Accent 2"/>
    <w:basedOn w:val="TableNormal"/>
    <w:uiPriority w:val="47"/>
    <w:rsid w:val="00D46837"/>
    <w:pPr>
      <w:spacing w:line="240" w:lineRule="auto"/>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2-Accent3">
    <w:name w:val="Grid Table 2 Accent 3"/>
    <w:basedOn w:val="TableNormal"/>
    <w:uiPriority w:val="47"/>
    <w:rsid w:val="00D46837"/>
    <w:pPr>
      <w:spacing w:line="240" w:lineRule="auto"/>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4">
    <w:name w:val="Grid Table 2 Accent 4"/>
    <w:basedOn w:val="TableNormal"/>
    <w:uiPriority w:val="47"/>
    <w:rsid w:val="00D46837"/>
    <w:pPr>
      <w:spacing w:line="240" w:lineRule="auto"/>
    </w:pPr>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5">
    <w:name w:val="Grid Table 2 Accent 5"/>
    <w:basedOn w:val="TableNormal"/>
    <w:uiPriority w:val="47"/>
    <w:rsid w:val="00D46837"/>
    <w:pPr>
      <w:spacing w:line="240" w:lineRule="auto"/>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2-Accent6">
    <w:name w:val="Grid Table 2 Accent 6"/>
    <w:basedOn w:val="TableNormal"/>
    <w:uiPriority w:val="47"/>
    <w:rsid w:val="00D46837"/>
    <w:pPr>
      <w:spacing w:line="240" w:lineRule="auto"/>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FFFFFF" w:themeFill="background1"/>
      </w:tcPr>
    </w:tblStylePr>
    <w:tblStylePr w:type="lastRow">
      <w:rPr>
        <w:b/>
        <w:bCs/>
      </w:rPr>
      <w:tblPr/>
      <w:tcPr>
        <w:tcBorders>
          <w:top w:val="double" w:sz="2" w:space="0" w:color="94949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3">
    <w:name w:val="Grid Table 3"/>
    <w:basedOn w:val="TableNormal"/>
    <w:uiPriority w:val="48"/>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3-Accent2">
    <w:name w:val="Grid Table 3 Accent 2"/>
    <w:basedOn w:val="TableNormal"/>
    <w:uiPriority w:val="48"/>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3-Accent3">
    <w:name w:val="Grid Table 3 Accent 3"/>
    <w:basedOn w:val="TableNormal"/>
    <w:uiPriority w:val="48"/>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3-Accent4">
    <w:name w:val="Grid Table 3 Accent 4"/>
    <w:basedOn w:val="TableNormal"/>
    <w:uiPriority w:val="48"/>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3-Accent5">
    <w:name w:val="Grid Table 3 Accent 5"/>
    <w:basedOn w:val="TableNormal"/>
    <w:uiPriority w:val="48"/>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3-Accent6">
    <w:name w:val="Grid Table 3 Accent 6"/>
    <w:basedOn w:val="TableNormal"/>
    <w:uiPriority w:val="48"/>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ridTable4">
    <w:name w:val="Grid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4-Accent2">
    <w:name w:val="Grid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3">
    <w:name w:val="Grid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4">
    <w:name w:val="Grid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4-Accent5">
    <w:name w:val="Grid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6">
    <w:name w:val="Grid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
    <w:name w:val="Grid Table 5 Dark"/>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GridTable5Dark-Accent2">
    <w:name w:val="Grid Table 5 Dark Accent 2"/>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3">
    <w:name w:val="Grid Table 5 Dark Accent 3"/>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4">
    <w:name w:val="Grid Table 5 Dark Accent 4"/>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5Dark-Accent5">
    <w:name w:val="Grid Table 5 Dark Accent 5"/>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table" w:styleId="GridTable5Dark-Accent6">
    <w:name w:val="Grid Table 5 Dark Accent 6"/>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ridTable6Colorful">
    <w:name w:val="Grid Table 6 Colorful"/>
    <w:basedOn w:val="TableNormal"/>
    <w:uiPriority w:val="51"/>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6Colorful-Accent2">
    <w:name w:val="Grid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6Colorful-Accent3">
    <w:name w:val="Grid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6Colorful-Accent4">
    <w:name w:val="Grid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6Colorful-Accent5">
    <w:name w:val="Grid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6Colorful-Accent6">
    <w:name w:val="Grid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7Colorful">
    <w:name w:val="Grid Table 7 Colorful"/>
    <w:basedOn w:val="TableNormal"/>
    <w:uiPriority w:val="52"/>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7Colorful-Accent2">
    <w:name w:val="Grid Table 7 Colorful Accent 2"/>
    <w:basedOn w:val="TableNormal"/>
    <w:uiPriority w:val="52"/>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7Colorful-Accent3">
    <w:name w:val="Grid Table 7 Colorful Accent 3"/>
    <w:basedOn w:val="TableNormal"/>
    <w:uiPriority w:val="52"/>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7Colorful-Accent4">
    <w:name w:val="Grid Table 7 Colorful Accent 4"/>
    <w:basedOn w:val="TableNormal"/>
    <w:uiPriority w:val="52"/>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7Colorful-Accent5">
    <w:name w:val="Grid Table 7 Colorful Accent 5"/>
    <w:basedOn w:val="TableNormal"/>
    <w:uiPriority w:val="52"/>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7Colorful-Accent6">
    <w:name w:val="Grid Table 7 Colorful Accent 6"/>
    <w:basedOn w:val="TableNormal"/>
    <w:uiPriority w:val="52"/>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character" w:styleId="Hashtag">
    <w:name w:val="Hashtag"/>
    <w:basedOn w:val="DefaultParagraphFont"/>
    <w:uiPriority w:val="99"/>
    <w:semiHidden/>
    <w:unhideWhenUsed/>
    <w:rsid w:val="00D46837"/>
    <w:rPr>
      <w:color w:val="2B579A"/>
      <w:shd w:val="clear" w:color="auto" w:fill="E6E6E6"/>
    </w:rPr>
  </w:style>
  <w:style w:type="character" w:styleId="HTMLAcronym">
    <w:name w:val="HTML Acronym"/>
    <w:basedOn w:val="DefaultParagraphFont"/>
    <w:uiPriority w:val="99"/>
    <w:semiHidden/>
    <w:unhideWhenUsed/>
    <w:rsid w:val="00D46837"/>
  </w:style>
  <w:style w:type="character" w:styleId="HTMLCite">
    <w:name w:val="HTML Cite"/>
    <w:basedOn w:val="DefaultParagraphFont"/>
    <w:uiPriority w:val="99"/>
    <w:semiHidden/>
    <w:unhideWhenUsed/>
    <w:rsid w:val="00D46837"/>
    <w:rPr>
      <w:i/>
      <w:iCs/>
    </w:rPr>
  </w:style>
  <w:style w:type="character" w:styleId="HTMLCode">
    <w:name w:val="HTML Code"/>
    <w:basedOn w:val="DefaultParagraphFont"/>
    <w:uiPriority w:val="99"/>
    <w:semiHidden/>
    <w:unhideWhenUsed/>
    <w:rsid w:val="00D46837"/>
    <w:rPr>
      <w:rFonts w:ascii="Consolas" w:hAnsi="Consolas" w:cs="Consolas"/>
      <w:sz w:val="22"/>
      <w:szCs w:val="20"/>
    </w:rPr>
  </w:style>
  <w:style w:type="character" w:styleId="HTMLDefinition">
    <w:name w:val="HTML Definition"/>
    <w:basedOn w:val="DefaultParagraphFont"/>
    <w:uiPriority w:val="99"/>
    <w:semiHidden/>
    <w:unhideWhenUsed/>
    <w:rsid w:val="00D46837"/>
    <w:rPr>
      <w:i/>
      <w:iCs/>
    </w:rPr>
  </w:style>
  <w:style w:type="character" w:styleId="HTMLKeyboard">
    <w:name w:val="HTML Keyboard"/>
    <w:basedOn w:val="DefaultParagraphFont"/>
    <w:uiPriority w:val="99"/>
    <w:semiHidden/>
    <w:unhideWhenUsed/>
    <w:rsid w:val="00D46837"/>
    <w:rPr>
      <w:rFonts w:ascii="Consolas" w:hAnsi="Consolas" w:cs="Consolas"/>
      <w:sz w:val="22"/>
      <w:szCs w:val="20"/>
    </w:rPr>
  </w:style>
  <w:style w:type="character" w:styleId="HTMLSample">
    <w:name w:val="HTML Sample"/>
    <w:basedOn w:val="DefaultParagraphFont"/>
    <w:uiPriority w:val="99"/>
    <w:semiHidden/>
    <w:unhideWhenUsed/>
    <w:rsid w:val="00D46837"/>
    <w:rPr>
      <w:rFonts w:ascii="Consolas" w:hAnsi="Consolas" w:cs="Consolas"/>
      <w:sz w:val="24"/>
      <w:szCs w:val="24"/>
    </w:rPr>
  </w:style>
  <w:style w:type="character" w:styleId="HTMLTypewriter">
    <w:name w:val="HTML Typewriter"/>
    <w:basedOn w:val="DefaultParagraphFont"/>
    <w:uiPriority w:val="99"/>
    <w:semiHidden/>
    <w:unhideWhenUsed/>
    <w:rsid w:val="00D46837"/>
    <w:rPr>
      <w:rFonts w:ascii="Consolas" w:hAnsi="Consolas" w:cs="Consolas"/>
      <w:sz w:val="22"/>
      <w:szCs w:val="20"/>
    </w:rPr>
  </w:style>
  <w:style w:type="character" w:styleId="HTMLVariable">
    <w:name w:val="HTML Variable"/>
    <w:basedOn w:val="DefaultParagraphFont"/>
    <w:uiPriority w:val="99"/>
    <w:semiHidden/>
    <w:unhideWhenUsed/>
    <w:rsid w:val="00D46837"/>
    <w:rPr>
      <w:i/>
      <w:iCs/>
    </w:rPr>
  </w:style>
  <w:style w:type="character" w:styleId="Hyperlink">
    <w:name w:val="Hyperlink"/>
    <w:basedOn w:val="DefaultParagraphFont"/>
    <w:uiPriority w:val="99"/>
    <w:unhideWhenUsed/>
    <w:rsid w:val="00D46837"/>
    <w:rPr>
      <w:color w:val="5F5F5F" w:themeColor="hyperlink"/>
      <w:u w:val="single"/>
    </w:rPr>
  </w:style>
  <w:style w:type="table" w:styleId="LightGrid">
    <w:name w:val="Light Grid"/>
    <w:basedOn w:val="TableNormal"/>
    <w:uiPriority w:val="62"/>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18" w:space="0" w:color="DDDDDD" w:themeColor="accent1"/>
          <w:right w:val="single" w:sz="8" w:space="0" w:color="DDDDDD" w:themeColor="accent1"/>
          <w:insideH w:val="nil"/>
          <w:insideV w:val="single" w:sz="8" w:space="0" w:color="DDDDD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insideH w:val="nil"/>
          <w:insideV w:val="single" w:sz="8" w:space="0" w:color="DDDDD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shd w:val="clear" w:color="auto" w:fill="F6F6F6" w:themeFill="accent1" w:themeFillTint="3F"/>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shd w:val="clear" w:color="auto" w:fill="F6F6F6" w:themeFill="accent1" w:themeFillTint="3F"/>
      </w:tcPr>
    </w:tblStylePr>
    <w:tblStylePr w:type="band2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tcPr>
    </w:tblStylePr>
  </w:style>
  <w:style w:type="table" w:styleId="LightGrid-Accent2">
    <w:name w:val="Light Grid Accent 2"/>
    <w:basedOn w:val="TableNormal"/>
    <w:uiPriority w:val="62"/>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18" w:space="0" w:color="B2B2B2" w:themeColor="accent2"/>
          <w:right w:val="single" w:sz="8" w:space="0" w:color="B2B2B2" w:themeColor="accent2"/>
          <w:insideH w:val="nil"/>
          <w:insideV w:val="single" w:sz="8" w:space="0" w:color="B2B2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insideH w:val="nil"/>
          <w:insideV w:val="single" w:sz="8" w:space="0" w:color="B2B2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shd w:val="clear" w:color="auto" w:fill="EBEBEB" w:themeFill="accent2" w:themeFillTint="3F"/>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shd w:val="clear" w:color="auto" w:fill="EBEBEB" w:themeFill="accent2" w:themeFillTint="3F"/>
      </w:tcPr>
    </w:tblStylePr>
    <w:tblStylePr w:type="band2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tcPr>
    </w:tblStylePr>
  </w:style>
  <w:style w:type="table" w:styleId="LightGrid-Accent3">
    <w:name w:val="Light Grid Accent 3"/>
    <w:basedOn w:val="TableNormal"/>
    <w:uiPriority w:val="62"/>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 w:type="table" w:styleId="LightGrid-Accent4">
    <w:name w:val="Light Grid Accent 4"/>
    <w:basedOn w:val="TableNormal"/>
    <w:uiPriority w:val="62"/>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18" w:space="0" w:color="808080" w:themeColor="accent4"/>
          <w:right w:val="single" w:sz="8" w:space="0" w:color="808080" w:themeColor="accent4"/>
          <w:insideH w:val="nil"/>
          <w:insideV w:val="single" w:sz="8" w:space="0" w:color="80808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insideH w:val="nil"/>
          <w:insideV w:val="single" w:sz="8" w:space="0" w:color="80808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shd w:val="clear" w:color="auto" w:fill="DFDFDF" w:themeFill="accent4" w:themeFillTint="3F"/>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shd w:val="clear" w:color="auto" w:fill="DFDFDF" w:themeFill="accent4" w:themeFillTint="3F"/>
      </w:tcPr>
    </w:tblStylePr>
    <w:tblStylePr w:type="band2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tcPr>
    </w:tblStylePr>
  </w:style>
  <w:style w:type="table" w:styleId="LightGrid-Accent5">
    <w:name w:val="Light Grid Accent 5"/>
    <w:basedOn w:val="TableNormal"/>
    <w:uiPriority w:val="62"/>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table" w:styleId="LightGrid-Accent6">
    <w:name w:val="Light Grid Accent 6"/>
    <w:basedOn w:val="TableNormal"/>
    <w:uiPriority w:val="62"/>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List">
    <w:name w:val="Light List"/>
    <w:basedOn w:val="TableNormal"/>
    <w:uiPriority w:val="61"/>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LightList-Accent2">
    <w:name w:val="Light List Accent 2"/>
    <w:basedOn w:val="TableNormal"/>
    <w:uiPriority w:val="61"/>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table" w:styleId="LightList-Accent3">
    <w:name w:val="Light List Accent 3"/>
    <w:basedOn w:val="TableNormal"/>
    <w:uiPriority w:val="61"/>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table" w:styleId="LightList-Accent4">
    <w:name w:val="Light List Accent 4"/>
    <w:basedOn w:val="TableNormal"/>
    <w:uiPriority w:val="61"/>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styleId="LightList-Accent5">
    <w:name w:val="Light List Accent 5"/>
    <w:basedOn w:val="TableNormal"/>
    <w:uiPriority w:val="61"/>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table" w:styleId="LightList-Accent6">
    <w:name w:val="Light List Accent 6"/>
    <w:basedOn w:val="TableNormal"/>
    <w:uiPriority w:val="61"/>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pPr>
        <w:spacing w:before="0" w:after="0" w:line="240" w:lineRule="auto"/>
      </w:pPr>
      <w:rPr>
        <w:b/>
        <w:bCs/>
        <w:color w:val="FFFFFF" w:themeColor="background1"/>
      </w:rPr>
      <w:tblPr/>
      <w:tcPr>
        <w:shd w:val="clear" w:color="auto" w:fill="4D4D4D" w:themeFill="accent6"/>
      </w:tcPr>
    </w:tblStylePr>
    <w:tblStylePr w:type="lastRow">
      <w:pPr>
        <w:spacing w:before="0" w:after="0" w:line="240" w:lineRule="auto"/>
      </w:pPr>
      <w:rPr>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tcBorders>
      </w:tcPr>
    </w:tblStylePr>
    <w:tblStylePr w:type="firstCol">
      <w:rPr>
        <w:b/>
        <w:bCs/>
      </w:rPr>
    </w:tblStylePr>
    <w:tblStylePr w:type="lastCol">
      <w:rPr>
        <w:b/>
        <w:bCs/>
      </w:r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style>
  <w:style w:type="table" w:styleId="LightShading">
    <w:name w:val="Light Shading"/>
    <w:basedOn w:val="TableNormal"/>
    <w:uiPriority w:val="60"/>
    <w:semiHidden/>
    <w:unhideWhenUsed/>
    <w:rsid w:val="00D4683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6837"/>
    <w:pPr>
      <w:spacing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Accent2">
    <w:name w:val="Light Shading Accent 2"/>
    <w:basedOn w:val="TableNormal"/>
    <w:uiPriority w:val="60"/>
    <w:semiHidden/>
    <w:unhideWhenUsed/>
    <w:rsid w:val="00D46837"/>
    <w:pPr>
      <w:spacing w:line="240" w:lineRule="auto"/>
    </w:pPr>
    <w:rPr>
      <w:color w:val="858585" w:themeColor="accent2" w:themeShade="BF"/>
    </w:rPr>
    <w:tblPr>
      <w:tblStyleRowBandSize w:val="1"/>
      <w:tblStyleColBandSize w:val="1"/>
      <w:tblBorders>
        <w:top w:val="single" w:sz="8" w:space="0" w:color="B2B2B2" w:themeColor="accent2"/>
        <w:bottom w:val="single" w:sz="8" w:space="0" w:color="B2B2B2" w:themeColor="accent2"/>
      </w:tblBorders>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LightShading-Accent3">
    <w:name w:val="Light Shading Accent 3"/>
    <w:basedOn w:val="TableNormal"/>
    <w:uiPriority w:val="60"/>
    <w:semiHidden/>
    <w:unhideWhenUsed/>
    <w:rsid w:val="00D46837"/>
    <w:pPr>
      <w:spacing w:line="240" w:lineRule="auto"/>
    </w:pPr>
    <w:rPr>
      <w:color w:val="707070" w:themeColor="accent3" w:themeShade="BF"/>
    </w:rPr>
    <w:tblPr>
      <w:tblStyleRowBandSize w:val="1"/>
      <w:tblStyleColBandSize w:val="1"/>
      <w:tblBorders>
        <w:top w:val="single" w:sz="8" w:space="0" w:color="969696" w:themeColor="accent3"/>
        <w:bottom w:val="single" w:sz="8" w:space="0" w:color="969696" w:themeColor="accent3"/>
      </w:tblBorders>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Shading-Accent4">
    <w:name w:val="Light Shading Accent 4"/>
    <w:basedOn w:val="TableNormal"/>
    <w:uiPriority w:val="60"/>
    <w:semiHidden/>
    <w:unhideWhenUsed/>
    <w:rsid w:val="00D46837"/>
    <w:pPr>
      <w:spacing w:line="240" w:lineRule="auto"/>
    </w:pPr>
    <w:rPr>
      <w:color w:val="5F5F5F" w:themeColor="accent4" w:themeShade="BF"/>
    </w:rPr>
    <w:tblPr>
      <w:tblStyleRowBandSize w:val="1"/>
      <w:tblStyleColBandSize w:val="1"/>
      <w:tblBorders>
        <w:top w:val="single" w:sz="8" w:space="0" w:color="808080" w:themeColor="accent4"/>
        <w:bottom w:val="single" w:sz="8" w:space="0" w:color="808080" w:themeColor="accent4"/>
      </w:tblBorders>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LightShading-Accent5">
    <w:name w:val="Light Shading Accent 5"/>
    <w:basedOn w:val="TableNormal"/>
    <w:uiPriority w:val="60"/>
    <w:semiHidden/>
    <w:unhideWhenUsed/>
    <w:rsid w:val="00D46837"/>
    <w:pPr>
      <w:spacing w:line="240" w:lineRule="auto"/>
    </w:pPr>
    <w:rPr>
      <w:color w:val="474747" w:themeColor="accent5" w:themeShade="BF"/>
    </w:rPr>
    <w:tblPr>
      <w:tblStyleRowBandSize w:val="1"/>
      <w:tblStyleColBandSize w:val="1"/>
      <w:tblBorders>
        <w:top w:val="single" w:sz="8" w:space="0" w:color="5F5F5F" w:themeColor="accent5"/>
        <w:bottom w:val="single" w:sz="8" w:space="0" w:color="5F5F5F" w:themeColor="accent5"/>
      </w:tblBorders>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table" w:styleId="LightShading-Accent6">
    <w:name w:val="Light Shading Accent 6"/>
    <w:basedOn w:val="TableNormal"/>
    <w:uiPriority w:val="60"/>
    <w:semiHidden/>
    <w:unhideWhenUsed/>
    <w:rsid w:val="00D46837"/>
    <w:pPr>
      <w:spacing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character" w:styleId="LineNumber">
    <w:name w:val="line number"/>
    <w:basedOn w:val="DefaultParagraphFont"/>
    <w:uiPriority w:val="99"/>
    <w:semiHidden/>
    <w:unhideWhenUsed/>
    <w:rsid w:val="00D46837"/>
  </w:style>
  <w:style w:type="table" w:styleId="ListTable1Light">
    <w:name w:val="List Table 1 Light"/>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1Light-Accent2">
    <w:name w:val="List Table 1 Light Accent 2"/>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D0D0D0" w:themeColor="accent2" w:themeTint="99"/>
        </w:tcBorders>
      </w:tcPr>
    </w:tblStylePr>
    <w:tblStylePr w:type="lastRow">
      <w:rPr>
        <w:b/>
        <w:bCs/>
      </w:rPr>
      <w:tblPr/>
      <w:tcPr>
        <w:tcBorders>
          <w:top w:val="sing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1Light-Accent3">
    <w:name w:val="List Table 1 Light Accent 3"/>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C0C0C0" w:themeColor="accent3" w:themeTint="99"/>
        </w:tcBorders>
      </w:tcPr>
    </w:tblStylePr>
    <w:tblStylePr w:type="lastRow">
      <w:rPr>
        <w:b/>
        <w:bCs/>
      </w:rPr>
      <w:tblPr/>
      <w:tcPr>
        <w:tcBorders>
          <w:top w:val="sing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1Light-Accent4">
    <w:name w:val="List Table 1 Light Accent 4"/>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B2B2B2" w:themeColor="accent4" w:themeTint="99"/>
        </w:tcBorders>
      </w:tcPr>
    </w:tblStylePr>
    <w:tblStylePr w:type="lastRow">
      <w:rPr>
        <w:b/>
        <w:bCs/>
      </w:rPr>
      <w:tblPr/>
      <w:tcPr>
        <w:tcBorders>
          <w:top w:val="sing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1Light-Accent5">
    <w:name w:val="List Table 1 Light Accent 5"/>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F9F9F" w:themeColor="accent5" w:themeTint="99"/>
        </w:tcBorders>
      </w:tcPr>
    </w:tblStylePr>
    <w:tblStylePr w:type="lastRow">
      <w:rPr>
        <w:b/>
        <w:bCs/>
      </w:rPr>
      <w:tblPr/>
      <w:tcPr>
        <w:tcBorders>
          <w:top w:val="sing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1Light-Accent6">
    <w:name w:val="List Table 1 Light Accent 6"/>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49494" w:themeColor="accent6" w:themeTint="99"/>
        </w:tcBorders>
      </w:tcPr>
    </w:tblStylePr>
    <w:tblStylePr w:type="lastRow">
      <w:rPr>
        <w:b/>
        <w:bCs/>
      </w:rPr>
      <w:tblPr/>
      <w:tcPr>
        <w:tcBorders>
          <w:top w:val="sing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2">
    <w:name w:val="List Table 2"/>
    <w:basedOn w:val="TableNormal"/>
    <w:uiPriority w:val="47"/>
    <w:rsid w:val="00D4683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46837"/>
    <w:pPr>
      <w:spacing w:line="240" w:lineRule="auto"/>
    </w:pPr>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2-Accent2">
    <w:name w:val="List Table 2 Accent 2"/>
    <w:basedOn w:val="TableNormal"/>
    <w:uiPriority w:val="47"/>
    <w:rsid w:val="00D46837"/>
    <w:pPr>
      <w:spacing w:line="240" w:lineRule="auto"/>
    </w:p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2-Accent3">
    <w:name w:val="List Table 2 Accent 3"/>
    <w:basedOn w:val="TableNormal"/>
    <w:uiPriority w:val="47"/>
    <w:rsid w:val="00D46837"/>
    <w:pPr>
      <w:spacing w:line="240" w:lineRule="auto"/>
    </w:pPr>
    <w:tblPr>
      <w:tblStyleRowBandSize w:val="1"/>
      <w:tblStyleColBandSize w:val="1"/>
      <w:tblBorders>
        <w:top w:val="single" w:sz="4" w:space="0" w:color="C0C0C0" w:themeColor="accent3" w:themeTint="99"/>
        <w:bottom w:val="single" w:sz="4" w:space="0" w:color="C0C0C0" w:themeColor="accent3" w:themeTint="99"/>
        <w:insideH w:val="single" w:sz="4" w:space="0" w:color="C0C0C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2-Accent4">
    <w:name w:val="List Table 2 Accent 4"/>
    <w:basedOn w:val="TableNormal"/>
    <w:uiPriority w:val="47"/>
    <w:rsid w:val="00D46837"/>
    <w:pPr>
      <w:spacing w:line="240" w:lineRule="auto"/>
    </w:pPr>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2-Accent5">
    <w:name w:val="List Table 2 Accent 5"/>
    <w:basedOn w:val="TableNormal"/>
    <w:uiPriority w:val="47"/>
    <w:rsid w:val="00D46837"/>
    <w:pPr>
      <w:spacing w:line="240" w:lineRule="auto"/>
    </w:pPr>
    <w:tblPr>
      <w:tblStyleRowBandSize w:val="1"/>
      <w:tblStyleColBandSize w:val="1"/>
      <w:tblBorders>
        <w:top w:val="single" w:sz="4" w:space="0" w:color="9F9F9F" w:themeColor="accent5" w:themeTint="99"/>
        <w:bottom w:val="single" w:sz="4" w:space="0" w:color="9F9F9F" w:themeColor="accent5" w:themeTint="99"/>
        <w:insideH w:val="single" w:sz="4" w:space="0" w:color="9F9F9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2-Accent6">
    <w:name w:val="List Table 2 Accent 6"/>
    <w:basedOn w:val="TableNormal"/>
    <w:uiPriority w:val="47"/>
    <w:rsid w:val="00D46837"/>
    <w:pPr>
      <w:spacing w:line="240" w:lineRule="auto"/>
    </w:pPr>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3">
    <w:name w:val="List Table 3"/>
    <w:basedOn w:val="TableNormal"/>
    <w:uiPriority w:val="48"/>
    <w:rsid w:val="00D46837"/>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46837"/>
    <w:pPr>
      <w:spacing w:line="240" w:lineRule="auto"/>
    </w:p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table" w:styleId="ListTable3-Accent2">
    <w:name w:val="List Table 3 Accent 2"/>
    <w:basedOn w:val="TableNormal"/>
    <w:uiPriority w:val="48"/>
    <w:rsid w:val="00D46837"/>
    <w:pPr>
      <w:spacing w:line="240" w:lineRule="auto"/>
    </w:pPr>
    <w:tblPr>
      <w:tblStyleRowBandSize w:val="1"/>
      <w:tblStyleColBandSize w:val="1"/>
      <w:tblBorders>
        <w:top w:val="single" w:sz="4" w:space="0" w:color="B2B2B2" w:themeColor="accent2"/>
        <w:left w:val="single" w:sz="4" w:space="0" w:color="B2B2B2" w:themeColor="accent2"/>
        <w:bottom w:val="single" w:sz="4" w:space="0" w:color="B2B2B2" w:themeColor="accent2"/>
        <w:right w:val="single" w:sz="4" w:space="0" w:color="B2B2B2" w:themeColor="accent2"/>
      </w:tblBorders>
    </w:tblPr>
    <w:tblStylePr w:type="firstRow">
      <w:rPr>
        <w:b/>
        <w:bCs/>
        <w:color w:val="FFFFFF" w:themeColor="background1"/>
      </w:rPr>
      <w:tblPr/>
      <w:tcPr>
        <w:shd w:val="clear" w:color="auto" w:fill="B2B2B2" w:themeFill="accent2"/>
      </w:tcPr>
    </w:tblStylePr>
    <w:tblStylePr w:type="lastRow">
      <w:rPr>
        <w:b/>
        <w:bCs/>
      </w:rPr>
      <w:tblPr/>
      <w:tcPr>
        <w:tcBorders>
          <w:top w:val="double" w:sz="4" w:space="0" w:color="B2B2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B2B2" w:themeColor="accent2"/>
          <w:right w:val="single" w:sz="4" w:space="0" w:color="B2B2B2" w:themeColor="accent2"/>
        </w:tcBorders>
      </w:tcPr>
    </w:tblStylePr>
    <w:tblStylePr w:type="band1Horz">
      <w:tblPr/>
      <w:tcPr>
        <w:tcBorders>
          <w:top w:val="single" w:sz="4" w:space="0" w:color="B2B2B2" w:themeColor="accent2"/>
          <w:bottom w:val="single" w:sz="4" w:space="0" w:color="B2B2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B2B2" w:themeColor="accent2"/>
          <w:left w:val="nil"/>
        </w:tcBorders>
      </w:tcPr>
    </w:tblStylePr>
    <w:tblStylePr w:type="swCell">
      <w:tblPr/>
      <w:tcPr>
        <w:tcBorders>
          <w:top w:val="double" w:sz="4" w:space="0" w:color="B2B2B2" w:themeColor="accent2"/>
          <w:right w:val="nil"/>
        </w:tcBorders>
      </w:tcPr>
    </w:tblStylePr>
  </w:style>
  <w:style w:type="table" w:styleId="ListTable3-Accent3">
    <w:name w:val="List Table 3 Accent 3"/>
    <w:basedOn w:val="TableNormal"/>
    <w:uiPriority w:val="48"/>
    <w:rsid w:val="00D46837"/>
    <w:pPr>
      <w:spacing w:line="240" w:lineRule="auto"/>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Table3-Accent4">
    <w:name w:val="List Table 3 Accent 4"/>
    <w:basedOn w:val="TableNormal"/>
    <w:uiPriority w:val="48"/>
    <w:rsid w:val="00D46837"/>
    <w:pPr>
      <w:spacing w:line="240" w:lineRule="auto"/>
    </w:p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Table3-Accent5">
    <w:name w:val="List Table 3 Accent 5"/>
    <w:basedOn w:val="TableNormal"/>
    <w:uiPriority w:val="48"/>
    <w:rsid w:val="00D46837"/>
    <w:pPr>
      <w:spacing w:line="240" w:lineRule="auto"/>
    </w:p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Table3-Accent6">
    <w:name w:val="List Table 3 Accent 6"/>
    <w:basedOn w:val="TableNormal"/>
    <w:uiPriority w:val="48"/>
    <w:rsid w:val="00D46837"/>
    <w:pPr>
      <w:spacing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Table4">
    <w:name w:val="List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4-Accent2">
    <w:name w:val="List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4-Accent3">
    <w:name w:val="List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4-Accent4">
    <w:name w:val="List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tcBorders>
        <w:shd w:val="clear" w:color="auto" w:fill="808080" w:themeFill="accent4"/>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4-Accent5">
    <w:name w:val="List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4-Accent6">
    <w:name w:val="List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5Dark">
    <w:name w:val="List Table 5 Dark"/>
    <w:basedOn w:val="TableNormal"/>
    <w:uiPriority w:val="50"/>
    <w:rsid w:val="00D46837"/>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46837"/>
    <w:pPr>
      <w:spacing w:line="240" w:lineRule="auto"/>
    </w:pPr>
    <w:rPr>
      <w:color w:val="FFFFFF" w:themeColor="background1"/>
    </w:rPr>
    <w:tblPr>
      <w:tblStyleRowBandSize w:val="1"/>
      <w:tblStyleColBandSize w:val="1"/>
      <w:tblBorders>
        <w:top w:val="single" w:sz="24" w:space="0" w:color="DDDDDD" w:themeColor="accent1"/>
        <w:left w:val="single" w:sz="24" w:space="0" w:color="DDDDDD" w:themeColor="accent1"/>
        <w:bottom w:val="single" w:sz="24" w:space="0" w:color="DDDDDD" w:themeColor="accent1"/>
        <w:right w:val="single" w:sz="24" w:space="0" w:color="DDDDDD" w:themeColor="accent1"/>
      </w:tblBorders>
    </w:tblPr>
    <w:tcPr>
      <w:shd w:val="clear" w:color="auto" w:fill="DDDDD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46837"/>
    <w:pPr>
      <w:spacing w:line="240" w:lineRule="auto"/>
    </w:pPr>
    <w:rPr>
      <w:color w:val="FFFFFF" w:themeColor="background1"/>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46837"/>
    <w:pPr>
      <w:spacing w:line="240" w:lineRule="auto"/>
    </w:pPr>
    <w:rPr>
      <w:color w:val="FFFFFF" w:themeColor="background1"/>
    </w:rPr>
    <w:tblPr>
      <w:tblStyleRowBandSize w:val="1"/>
      <w:tblStyleColBandSize w:val="1"/>
      <w:tblBorders>
        <w:top w:val="single" w:sz="24" w:space="0" w:color="969696" w:themeColor="accent3"/>
        <w:left w:val="single" w:sz="24" w:space="0" w:color="969696" w:themeColor="accent3"/>
        <w:bottom w:val="single" w:sz="24" w:space="0" w:color="969696" w:themeColor="accent3"/>
        <w:right w:val="single" w:sz="24" w:space="0" w:color="969696" w:themeColor="accent3"/>
      </w:tblBorders>
    </w:tblPr>
    <w:tcPr>
      <w:shd w:val="clear" w:color="auto" w:fill="96969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46837"/>
    <w:pPr>
      <w:spacing w:line="240" w:lineRule="auto"/>
    </w:pPr>
    <w:rPr>
      <w:color w:val="FFFFFF" w:themeColor="background1"/>
    </w:rPr>
    <w:tblPr>
      <w:tblStyleRowBandSize w:val="1"/>
      <w:tblStyleColBandSize w:val="1"/>
      <w:tblBorders>
        <w:top w:val="single" w:sz="24" w:space="0" w:color="808080" w:themeColor="accent4"/>
        <w:left w:val="single" w:sz="24" w:space="0" w:color="808080" w:themeColor="accent4"/>
        <w:bottom w:val="single" w:sz="24" w:space="0" w:color="808080" w:themeColor="accent4"/>
        <w:right w:val="single" w:sz="24" w:space="0" w:color="808080" w:themeColor="accent4"/>
      </w:tblBorders>
    </w:tblPr>
    <w:tcPr>
      <w:shd w:val="clear" w:color="auto" w:fill="80808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46837"/>
    <w:pPr>
      <w:spacing w:line="240" w:lineRule="auto"/>
    </w:pPr>
    <w:rPr>
      <w:color w:val="FFFFFF" w:themeColor="background1"/>
    </w:rPr>
    <w:tblPr>
      <w:tblStyleRowBandSize w:val="1"/>
      <w:tblStyleColBandSize w:val="1"/>
      <w:tblBorders>
        <w:top w:val="single" w:sz="24" w:space="0" w:color="5F5F5F" w:themeColor="accent5"/>
        <w:left w:val="single" w:sz="24" w:space="0" w:color="5F5F5F" w:themeColor="accent5"/>
        <w:bottom w:val="single" w:sz="24" w:space="0" w:color="5F5F5F" w:themeColor="accent5"/>
        <w:right w:val="single" w:sz="24" w:space="0" w:color="5F5F5F" w:themeColor="accent5"/>
      </w:tblBorders>
    </w:tblPr>
    <w:tcPr>
      <w:shd w:val="clear" w:color="auto" w:fill="5F5F5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46837"/>
    <w:pPr>
      <w:spacing w:line="240" w:lineRule="auto"/>
    </w:pPr>
    <w:rPr>
      <w:color w:val="FFFFFF" w:themeColor="background1"/>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46837"/>
    <w:pPr>
      <w:spacing w:line="240" w:lineRule="auto"/>
    </w:p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DDDDDD" w:themeColor="accent1"/>
        <w:bottom w:val="single" w:sz="4" w:space="0" w:color="DDDDDD" w:themeColor="accent1"/>
      </w:tblBorders>
    </w:tblPr>
    <w:tblStylePr w:type="firstRow">
      <w:rPr>
        <w:b/>
        <w:bCs/>
      </w:rPr>
      <w:tblPr/>
      <w:tcPr>
        <w:tcBorders>
          <w:bottom w:val="single" w:sz="4" w:space="0" w:color="DDDDDD" w:themeColor="accent1"/>
        </w:tcBorders>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6Colorful-Accent2">
    <w:name w:val="List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B2B2B2" w:themeColor="accent2"/>
        <w:bottom w:val="single" w:sz="4" w:space="0" w:color="B2B2B2" w:themeColor="accent2"/>
      </w:tblBorders>
    </w:tblPr>
    <w:tblStylePr w:type="firstRow">
      <w:rPr>
        <w:b/>
        <w:bCs/>
      </w:rPr>
      <w:tblPr/>
      <w:tcPr>
        <w:tcBorders>
          <w:bottom w:val="single" w:sz="4" w:space="0" w:color="B2B2B2" w:themeColor="accent2"/>
        </w:tcBorders>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6Colorful-Accent3">
    <w:name w:val="List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969696" w:themeColor="accent3"/>
        <w:bottom w:val="single" w:sz="4" w:space="0" w:color="969696" w:themeColor="accent3"/>
      </w:tblBorders>
    </w:tblPr>
    <w:tblStylePr w:type="firstRow">
      <w:rPr>
        <w:b/>
        <w:bCs/>
      </w:rPr>
      <w:tblPr/>
      <w:tcPr>
        <w:tcBorders>
          <w:bottom w:val="single" w:sz="4" w:space="0" w:color="969696" w:themeColor="accent3"/>
        </w:tcBorders>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6Colorful-Accent4">
    <w:name w:val="List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808080" w:themeColor="accent4"/>
        <w:bottom w:val="single" w:sz="4" w:space="0" w:color="808080" w:themeColor="accent4"/>
      </w:tblBorders>
    </w:tblPr>
    <w:tblStylePr w:type="firstRow">
      <w:rPr>
        <w:b/>
        <w:bCs/>
      </w:rPr>
      <w:tblPr/>
      <w:tcPr>
        <w:tcBorders>
          <w:bottom w:val="single" w:sz="4" w:space="0" w:color="808080" w:themeColor="accent4"/>
        </w:tcBorders>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6Colorful-Accent5">
    <w:name w:val="List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5F5F5F" w:themeColor="accent5"/>
        <w:bottom w:val="single" w:sz="4" w:space="0" w:color="5F5F5F" w:themeColor="accent5"/>
      </w:tblBorders>
    </w:tblPr>
    <w:tblStylePr w:type="firstRow">
      <w:rPr>
        <w:b/>
        <w:bCs/>
      </w:rPr>
      <w:tblPr/>
      <w:tcPr>
        <w:tcBorders>
          <w:bottom w:val="single" w:sz="4" w:space="0" w:color="5F5F5F" w:themeColor="accent5"/>
        </w:tcBorders>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6Colorful-Accent6">
    <w:name w:val="List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4D4D4D" w:themeColor="accent6"/>
        <w:bottom w:val="single" w:sz="4" w:space="0" w:color="4D4D4D" w:themeColor="accent6"/>
      </w:tblBorders>
    </w:tblPr>
    <w:tblStylePr w:type="firstRow">
      <w:rPr>
        <w:b/>
        <w:bCs/>
      </w:rPr>
      <w:tblPr/>
      <w:tcPr>
        <w:tcBorders>
          <w:bottom w:val="single" w:sz="4" w:space="0" w:color="4D4D4D" w:themeColor="accent6"/>
        </w:tcBorders>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7Colorful">
    <w:name w:val="List Table 7 Colorful"/>
    <w:basedOn w:val="TableNormal"/>
    <w:uiPriority w:val="52"/>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46837"/>
    <w:pPr>
      <w:spacing w:line="240" w:lineRule="auto"/>
    </w:pPr>
    <w:rPr>
      <w:color w:val="A5A5A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DDD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DDD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DDDD" w:themeColor="accent1"/>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46837"/>
    <w:pPr>
      <w:spacing w:line="240" w:lineRule="auto"/>
    </w:pPr>
    <w:rPr>
      <w:color w:val="858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46837"/>
    <w:pPr>
      <w:spacing w:line="240" w:lineRule="auto"/>
    </w:pPr>
    <w:rPr>
      <w:color w:val="70707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969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969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969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46837"/>
    <w:pPr>
      <w:spacing w:line="240" w:lineRule="auto"/>
    </w:pPr>
    <w:rPr>
      <w:color w:val="5F5F5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4"/>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46837"/>
    <w:pPr>
      <w:spacing w:line="240" w:lineRule="auto"/>
    </w:pPr>
    <w:rPr>
      <w:color w:val="474747"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5F5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5F5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5F5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5F5F" w:themeColor="accent5"/>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46837"/>
    <w:pPr>
      <w:spacing w:line="240" w:lineRule="auto"/>
    </w:pPr>
    <w:rPr>
      <w:color w:val="39393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D4D4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D4D4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D4D4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D4D4D" w:themeColor="accent6"/>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insideV w:val="single" w:sz="8" w:space="0" w:color="E5E5E5" w:themeColor="accent1" w:themeTint="BF"/>
      </w:tblBorders>
    </w:tblPr>
    <w:tcPr>
      <w:shd w:val="clear" w:color="auto" w:fill="F6F6F6" w:themeFill="accent1" w:themeFillTint="3F"/>
    </w:tcPr>
    <w:tblStylePr w:type="firstRow">
      <w:rPr>
        <w:b/>
        <w:bCs/>
      </w:rPr>
    </w:tblStylePr>
    <w:tblStylePr w:type="lastRow">
      <w:rPr>
        <w:b/>
        <w:bCs/>
      </w:rPr>
      <w:tblPr/>
      <w:tcPr>
        <w:tcBorders>
          <w:top w:val="single" w:sz="18" w:space="0" w:color="E5E5E5" w:themeColor="accent1" w:themeTint="BF"/>
        </w:tcBorders>
      </w:tcPr>
    </w:tblStylePr>
    <w:tblStylePr w:type="firstCol">
      <w:rPr>
        <w:b/>
        <w:bCs/>
      </w:rPr>
    </w:tblStylePr>
    <w:tblStylePr w:type="lastCol">
      <w:rPr>
        <w:b/>
        <w:bCs/>
      </w:r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MediumGrid1-Accent2">
    <w:name w:val="Medium Grid 1 Accent 2"/>
    <w:basedOn w:val="TableNormal"/>
    <w:uiPriority w:val="67"/>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insideV w:val="single" w:sz="8" w:space="0" w:color="C5C5C5" w:themeColor="accent2" w:themeTint="BF"/>
      </w:tblBorders>
    </w:tblPr>
    <w:tcPr>
      <w:shd w:val="clear" w:color="auto" w:fill="EBEBEB" w:themeFill="accent2" w:themeFillTint="3F"/>
    </w:tcPr>
    <w:tblStylePr w:type="firstRow">
      <w:rPr>
        <w:b/>
        <w:bCs/>
      </w:rPr>
    </w:tblStylePr>
    <w:tblStylePr w:type="lastRow">
      <w:rPr>
        <w:b/>
        <w:bCs/>
      </w:rPr>
      <w:tblPr/>
      <w:tcPr>
        <w:tcBorders>
          <w:top w:val="single" w:sz="18" w:space="0" w:color="C5C5C5" w:themeColor="accent2" w:themeTint="BF"/>
        </w:tcBorders>
      </w:tcPr>
    </w:tblStylePr>
    <w:tblStylePr w:type="firstCol">
      <w:rPr>
        <w:b/>
        <w:bCs/>
      </w:rPr>
    </w:tblStylePr>
    <w:tblStylePr w:type="lastCol">
      <w:rPr>
        <w:b/>
        <w:bCs/>
      </w:r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MediumGrid1-Accent3">
    <w:name w:val="Medium Grid 1 Accent 3"/>
    <w:basedOn w:val="TableNormal"/>
    <w:uiPriority w:val="67"/>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insideV w:val="single" w:sz="8" w:space="0" w:color="B0B0B0" w:themeColor="accent3" w:themeTint="BF"/>
      </w:tblBorders>
    </w:tblPr>
    <w:tcPr>
      <w:shd w:val="clear" w:color="auto" w:fill="E5E5E5" w:themeFill="accent3" w:themeFillTint="3F"/>
    </w:tcPr>
    <w:tblStylePr w:type="firstRow">
      <w:rPr>
        <w:b/>
        <w:bCs/>
      </w:rPr>
    </w:tblStylePr>
    <w:tblStylePr w:type="lastRow">
      <w:rPr>
        <w:b/>
        <w:bCs/>
      </w:rPr>
      <w:tblPr/>
      <w:tcPr>
        <w:tcBorders>
          <w:top w:val="single" w:sz="18" w:space="0" w:color="B0B0B0" w:themeColor="accent3" w:themeTint="BF"/>
        </w:tcBorders>
      </w:tcPr>
    </w:tblStylePr>
    <w:tblStylePr w:type="firstCol">
      <w:rPr>
        <w:b/>
        <w:bCs/>
      </w:rPr>
    </w:tblStylePr>
    <w:tblStylePr w:type="lastCol">
      <w:rPr>
        <w:b/>
        <w:bCs/>
      </w:r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MediumGrid1-Accent4">
    <w:name w:val="Medium Grid 1 Accent 4"/>
    <w:basedOn w:val="TableNormal"/>
    <w:uiPriority w:val="67"/>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insideV w:val="single" w:sz="8" w:space="0" w:color="9F9F9F" w:themeColor="accent4" w:themeTint="BF"/>
      </w:tblBorders>
    </w:tblPr>
    <w:tcPr>
      <w:shd w:val="clear" w:color="auto" w:fill="DFDFDF" w:themeFill="accent4" w:themeFillTint="3F"/>
    </w:tcPr>
    <w:tblStylePr w:type="firstRow">
      <w:rPr>
        <w:b/>
        <w:bCs/>
      </w:rPr>
    </w:tblStylePr>
    <w:tblStylePr w:type="lastRow">
      <w:rPr>
        <w:b/>
        <w:bCs/>
      </w:rPr>
      <w:tblPr/>
      <w:tcPr>
        <w:tcBorders>
          <w:top w:val="single" w:sz="18" w:space="0" w:color="9F9F9F" w:themeColor="accent4" w:themeTint="BF"/>
        </w:tcBorders>
      </w:tcPr>
    </w:tblStylePr>
    <w:tblStylePr w:type="firstCol">
      <w:rPr>
        <w:b/>
        <w:bCs/>
      </w:rPr>
    </w:tblStylePr>
    <w:tblStylePr w:type="lastCol">
      <w:rPr>
        <w:b/>
        <w:bCs/>
      </w:r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MediumGrid1-Accent5">
    <w:name w:val="Medium Grid 1 Accent 5"/>
    <w:basedOn w:val="TableNormal"/>
    <w:uiPriority w:val="67"/>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insideV w:val="single" w:sz="8" w:space="0" w:color="878787" w:themeColor="accent5" w:themeTint="BF"/>
      </w:tblBorders>
    </w:tblPr>
    <w:tcPr>
      <w:shd w:val="clear" w:color="auto" w:fill="D7D7D7" w:themeFill="accent5" w:themeFillTint="3F"/>
    </w:tcPr>
    <w:tblStylePr w:type="firstRow">
      <w:rPr>
        <w:b/>
        <w:bCs/>
      </w:rPr>
    </w:tblStylePr>
    <w:tblStylePr w:type="lastRow">
      <w:rPr>
        <w:b/>
        <w:bCs/>
      </w:rPr>
      <w:tblPr/>
      <w:tcPr>
        <w:tcBorders>
          <w:top w:val="single" w:sz="18" w:space="0" w:color="878787" w:themeColor="accent5" w:themeTint="BF"/>
        </w:tcBorders>
      </w:tcPr>
    </w:tblStylePr>
    <w:tblStylePr w:type="firstCol">
      <w:rPr>
        <w:b/>
        <w:bCs/>
      </w:rPr>
    </w:tblStylePr>
    <w:tblStylePr w:type="lastCol">
      <w:rPr>
        <w:b/>
        <w:bCs/>
      </w:r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MediumGrid1-Accent6">
    <w:name w:val="Medium Grid 1 Accent 6"/>
    <w:basedOn w:val="TableNormal"/>
    <w:uiPriority w:val="67"/>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insideV w:val="single" w:sz="8" w:space="0" w:color="797979" w:themeColor="accent6" w:themeTint="BF"/>
      </w:tblBorders>
    </w:tblPr>
    <w:tcPr>
      <w:shd w:val="clear" w:color="auto" w:fill="D3D3D3" w:themeFill="accent6" w:themeFillTint="3F"/>
    </w:tcPr>
    <w:tblStylePr w:type="firstRow">
      <w:rPr>
        <w:b/>
        <w:bCs/>
      </w:rPr>
    </w:tblStylePr>
    <w:tblStylePr w:type="lastRow">
      <w:rPr>
        <w:b/>
        <w:bCs/>
      </w:rPr>
      <w:tblPr/>
      <w:tcPr>
        <w:tcBorders>
          <w:top w:val="single" w:sz="18" w:space="0" w:color="797979" w:themeColor="accent6" w:themeTint="BF"/>
        </w:tcBorders>
      </w:tcPr>
    </w:tblStylePr>
    <w:tblStylePr w:type="firstCol">
      <w:rPr>
        <w:b/>
        <w:bCs/>
      </w:rPr>
    </w:tblStylePr>
    <w:tblStylePr w:type="lastCol">
      <w:rPr>
        <w:b/>
        <w:bCs/>
      </w:r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MediumGrid2">
    <w:name w:val="Medium Grid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cPr>
      <w:shd w:val="clear" w:color="auto" w:fill="F6F6F6" w:themeFill="accent1" w:themeFillTint="3F"/>
    </w:tcPr>
    <w:tblStylePr w:type="firstRow">
      <w:rPr>
        <w:b/>
        <w:bCs/>
        <w:color w:val="000000" w:themeColor="text1"/>
      </w:rPr>
      <w:tblPr/>
      <w:tcPr>
        <w:shd w:val="clear" w:color="auto" w:fill="FBFB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8F8" w:themeFill="accent1" w:themeFillTint="33"/>
      </w:tcPr>
    </w:tblStylePr>
    <w:tblStylePr w:type="band1Vert">
      <w:tblPr/>
      <w:tcPr>
        <w:shd w:val="clear" w:color="auto" w:fill="EEEEEE" w:themeFill="accent1" w:themeFillTint="7F"/>
      </w:tcPr>
    </w:tblStylePr>
    <w:tblStylePr w:type="band1Horz">
      <w:tblPr/>
      <w:tcPr>
        <w:tcBorders>
          <w:insideH w:val="single" w:sz="6" w:space="0" w:color="DDDDDD" w:themeColor="accent1"/>
          <w:insideV w:val="single" w:sz="6" w:space="0" w:color="DDDDDD" w:themeColor="accent1"/>
        </w:tcBorders>
        <w:shd w:val="clear" w:color="auto" w:fill="EEEEE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cPr>
      <w:shd w:val="clear" w:color="auto" w:fill="EBEBEB" w:themeFill="accent2" w:themeFillTint="3F"/>
    </w:tcPr>
    <w:tblStylePr w:type="firstRow">
      <w:rPr>
        <w:b/>
        <w:bCs/>
        <w:color w:val="000000" w:themeColor="text1"/>
      </w:rPr>
      <w:tblPr/>
      <w:tcPr>
        <w:shd w:val="clear" w:color="auto" w:fill="F7F7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FEF" w:themeFill="accent2" w:themeFillTint="33"/>
      </w:tcPr>
    </w:tblStylePr>
    <w:tblStylePr w:type="band1Vert">
      <w:tblPr/>
      <w:tcPr>
        <w:shd w:val="clear" w:color="auto" w:fill="D8D8D8" w:themeFill="accent2" w:themeFillTint="7F"/>
      </w:tcPr>
    </w:tblStylePr>
    <w:tblStylePr w:type="band1Horz">
      <w:tblPr/>
      <w:tcPr>
        <w:tcBorders>
          <w:insideH w:val="single" w:sz="6" w:space="0" w:color="B2B2B2" w:themeColor="accent2"/>
          <w:insideV w:val="single" w:sz="6" w:space="0" w:color="B2B2B2" w:themeColor="accent2"/>
        </w:tcBorders>
        <w:shd w:val="clear" w:color="auto" w:fill="D8D8D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cPr>
      <w:shd w:val="clear" w:color="auto" w:fill="E5E5E5" w:themeFill="accent3" w:themeFillTint="3F"/>
    </w:tcPr>
    <w:tblStylePr w:type="firstRow">
      <w:rPr>
        <w:b/>
        <w:bCs/>
        <w:color w:val="000000" w:themeColor="text1"/>
      </w:rPr>
      <w:tblPr/>
      <w:tcPr>
        <w:shd w:val="clear" w:color="auto" w:fill="F4F4F4"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AEA" w:themeFill="accent3" w:themeFillTint="33"/>
      </w:tcPr>
    </w:tblStylePr>
    <w:tblStylePr w:type="band1Vert">
      <w:tblPr/>
      <w:tcPr>
        <w:shd w:val="clear" w:color="auto" w:fill="CACACA" w:themeFill="accent3" w:themeFillTint="7F"/>
      </w:tcPr>
    </w:tblStylePr>
    <w:tblStylePr w:type="band1Horz">
      <w:tblPr/>
      <w:tcPr>
        <w:tcBorders>
          <w:insideH w:val="single" w:sz="6" w:space="0" w:color="969696" w:themeColor="accent3"/>
          <w:insideV w:val="single" w:sz="6" w:space="0" w:color="969696" w:themeColor="accent3"/>
        </w:tcBorders>
        <w:shd w:val="clear" w:color="auto" w:fill="CACAC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cPr>
      <w:shd w:val="clear" w:color="auto" w:fill="DFDFDF" w:themeFill="accent4" w:themeFillTint="3F"/>
    </w:tcPr>
    <w:tblStylePr w:type="firstRow">
      <w:rPr>
        <w:b/>
        <w:bCs/>
        <w:color w:val="000000" w:themeColor="text1"/>
      </w:rPr>
      <w:tblPr/>
      <w:tcPr>
        <w:shd w:val="clear" w:color="auto" w:fill="F2F2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4" w:themeFillTint="33"/>
      </w:tcPr>
    </w:tblStylePr>
    <w:tblStylePr w:type="band1Vert">
      <w:tblPr/>
      <w:tcPr>
        <w:shd w:val="clear" w:color="auto" w:fill="BFBFBF" w:themeFill="accent4" w:themeFillTint="7F"/>
      </w:tcPr>
    </w:tblStylePr>
    <w:tblStylePr w:type="band1Horz">
      <w:tblPr/>
      <w:tcPr>
        <w:tcBorders>
          <w:insideH w:val="single" w:sz="6" w:space="0" w:color="808080" w:themeColor="accent4"/>
          <w:insideV w:val="single" w:sz="6" w:space="0" w:color="808080" w:themeColor="accent4"/>
        </w:tcBorders>
        <w:shd w:val="clear" w:color="auto" w:fill="BFBFB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cPr>
      <w:shd w:val="clear" w:color="auto" w:fill="D7D7D7" w:themeFill="accent5" w:themeFillTint="3F"/>
    </w:tcPr>
    <w:tblStylePr w:type="firstRow">
      <w:rPr>
        <w:b/>
        <w:bCs/>
        <w:color w:val="000000" w:themeColor="text1"/>
      </w:rPr>
      <w:tblPr/>
      <w:tcPr>
        <w:shd w:val="clear" w:color="auto" w:fill="EFEFE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DFDF" w:themeFill="accent5" w:themeFillTint="33"/>
      </w:tcPr>
    </w:tblStylePr>
    <w:tblStylePr w:type="band1Vert">
      <w:tblPr/>
      <w:tcPr>
        <w:shd w:val="clear" w:color="auto" w:fill="AFAFAF" w:themeFill="accent5" w:themeFillTint="7F"/>
      </w:tcPr>
    </w:tblStylePr>
    <w:tblStylePr w:type="band1Horz">
      <w:tblPr/>
      <w:tcPr>
        <w:tcBorders>
          <w:insideH w:val="single" w:sz="6" w:space="0" w:color="5F5F5F" w:themeColor="accent5"/>
          <w:insideV w:val="single" w:sz="6" w:space="0" w:color="5F5F5F" w:themeColor="accent5"/>
        </w:tcBorders>
        <w:shd w:val="clear" w:color="auto" w:fill="AFAFA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cPr>
      <w:shd w:val="clear" w:color="auto" w:fill="D3D3D3" w:themeFill="accent6" w:themeFillTint="3F"/>
    </w:tcPr>
    <w:tblStylePr w:type="firstRow">
      <w:rPr>
        <w:b/>
        <w:bCs/>
        <w:color w:val="000000" w:themeColor="text1"/>
      </w:rPr>
      <w:tblPr/>
      <w:tcPr>
        <w:shd w:val="clear" w:color="auto" w:fill="EDED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DBDB" w:themeFill="accent6" w:themeFillTint="33"/>
      </w:tcPr>
    </w:tblStylePr>
    <w:tblStylePr w:type="band1Vert">
      <w:tblPr/>
      <w:tcPr>
        <w:shd w:val="clear" w:color="auto" w:fill="A6A6A6" w:themeFill="accent6" w:themeFillTint="7F"/>
      </w:tcPr>
    </w:tblStylePr>
    <w:tblStylePr w:type="band1Horz">
      <w:tblPr/>
      <w:tcPr>
        <w:tcBorders>
          <w:insideH w:val="single" w:sz="6" w:space="0" w:color="4D4D4D" w:themeColor="accent6"/>
          <w:insideV w:val="single" w:sz="6" w:space="0" w:color="4D4D4D" w:themeColor="accent6"/>
        </w:tcBorders>
        <w:shd w:val="clear" w:color="auto" w:fill="A6A6A6"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DDD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DDD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EEE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EEEE" w:themeFill="accent1" w:themeFillTint="7F"/>
      </w:tcPr>
    </w:tblStylePr>
  </w:style>
  <w:style w:type="table" w:styleId="MediumGrid3-Accent2">
    <w:name w:val="Medium Grid 3 Accent 2"/>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B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B2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B2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D8D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D8D8" w:themeFill="accent2" w:themeFillTint="7F"/>
      </w:tcPr>
    </w:tblStylePr>
  </w:style>
  <w:style w:type="table" w:styleId="MediumGrid3-Accent3">
    <w:name w:val="Medium Grid 3 Accent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969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969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AC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ACA" w:themeFill="accent3" w:themeFillTint="7F"/>
      </w:tcPr>
    </w:tblStylePr>
  </w:style>
  <w:style w:type="table" w:styleId="MediumGrid3-Accent4">
    <w:name w:val="Medium Grid 3 Accent 4"/>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4" w:themeFillTint="7F"/>
      </w:tcPr>
    </w:tblStylePr>
  </w:style>
  <w:style w:type="table" w:styleId="MediumGrid3-Accent5">
    <w:name w:val="Medium Grid 3 Accent 5"/>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7D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5F5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5F5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AFA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AFAF" w:themeFill="accent5" w:themeFillTint="7F"/>
      </w:tcPr>
    </w:tblStylePr>
  </w:style>
  <w:style w:type="table" w:styleId="MediumGrid3-Accent6">
    <w:name w:val="Medium Grid 3 Accent 6"/>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3D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D4D4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D4D4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A6A6"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A6A6" w:themeFill="accent6" w:themeFillTint="7F"/>
      </w:tcPr>
    </w:tblStylePr>
  </w:style>
  <w:style w:type="table" w:styleId="MediumList1">
    <w:name w:val="Medium List 1"/>
    <w:basedOn w:val="TableNormal"/>
    <w:uiPriority w:val="65"/>
    <w:semiHidden/>
    <w:unhideWhenUsed/>
    <w:rsid w:val="00D46837"/>
    <w:pPr>
      <w:spacing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6837"/>
    <w:pPr>
      <w:spacing w:line="240" w:lineRule="auto"/>
    </w:pPr>
    <w:tblPr>
      <w:tblStyleRowBandSize w:val="1"/>
      <w:tblStyleColBandSize w:val="1"/>
      <w:tblBorders>
        <w:top w:val="single" w:sz="8" w:space="0" w:color="DDDDDD" w:themeColor="accent1"/>
        <w:bottom w:val="single" w:sz="8" w:space="0" w:color="DDDDDD" w:themeColor="accent1"/>
      </w:tblBorders>
    </w:tblPr>
    <w:tblStylePr w:type="firstRow">
      <w:rPr>
        <w:rFonts w:asciiTheme="majorHAnsi" w:eastAsiaTheme="majorEastAsia" w:hAnsiTheme="majorHAnsi" w:cstheme="majorBidi"/>
      </w:rPr>
      <w:tblPr/>
      <w:tcPr>
        <w:tcBorders>
          <w:top w:val="nil"/>
          <w:bottom w:val="single" w:sz="8" w:space="0" w:color="DDDDDD" w:themeColor="accent1"/>
        </w:tcBorders>
      </w:tcPr>
    </w:tblStylePr>
    <w:tblStylePr w:type="lastRow">
      <w:rPr>
        <w:b/>
        <w:bCs/>
        <w:color w:val="000000" w:themeColor="text2"/>
      </w:rPr>
      <w:tblPr/>
      <w:tcPr>
        <w:tcBorders>
          <w:top w:val="single" w:sz="8" w:space="0" w:color="DDDDDD" w:themeColor="accent1"/>
          <w:bottom w:val="single" w:sz="8" w:space="0" w:color="DDDDDD" w:themeColor="accent1"/>
        </w:tcBorders>
      </w:tcPr>
    </w:tblStylePr>
    <w:tblStylePr w:type="firstCol">
      <w:rPr>
        <w:b/>
        <w:bCs/>
      </w:rPr>
    </w:tblStylePr>
    <w:tblStylePr w:type="lastCol">
      <w:rPr>
        <w:b/>
        <w:bCs/>
      </w:rPr>
      <w:tblPr/>
      <w:tcPr>
        <w:tcBorders>
          <w:top w:val="single" w:sz="8" w:space="0" w:color="DDDDDD" w:themeColor="accent1"/>
          <w:bottom w:val="single" w:sz="8" w:space="0" w:color="DDDDDD" w:themeColor="accent1"/>
        </w:tcBorders>
      </w:tcPr>
    </w:tblStylePr>
    <w:tblStylePr w:type="band1Vert">
      <w:tblPr/>
      <w:tcPr>
        <w:shd w:val="clear" w:color="auto" w:fill="F6F6F6" w:themeFill="accent1" w:themeFillTint="3F"/>
      </w:tcPr>
    </w:tblStylePr>
    <w:tblStylePr w:type="band1Horz">
      <w:tblPr/>
      <w:tcPr>
        <w:shd w:val="clear" w:color="auto" w:fill="F6F6F6" w:themeFill="accent1" w:themeFillTint="3F"/>
      </w:tcPr>
    </w:tblStylePr>
  </w:style>
  <w:style w:type="table" w:styleId="MediumList1-Accent2">
    <w:name w:val="Medium List 1 Accent 2"/>
    <w:basedOn w:val="TableNormal"/>
    <w:uiPriority w:val="65"/>
    <w:semiHidden/>
    <w:unhideWhenUsed/>
    <w:rsid w:val="00D46837"/>
    <w:pPr>
      <w:spacing w:line="240" w:lineRule="auto"/>
    </w:pPr>
    <w:tblPr>
      <w:tblStyleRowBandSize w:val="1"/>
      <w:tblStyleColBandSize w:val="1"/>
      <w:tblBorders>
        <w:top w:val="single" w:sz="8" w:space="0" w:color="B2B2B2" w:themeColor="accent2"/>
        <w:bottom w:val="single" w:sz="8" w:space="0" w:color="B2B2B2" w:themeColor="accent2"/>
      </w:tblBorders>
    </w:tblPr>
    <w:tblStylePr w:type="firstRow">
      <w:rPr>
        <w:rFonts w:asciiTheme="majorHAnsi" w:eastAsiaTheme="majorEastAsia" w:hAnsiTheme="majorHAnsi" w:cstheme="majorBidi"/>
      </w:rPr>
      <w:tblPr/>
      <w:tcPr>
        <w:tcBorders>
          <w:top w:val="nil"/>
          <w:bottom w:val="single" w:sz="8" w:space="0" w:color="B2B2B2" w:themeColor="accent2"/>
        </w:tcBorders>
      </w:tcPr>
    </w:tblStylePr>
    <w:tblStylePr w:type="lastRow">
      <w:rPr>
        <w:b/>
        <w:bCs/>
        <w:color w:val="000000" w:themeColor="text2"/>
      </w:rPr>
      <w:tblPr/>
      <w:tcPr>
        <w:tcBorders>
          <w:top w:val="single" w:sz="8" w:space="0" w:color="B2B2B2" w:themeColor="accent2"/>
          <w:bottom w:val="single" w:sz="8" w:space="0" w:color="B2B2B2" w:themeColor="accent2"/>
        </w:tcBorders>
      </w:tcPr>
    </w:tblStylePr>
    <w:tblStylePr w:type="firstCol">
      <w:rPr>
        <w:b/>
        <w:bCs/>
      </w:rPr>
    </w:tblStylePr>
    <w:tblStylePr w:type="lastCol">
      <w:rPr>
        <w:b/>
        <w:bCs/>
      </w:rPr>
      <w:tblPr/>
      <w:tcPr>
        <w:tcBorders>
          <w:top w:val="single" w:sz="8" w:space="0" w:color="B2B2B2" w:themeColor="accent2"/>
          <w:bottom w:val="single" w:sz="8" w:space="0" w:color="B2B2B2" w:themeColor="accent2"/>
        </w:tcBorders>
      </w:tcPr>
    </w:tblStylePr>
    <w:tblStylePr w:type="band1Vert">
      <w:tblPr/>
      <w:tcPr>
        <w:shd w:val="clear" w:color="auto" w:fill="EBEBEB" w:themeFill="accent2" w:themeFillTint="3F"/>
      </w:tcPr>
    </w:tblStylePr>
    <w:tblStylePr w:type="band1Horz">
      <w:tblPr/>
      <w:tcPr>
        <w:shd w:val="clear" w:color="auto" w:fill="EBEBEB" w:themeFill="accent2" w:themeFillTint="3F"/>
      </w:tcPr>
    </w:tblStylePr>
  </w:style>
  <w:style w:type="table" w:styleId="MediumList1-Accent3">
    <w:name w:val="Medium List 1 Accent 3"/>
    <w:basedOn w:val="TableNormal"/>
    <w:uiPriority w:val="65"/>
    <w:semiHidden/>
    <w:unhideWhenUsed/>
    <w:rsid w:val="00D46837"/>
    <w:pPr>
      <w:spacing w:line="240" w:lineRule="auto"/>
    </w:pPr>
    <w:tblPr>
      <w:tblStyleRowBandSize w:val="1"/>
      <w:tblStyleColBandSize w:val="1"/>
      <w:tblBorders>
        <w:top w:val="single" w:sz="8" w:space="0" w:color="969696" w:themeColor="accent3"/>
        <w:bottom w:val="single" w:sz="8" w:space="0" w:color="969696" w:themeColor="accent3"/>
      </w:tblBorders>
    </w:tblPr>
    <w:tblStylePr w:type="firstRow">
      <w:rPr>
        <w:rFonts w:asciiTheme="majorHAnsi" w:eastAsiaTheme="majorEastAsia" w:hAnsiTheme="majorHAnsi" w:cstheme="majorBidi"/>
      </w:rPr>
      <w:tblPr/>
      <w:tcPr>
        <w:tcBorders>
          <w:top w:val="nil"/>
          <w:bottom w:val="single" w:sz="8" w:space="0" w:color="969696" w:themeColor="accent3"/>
        </w:tcBorders>
      </w:tcPr>
    </w:tblStylePr>
    <w:tblStylePr w:type="lastRow">
      <w:rPr>
        <w:b/>
        <w:bCs/>
        <w:color w:val="000000" w:themeColor="text2"/>
      </w:rPr>
      <w:tblPr/>
      <w:tcPr>
        <w:tcBorders>
          <w:top w:val="single" w:sz="8" w:space="0" w:color="969696" w:themeColor="accent3"/>
          <w:bottom w:val="single" w:sz="8" w:space="0" w:color="969696" w:themeColor="accent3"/>
        </w:tcBorders>
      </w:tcPr>
    </w:tblStylePr>
    <w:tblStylePr w:type="firstCol">
      <w:rPr>
        <w:b/>
        <w:bCs/>
      </w:rPr>
    </w:tblStylePr>
    <w:tblStylePr w:type="lastCol">
      <w:rPr>
        <w:b/>
        <w:bCs/>
      </w:rPr>
      <w:tblPr/>
      <w:tcPr>
        <w:tcBorders>
          <w:top w:val="single" w:sz="8" w:space="0" w:color="969696" w:themeColor="accent3"/>
          <w:bottom w:val="single" w:sz="8" w:space="0" w:color="969696" w:themeColor="accent3"/>
        </w:tcBorders>
      </w:tcPr>
    </w:tblStylePr>
    <w:tblStylePr w:type="band1Vert">
      <w:tblPr/>
      <w:tcPr>
        <w:shd w:val="clear" w:color="auto" w:fill="E5E5E5" w:themeFill="accent3" w:themeFillTint="3F"/>
      </w:tcPr>
    </w:tblStylePr>
    <w:tblStylePr w:type="band1Horz">
      <w:tblPr/>
      <w:tcPr>
        <w:shd w:val="clear" w:color="auto" w:fill="E5E5E5" w:themeFill="accent3" w:themeFillTint="3F"/>
      </w:tcPr>
    </w:tblStylePr>
  </w:style>
  <w:style w:type="table" w:styleId="MediumList1-Accent4">
    <w:name w:val="Medium List 1 Accent 4"/>
    <w:basedOn w:val="TableNormal"/>
    <w:uiPriority w:val="65"/>
    <w:semiHidden/>
    <w:unhideWhenUsed/>
    <w:rsid w:val="00D46837"/>
    <w:pPr>
      <w:spacing w:line="240" w:lineRule="auto"/>
    </w:pPr>
    <w:tblPr>
      <w:tblStyleRowBandSize w:val="1"/>
      <w:tblStyleColBandSize w:val="1"/>
      <w:tblBorders>
        <w:top w:val="single" w:sz="8" w:space="0" w:color="808080" w:themeColor="accent4"/>
        <w:bottom w:val="single" w:sz="8" w:space="0" w:color="808080" w:themeColor="accent4"/>
      </w:tblBorders>
    </w:tblPr>
    <w:tblStylePr w:type="firstRow">
      <w:rPr>
        <w:rFonts w:asciiTheme="majorHAnsi" w:eastAsiaTheme="majorEastAsia" w:hAnsiTheme="majorHAnsi" w:cstheme="majorBidi"/>
      </w:rPr>
      <w:tblPr/>
      <w:tcPr>
        <w:tcBorders>
          <w:top w:val="nil"/>
          <w:bottom w:val="single" w:sz="8" w:space="0" w:color="808080" w:themeColor="accent4"/>
        </w:tcBorders>
      </w:tcPr>
    </w:tblStylePr>
    <w:tblStylePr w:type="lastRow">
      <w:rPr>
        <w:b/>
        <w:bCs/>
        <w:color w:val="000000" w:themeColor="text2"/>
      </w:rPr>
      <w:tblPr/>
      <w:tcPr>
        <w:tcBorders>
          <w:top w:val="single" w:sz="8" w:space="0" w:color="808080" w:themeColor="accent4"/>
          <w:bottom w:val="single" w:sz="8" w:space="0" w:color="808080" w:themeColor="accent4"/>
        </w:tcBorders>
      </w:tcPr>
    </w:tblStylePr>
    <w:tblStylePr w:type="firstCol">
      <w:rPr>
        <w:b/>
        <w:bCs/>
      </w:rPr>
    </w:tblStylePr>
    <w:tblStylePr w:type="lastCol">
      <w:rPr>
        <w:b/>
        <w:bCs/>
      </w:rPr>
      <w:tblPr/>
      <w:tcPr>
        <w:tcBorders>
          <w:top w:val="single" w:sz="8" w:space="0" w:color="808080" w:themeColor="accent4"/>
          <w:bottom w:val="single" w:sz="8" w:space="0" w:color="808080" w:themeColor="accent4"/>
        </w:tcBorders>
      </w:tcPr>
    </w:tblStylePr>
    <w:tblStylePr w:type="band1Vert">
      <w:tblPr/>
      <w:tcPr>
        <w:shd w:val="clear" w:color="auto" w:fill="DFDFDF" w:themeFill="accent4" w:themeFillTint="3F"/>
      </w:tcPr>
    </w:tblStylePr>
    <w:tblStylePr w:type="band1Horz">
      <w:tblPr/>
      <w:tcPr>
        <w:shd w:val="clear" w:color="auto" w:fill="DFDFDF" w:themeFill="accent4" w:themeFillTint="3F"/>
      </w:tcPr>
    </w:tblStylePr>
  </w:style>
  <w:style w:type="table" w:styleId="MediumList1-Accent5">
    <w:name w:val="Medium List 1 Accent 5"/>
    <w:basedOn w:val="TableNormal"/>
    <w:uiPriority w:val="65"/>
    <w:semiHidden/>
    <w:unhideWhenUsed/>
    <w:rsid w:val="00D46837"/>
    <w:pPr>
      <w:spacing w:line="240" w:lineRule="auto"/>
    </w:pPr>
    <w:tblPr>
      <w:tblStyleRowBandSize w:val="1"/>
      <w:tblStyleColBandSize w:val="1"/>
      <w:tblBorders>
        <w:top w:val="single" w:sz="8" w:space="0" w:color="5F5F5F" w:themeColor="accent5"/>
        <w:bottom w:val="single" w:sz="8" w:space="0" w:color="5F5F5F" w:themeColor="accent5"/>
      </w:tblBorders>
    </w:tblPr>
    <w:tblStylePr w:type="firstRow">
      <w:rPr>
        <w:rFonts w:asciiTheme="majorHAnsi" w:eastAsiaTheme="majorEastAsia" w:hAnsiTheme="majorHAnsi" w:cstheme="majorBidi"/>
      </w:rPr>
      <w:tblPr/>
      <w:tcPr>
        <w:tcBorders>
          <w:top w:val="nil"/>
          <w:bottom w:val="single" w:sz="8" w:space="0" w:color="5F5F5F" w:themeColor="accent5"/>
        </w:tcBorders>
      </w:tcPr>
    </w:tblStylePr>
    <w:tblStylePr w:type="lastRow">
      <w:rPr>
        <w:b/>
        <w:bCs/>
        <w:color w:val="000000" w:themeColor="text2"/>
      </w:rPr>
      <w:tblPr/>
      <w:tcPr>
        <w:tcBorders>
          <w:top w:val="single" w:sz="8" w:space="0" w:color="5F5F5F" w:themeColor="accent5"/>
          <w:bottom w:val="single" w:sz="8" w:space="0" w:color="5F5F5F" w:themeColor="accent5"/>
        </w:tcBorders>
      </w:tcPr>
    </w:tblStylePr>
    <w:tblStylePr w:type="firstCol">
      <w:rPr>
        <w:b/>
        <w:bCs/>
      </w:rPr>
    </w:tblStylePr>
    <w:tblStylePr w:type="lastCol">
      <w:rPr>
        <w:b/>
        <w:bCs/>
      </w:rPr>
      <w:tblPr/>
      <w:tcPr>
        <w:tcBorders>
          <w:top w:val="single" w:sz="8" w:space="0" w:color="5F5F5F" w:themeColor="accent5"/>
          <w:bottom w:val="single" w:sz="8" w:space="0" w:color="5F5F5F" w:themeColor="accent5"/>
        </w:tcBorders>
      </w:tcPr>
    </w:tblStylePr>
    <w:tblStylePr w:type="band1Vert">
      <w:tblPr/>
      <w:tcPr>
        <w:shd w:val="clear" w:color="auto" w:fill="D7D7D7" w:themeFill="accent5" w:themeFillTint="3F"/>
      </w:tcPr>
    </w:tblStylePr>
    <w:tblStylePr w:type="band1Horz">
      <w:tblPr/>
      <w:tcPr>
        <w:shd w:val="clear" w:color="auto" w:fill="D7D7D7" w:themeFill="accent5" w:themeFillTint="3F"/>
      </w:tcPr>
    </w:tblStylePr>
  </w:style>
  <w:style w:type="table" w:styleId="MediumList1-Accent6">
    <w:name w:val="Medium List 1 Accent 6"/>
    <w:basedOn w:val="TableNormal"/>
    <w:uiPriority w:val="65"/>
    <w:semiHidden/>
    <w:unhideWhenUsed/>
    <w:rsid w:val="00D46837"/>
    <w:pPr>
      <w:spacing w:line="240" w:lineRule="auto"/>
    </w:pPr>
    <w:tblPr>
      <w:tblStyleRowBandSize w:val="1"/>
      <w:tblStyleColBandSize w:val="1"/>
      <w:tblBorders>
        <w:top w:val="single" w:sz="8" w:space="0" w:color="4D4D4D" w:themeColor="accent6"/>
        <w:bottom w:val="single" w:sz="8" w:space="0" w:color="4D4D4D" w:themeColor="accent6"/>
      </w:tblBorders>
    </w:tblPr>
    <w:tblStylePr w:type="firstRow">
      <w:rPr>
        <w:rFonts w:asciiTheme="majorHAnsi" w:eastAsiaTheme="majorEastAsia" w:hAnsiTheme="majorHAnsi" w:cstheme="majorBidi"/>
      </w:rPr>
      <w:tblPr/>
      <w:tcPr>
        <w:tcBorders>
          <w:top w:val="nil"/>
          <w:bottom w:val="single" w:sz="8" w:space="0" w:color="4D4D4D" w:themeColor="accent6"/>
        </w:tcBorders>
      </w:tcPr>
    </w:tblStylePr>
    <w:tblStylePr w:type="lastRow">
      <w:rPr>
        <w:b/>
        <w:bCs/>
        <w:color w:val="000000" w:themeColor="text2"/>
      </w:rPr>
      <w:tblPr/>
      <w:tcPr>
        <w:tcBorders>
          <w:top w:val="single" w:sz="8" w:space="0" w:color="4D4D4D" w:themeColor="accent6"/>
          <w:bottom w:val="single" w:sz="8" w:space="0" w:color="4D4D4D" w:themeColor="accent6"/>
        </w:tcBorders>
      </w:tcPr>
    </w:tblStylePr>
    <w:tblStylePr w:type="firstCol">
      <w:rPr>
        <w:b/>
        <w:bCs/>
      </w:rPr>
    </w:tblStylePr>
    <w:tblStylePr w:type="lastCol">
      <w:rPr>
        <w:b/>
        <w:bCs/>
      </w:rPr>
      <w:tblPr/>
      <w:tcPr>
        <w:tcBorders>
          <w:top w:val="single" w:sz="8" w:space="0" w:color="4D4D4D" w:themeColor="accent6"/>
          <w:bottom w:val="single" w:sz="8" w:space="0" w:color="4D4D4D" w:themeColor="accent6"/>
        </w:tcBorders>
      </w:tcPr>
    </w:tblStylePr>
    <w:tblStylePr w:type="band1Vert">
      <w:tblPr/>
      <w:tcPr>
        <w:shd w:val="clear" w:color="auto" w:fill="D3D3D3" w:themeFill="accent6" w:themeFillTint="3F"/>
      </w:tcPr>
    </w:tblStylePr>
    <w:tblStylePr w:type="band1Horz">
      <w:tblPr/>
      <w:tcPr>
        <w:shd w:val="clear" w:color="auto" w:fill="D3D3D3" w:themeFill="accent6" w:themeFillTint="3F"/>
      </w:tcPr>
    </w:tblStylePr>
  </w:style>
  <w:style w:type="table" w:styleId="MediumList2">
    <w:name w:val="Medium Lis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rPr>
        <w:sz w:val="24"/>
        <w:szCs w:val="24"/>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B2B2" w:themeColor="accent2"/>
          <w:insideH w:val="nil"/>
          <w:insideV w:val="nil"/>
        </w:tcBorders>
        <w:shd w:val="clear" w:color="auto" w:fill="FFFFFF" w:themeFill="background1"/>
      </w:tcPr>
    </w:tblStylePr>
    <w:tblStylePr w:type="lastCol">
      <w:tblPr/>
      <w:tcPr>
        <w:tcBorders>
          <w:top w:val="nil"/>
          <w:left w:val="single" w:sz="8" w:space="0" w:color="B2B2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top w:val="nil"/>
          <w:bottom w:val="nil"/>
          <w:insideH w:val="nil"/>
          <w:insideV w:val="nil"/>
        </w:tcBorders>
        <w:shd w:val="clear" w:color="auto" w:fill="EBEB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rPr>
        <w:sz w:val="24"/>
        <w:szCs w:val="24"/>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9696" w:themeColor="accent3"/>
          <w:insideH w:val="nil"/>
          <w:insideV w:val="nil"/>
        </w:tcBorders>
        <w:shd w:val="clear" w:color="auto" w:fill="FFFFFF" w:themeFill="background1"/>
      </w:tcPr>
    </w:tblStylePr>
    <w:tblStylePr w:type="lastCol">
      <w:tblPr/>
      <w:tcPr>
        <w:tcBorders>
          <w:top w:val="nil"/>
          <w:left w:val="single" w:sz="8" w:space="0" w:color="96969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top w:val="nil"/>
          <w:bottom w:val="nil"/>
          <w:insideH w:val="nil"/>
          <w:insideV w:val="nil"/>
        </w:tcBorders>
        <w:shd w:val="clear" w:color="auto" w:fill="E5E5E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rPr>
        <w:sz w:val="24"/>
        <w:szCs w:val="24"/>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4"/>
          <w:insideH w:val="nil"/>
          <w:insideV w:val="nil"/>
        </w:tcBorders>
        <w:shd w:val="clear" w:color="auto" w:fill="FFFFFF" w:themeFill="background1"/>
      </w:tcPr>
    </w:tblStylePr>
    <w:tblStylePr w:type="lastCol">
      <w:tblPr/>
      <w:tcPr>
        <w:tcBorders>
          <w:top w:val="nil"/>
          <w:left w:val="single" w:sz="8" w:space="0" w:color="80808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top w:val="nil"/>
          <w:bottom w:val="nil"/>
          <w:insideH w:val="nil"/>
          <w:insideV w:val="nil"/>
        </w:tcBorders>
        <w:shd w:val="clear" w:color="auto" w:fill="DFDFD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rPr>
        <w:sz w:val="24"/>
        <w:szCs w:val="24"/>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5F5F" w:themeColor="accent5"/>
          <w:insideH w:val="nil"/>
          <w:insideV w:val="nil"/>
        </w:tcBorders>
        <w:shd w:val="clear" w:color="auto" w:fill="FFFFFF" w:themeFill="background1"/>
      </w:tcPr>
    </w:tblStylePr>
    <w:tblStylePr w:type="lastCol">
      <w:tblPr/>
      <w:tcPr>
        <w:tcBorders>
          <w:top w:val="nil"/>
          <w:left w:val="single" w:sz="8" w:space="0" w:color="5F5F5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top w:val="nil"/>
          <w:bottom w:val="nil"/>
          <w:insideH w:val="nil"/>
          <w:insideV w:val="nil"/>
        </w:tcBorders>
        <w:shd w:val="clear" w:color="auto" w:fill="D7D7D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rPr>
        <w:sz w:val="24"/>
        <w:szCs w:val="24"/>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4D4D" w:themeColor="accent6"/>
          <w:insideH w:val="nil"/>
          <w:insideV w:val="nil"/>
        </w:tcBorders>
        <w:shd w:val="clear" w:color="auto" w:fill="FFFFFF" w:themeFill="background1"/>
      </w:tcPr>
    </w:tblStylePr>
    <w:tblStylePr w:type="lastCol">
      <w:tblPr/>
      <w:tcPr>
        <w:tcBorders>
          <w:top w:val="nil"/>
          <w:left w:val="single" w:sz="8" w:space="0" w:color="4D4D4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top w:val="nil"/>
          <w:bottom w:val="nil"/>
          <w:insideH w:val="nil"/>
          <w:insideV w:val="nil"/>
        </w:tcBorders>
        <w:shd w:val="clear" w:color="auto" w:fill="D3D3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tblBorders>
    </w:tblPr>
    <w:tblStylePr w:type="firstRow">
      <w:pPr>
        <w:spacing w:before="0" w:after="0" w:line="240" w:lineRule="auto"/>
      </w:pPr>
      <w:rPr>
        <w:b/>
        <w:bCs/>
        <w:color w:val="FFFFFF" w:themeColor="background1"/>
      </w:rPr>
      <w:tblPr/>
      <w:tcPr>
        <w:tc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shd w:val="clear" w:color="auto" w:fill="DDDDDD" w:themeFill="accent1"/>
      </w:tcPr>
    </w:tblStylePr>
    <w:tblStylePr w:type="lastRow">
      <w:pPr>
        <w:spacing w:before="0" w:after="0" w:line="240" w:lineRule="auto"/>
      </w:pPr>
      <w:rPr>
        <w:b/>
        <w:bCs/>
      </w:rPr>
      <w:tblPr/>
      <w:tcPr>
        <w:tcBorders>
          <w:top w:val="double" w:sz="6"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1" w:themeFillTint="3F"/>
      </w:tcPr>
    </w:tblStylePr>
    <w:tblStylePr w:type="band1Horz">
      <w:tblPr/>
      <w:tcPr>
        <w:tcBorders>
          <w:insideH w:val="nil"/>
          <w:insideV w:val="nil"/>
        </w:tcBorders>
        <w:shd w:val="clear" w:color="auto" w:fill="F6F6F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tblBorders>
    </w:tblPr>
    <w:tblStylePr w:type="firstRow">
      <w:pPr>
        <w:spacing w:before="0" w:after="0" w:line="240" w:lineRule="auto"/>
      </w:pPr>
      <w:rPr>
        <w:b/>
        <w:bCs/>
        <w:color w:val="FFFFFF" w:themeColor="background1"/>
      </w:rPr>
      <w:tblPr/>
      <w:tcPr>
        <w:tc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shd w:val="clear" w:color="auto" w:fill="B2B2B2" w:themeFill="accent2"/>
      </w:tcPr>
    </w:tblStylePr>
    <w:tblStylePr w:type="lastRow">
      <w:pPr>
        <w:spacing w:before="0" w:after="0" w:line="240" w:lineRule="auto"/>
      </w:pPr>
      <w:rPr>
        <w:b/>
        <w:bCs/>
      </w:rPr>
      <w:tblPr/>
      <w:tcPr>
        <w:tcBorders>
          <w:top w:val="double" w:sz="6"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EBEB" w:themeFill="accent2" w:themeFillTint="3F"/>
      </w:tcPr>
    </w:tblStylePr>
    <w:tblStylePr w:type="band1Horz">
      <w:tblPr/>
      <w:tcPr>
        <w:tcBorders>
          <w:insideH w:val="nil"/>
          <w:insideV w:val="nil"/>
        </w:tcBorders>
        <w:shd w:val="clear" w:color="auto" w:fill="EBEB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tblBorders>
    </w:tblPr>
    <w:tblStylePr w:type="firstRow">
      <w:pPr>
        <w:spacing w:before="0" w:after="0" w:line="240" w:lineRule="auto"/>
      </w:pPr>
      <w:rPr>
        <w:b/>
        <w:bCs/>
        <w:color w:val="FFFFFF" w:themeColor="background1"/>
      </w:rPr>
      <w:tblPr/>
      <w:tcPr>
        <w:tc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shd w:val="clear" w:color="auto" w:fill="969696" w:themeFill="accent3"/>
      </w:tcPr>
    </w:tblStylePr>
    <w:tblStylePr w:type="lastRow">
      <w:pPr>
        <w:spacing w:before="0" w:after="0" w:line="240" w:lineRule="auto"/>
      </w:pPr>
      <w:rPr>
        <w:b/>
        <w:bCs/>
      </w:rPr>
      <w:tblPr/>
      <w:tcPr>
        <w:tcBorders>
          <w:top w:val="double" w:sz="6"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5E5E5" w:themeFill="accent3" w:themeFillTint="3F"/>
      </w:tcPr>
    </w:tblStylePr>
    <w:tblStylePr w:type="band1Horz">
      <w:tblPr/>
      <w:tcPr>
        <w:tcBorders>
          <w:insideH w:val="nil"/>
          <w:insideV w:val="nil"/>
        </w:tcBorders>
        <w:shd w:val="clear" w:color="auto" w:fill="E5E5E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tblBorders>
    </w:tblPr>
    <w:tblStylePr w:type="firstRow">
      <w:pPr>
        <w:spacing w:before="0" w:after="0" w:line="240" w:lineRule="auto"/>
      </w:pPr>
      <w:rPr>
        <w:b/>
        <w:bCs/>
        <w:color w:val="FFFFFF" w:themeColor="background1"/>
      </w:rPr>
      <w:tblPr/>
      <w:tcPr>
        <w:tc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shd w:val="clear" w:color="auto" w:fill="5F5F5F" w:themeFill="accent5"/>
      </w:tcPr>
    </w:tblStylePr>
    <w:tblStylePr w:type="lastRow">
      <w:pPr>
        <w:spacing w:before="0" w:after="0" w:line="240" w:lineRule="auto"/>
      </w:pPr>
      <w:rPr>
        <w:b/>
        <w:bCs/>
      </w:rPr>
      <w:tblPr/>
      <w:tcPr>
        <w:tcBorders>
          <w:top w:val="double" w:sz="6"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7D7D7" w:themeFill="accent5" w:themeFillTint="3F"/>
      </w:tcPr>
    </w:tblStylePr>
    <w:tblStylePr w:type="band1Horz">
      <w:tblPr/>
      <w:tcPr>
        <w:tcBorders>
          <w:insideH w:val="nil"/>
          <w:insideV w:val="nil"/>
        </w:tcBorders>
        <w:shd w:val="clear" w:color="auto" w:fill="D7D7D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tblBorders>
    </w:tblPr>
    <w:tblStylePr w:type="firstRow">
      <w:pPr>
        <w:spacing w:before="0" w:after="0" w:line="240" w:lineRule="auto"/>
      </w:pPr>
      <w:rPr>
        <w:b/>
        <w:bCs/>
        <w:color w:val="FFFFFF" w:themeColor="background1"/>
      </w:rPr>
      <w:tblPr/>
      <w:tcPr>
        <w:tc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shd w:val="clear" w:color="auto" w:fill="4D4D4D" w:themeFill="accent6"/>
      </w:tcPr>
    </w:tblStylePr>
    <w:tblStylePr w:type="lastRow">
      <w:pPr>
        <w:spacing w:before="0" w:after="0" w:line="240" w:lineRule="auto"/>
      </w:pPr>
      <w:rPr>
        <w:b/>
        <w:bCs/>
      </w:rPr>
      <w:tblPr/>
      <w:tcPr>
        <w:tcBorders>
          <w:top w:val="double" w:sz="6"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tcPr>
    </w:tblStylePr>
    <w:tblStylePr w:type="firstCol">
      <w:rPr>
        <w:b/>
        <w:bCs/>
      </w:rPr>
    </w:tblStylePr>
    <w:tblStylePr w:type="lastCol">
      <w:rPr>
        <w:b/>
        <w:bCs/>
      </w:rPr>
    </w:tblStylePr>
    <w:tblStylePr w:type="band1Vert">
      <w:tblPr/>
      <w:tcPr>
        <w:shd w:val="clear" w:color="auto" w:fill="D3D3D3" w:themeFill="accent6" w:themeFillTint="3F"/>
      </w:tcPr>
    </w:tblStylePr>
    <w:tblStylePr w:type="band1Horz">
      <w:tblPr/>
      <w:tcPr>
        <w:tcBorders>
          <w:insideH w:val="nil"/>
          <w:insideV w:val="nil"/>
        </w:tcBorders>
        <w:shd w:val="clear" w:color="auto" w:fill="D3D3D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B2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2B2B2" w:themeFill="accent2"/>
      </w:tcPr>
    </w:tblStylePr>
    <w:tblStylePr w:type="lastCol">
      <w:rPr>
        <w:b/>
        <w:bCs/>
        <w:color w:val="FFFFFF" w:themeColor="background1"/>
      </w:rPr>
      <w:tblPr/>
      <w:tcPr>
        <w:tcBorders>
          <w:left w:val="nil"/>
          <w:right w:val="nil"/>
          <w:insideH w:val="nil"/>
          <w:insideV w:val="nil"/>
        </w:tcBorders>
        <w:shd w:val="clear" w:color="auto" w:fill="B2B2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969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9696" w:themeFill="accent3"/>
      </w:tcPr>
    </w:tblStylePr>
    <w:tblStylePr w:type="lastCol">
      <w:rPr>
        <w:b/>
        <w:bCs/>
        <w:color w:val="FFFFFF" w:themeColor="background1"/>
      </w:rPr>
      <w:tblPr/>
      <w:tcPr>
        <w:tcBorders>
          <w:left w:val="nil"/>
          <w:right w:val="nil"/>
          <w:insideH w:val="nil"/>
          <w:insideV w:val="nil"/>
        </w:tcBorders>
        <w:shd w:val="clear" w:color="auto" w:fill="96969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4"/>
      </w:tcPr>
    </w:tblStylePr>
    <w:tblStylePr w:type="lastCol">
      <w:rPr>
        <w:b/>
        <w:bCs/>
        <w:color w:val="FFFFFF" w:themeColor="background1"/>
      </w:rPr>
      <w:tblPr/>
      <w:tcPr>
        <w:tcBorders>
          <w:left w:val="nil"/>
          <w:right w:val="nil"/>
          <w:insideH w:val="nil"/>
          <w:insideV w:val="nil"/>
        </w:tcBorders>
        <w:shd w:val="clear" w:color="auto" w:fill="80808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5F5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5F5F" w:themeFill="accent5"/>
      </w:tcPr>
    </w:tblStylePr>
    <w:tblStylePr w:type="lastCol">
      <w:rPr>
        <w:b/>
        <w:bCs/>
        <w:color w:val="FFFFFF" w:themeColor="background1"/>
      </w:rPr>
      <w:tblPr/>
      <w:tcPr>
        <w:tcBorders>
          <w:left w:val="nil"/>
          <w:right w:val="nil"/>
          <w:insideH w:val="nil"/>
          <w:insideV w:val="nil"/>
        </w:tcBorders>
        <w:shd w:val="clear" w:color="auto" w:fill="5F5F5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D4D4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D4D4D" w:themeFill="accent6"/>
      </w:tcPr>
    </w:tblStylePr>
    <w:tblStylePr w:type="lastCol">
      <w:rPr>
        <w:b/>
        <w:bCs/>
        <w:color w:val="FFFFFF" w:themeColor="background1"/>
      </w:rPr>
      <w:tblPr/>
      <w:tcPr>
        <w:tcBorders>
          <w:left w:val="nil"/>
          <w:right w:val="nil"/>
          <w:insideH w:val="nil"/>
          <w:insideV w:val="nil"/>
        </w:tcBorders>
        <w:shd w:val="clear" w:color="auto" w:fill="4D4D4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D46837"/>
    <w:rPr>
      <w:color w:val="2B579A"/>
      <w:shd w:val="clear" w:color="auto" w:fill="E6E6E6"/>
    </w:rPr>
  </w:style>
  <w:style w:type="character" w:styleId="PageNumber">
    <w:name w:val="page number"/>
    <w:basedOn w:val="DefaultParagraphFont"/>
    <w:uiPriority w:val="99"/>
    <w:semiHidden/>
    <w:unhideWhenUsed/>
    <w:rsid w:val="00D46837"/>
  </w:style>
  <w:style w:type="table" w:styleId="PlainTable1">
    <w:name w:val="Plain Table 1"/>
    <w:basedOn w:val="TableNormal"/>
    <w:uiPriority w:val="41"/>
    <w:rsid w:val="00D4683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46837"/>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4683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46837"/>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martHyperlink">
    <w:name w:val="Smart Hyperlink"/>
    <w:basedOn w:val="DefaultParagraphFont"/>
    <w:uiPriority w:val="99"/>
    <w:semiHidden/>
    <w:unhideWhenUsed/>
    <w:rsid w:val="00D46837"/>
    <w:rPr>
      <w:u w:val="dotted"/>
    </w:rPr>
  </w:style>
  <w:style w:type="table" w:styleId="Table3Deffects1">
    <w:name w:val="Table 3D effects 1"/>
    <w:basedOn w:val="TableNormal"/>
    <w:uiPriority w:val="99"/>
    <w:semiHidden/>
    <w:unhideWhenUsed/>
    <w:rsid w:val="00D4683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683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683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4683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683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683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683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4683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683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683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4683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683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683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683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683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4683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4683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4683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683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683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683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683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683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683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683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D4683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683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683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683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683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683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683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683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4683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4683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683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683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683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683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6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4683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683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683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semiHidden/>
    <w:unhideWhenUsed/>
    <w:rsid w:val="00D46837"/>
    <w:pPr>
      <w:spacing w:after="100"/>
    </w:pPr>
  </w:style>
  <w:style w:type="paragraph" w:styleId="TOC2">
    <w:name w:val="toc 2"/>
    <w:basedOn w:val="Normal"/>
    <w:next w:val="Normal"/>
    <w:autoRedefine/>
    <w:uiPriority w:val="39"/>
    <w:semiHidden/>
    <w:unhideWhenUsed/>
    <w:rsid w:val="00D46837"/>
    <w:pPr>
      <w:spacing w:after="100"/>
      <w:ind w:left="240"/>
    </w:pPr>
  </w:style>
  <w:style w:type="paragraph" w:styleId="TOC3">
    <w:name w:val="toc 3"/>
    <w:basedOn w:val="Normal"/>
    <w:next w:val="Normal"/>
    <w:autoRedefine/>
    <w:uiPriority w:val="39"/>
    <w:semiHidden/>
    <w:unhideWhenUsed/>
    <w:rsid w:val="00D46837"/>
    <w:pPr>
      <w:spacing w:after="100"/>
      <w:ind w:left="480"/>
    </w:pPr>
  </w:style>
  <w:style w:type="character" w:styleId="UnresolvedMention">
    <w:name w:val="Unresolved Mention"/>
    <w:basedOn w:val="DefaultParagraphFont"/>
    <w:uiPriority w:val="99"/>
    <w:semiHidden/>
    <w:unhideWhenUsed/>
    <w:rsid w:val="00583D7A"/>
    <w:rPr>
      <w:color w:val="595959" w:themeColor="text1" w:themeTint="A6"/>
      <w:shd w:val="clear" w:color="auto" w:fill="E6E6E6"/>
    </w:rPr>
  </w:style>
  <w:style w:type="paragraph" w:customStyle="1" w:styleId="iPaffiliation">
    <w:name w:val="iP_affiliation"/>
    <w:basedOn w:val="Normal"/>
    <w:autoRedefine/>
    <w:qFormat/>
    <w:rsid w:val="000F1E95"/>
    <w:pPr>
      <w:spacing w:line="240" w:lineRule="auto"/>
      <w:ind w:firstLine="0"/>
    </w:pPr>
    <w:rPr>
      <w:rFonts w:ascii="Times New Roman" w:eastAsia="Calibri" w:hAnsi="Times New Roman" w:cs="Times New Roman"/>
      <w:sz w:val="22"/>
      <w:lang w:eastAsia="en-U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Revision">
    <w:name w:val="Revision"/>
    <w:hidden/>
    <w:uiPriority w:val="99"/>
    <w:semiHidden/>
    <w:rsid w:val="002C5D1D"/>
    <w:pPr>
      <w:spacing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874600">
      <w:bodyDiv w:val="1"/>
      <w:marLeft w:val="0"/>
      <w:marRight w:val="0"/>
      <w:marTop w:val="0"/>
      <w:marBottom w:val="0"/>
      <w:divBdr>
        <w:top w:val="none" w:sz="0" w:space="0" w:color="auto"/>
        <w:left w:val="none" w:sz="0" w:space="0" w:color="auto"/>
        <w:bottom w:val="none" w:sz="0" w:space="0" w:color="auto"/>
        <w:right w:val="none" w:sz="0" w:space="0" w:color="auto"/>
      </w:divBdr>
      <w:divsChild>
        <w:div w:id="1530995802">
          <w:marLeft w:val="0"/>
          <w:marRight w:val="0"/>
          <w:marTop w:val="0"/>
          <w:marBottom w:val="0"/>
          <w:divBdr>
            <w:top w:val="none" w:sz="0" w:space="0" w:color="auto"/>
            <w:left w:val="none" w:sz="0" w:space="0" w:color="auto"/>
            <w:bottom w:val="none" w:sz="0" w:space="0" w:color="auto"/>
            <w:right w:val="none" w:sz="0" w:space="0" w:color="auto"/>
          </w:divBdr>
        </w:div>
        <w:div w:id="693311450">
          <w:marLeft w:val="0"/>
          <w:marRight w:val="0"/>
          <w:marTop w:val="0"/>
          <w:marBottom w:val="0"/>
          <w:divBdr>
            <w:top w:val="none" w:sz="0" w:space="0" w:color="auto"/>
            <w:left w:val="none" w:sz="0" w:space="0" w:color="auto"/>
            <w:bottom w:val="none" w:sz="0" w:space="0" w:color="auto"/>
            <w:right w:val="none" w:sz="0" w:space="0" w:color="auto"/>
          </w:divBdr>
        </w:div>
        <w:div w:id="201332562">
          <w:marLeft w:val="0"/>
          <w:marRight w:val="0"/>
          <w:marTop w:val="0"/>
          <w:marBottom w:val="0"/>
          <w:divBdr>
            <w:top w:val="none" w:sz="0" w:space="0" w:color="auto"/>
            <w:left w:val="none" w:sz="0" w:space="0" w:color="auto"/>
            <w:bottom w:val="none" w:sz="0" w:space="0" w:color="auto"/>
            <w:right w:val="none" w:sz="0" w:space="0" w:color="auto"/>
          </w:divBdr>
        </w:div>
        <w:div w:id="1135100009">
          <w:marLeft w:val="0"/>
          <w:marRight w:val="0"/>
          <w:marTop w:val="0"/>
          <w:marBottom w:val="0"/>
          <w:divBdr>
            <w:top w:val="none" w:sz="0" w:space="0" w:color="auto"/>
            <w:left w:val="none" w:sz="0" w:space="0" w:color="auto"/>
            <w:bottom w:val="none" w:sz="0" w:space="0" w:color="auto"/>
            <w:right w:val="none" w:sz="0" w:space="0" w:color="auto"/>
          </w:divBdr>
        </w:div>
        <w:div w:id="270743477">
          <w:marLeft w:val="0"/>
          <w:marRight w:val="0"/>
          <w:marTop w:val="0"/>
          <w:marBottom w:val="0"/>
          <w:divBdr>
            <w:top w:val="none" w:sz="0" w:space="0" w:color="auto"/>
            <w:left w:val="none" w:sz="0" w:space="0" w:color="auto"/>
            <w:bottom w:val="none" w:sz="0" w:space="0" w:color="auto"/>
            <w:right w:val="none" w:sz="0" w:space="0" w:color="auto"/>
          </w:divBdr>
        </w:div>
        <w:div w:id="651176719">
          <w:marLeft w:val="0"/>
          <w:marRight w:val="0"/>
          <w:marTop w:val="0"/>
          <w:marBottom w:val="0"/>
          <w:divBdr>
            <w:top w:val="none" w:sz="0" w:space="0" w:color="auto"/>
            <w:left w:val="none" w:sz="0" w:space="0" w:color="auto"/>
            <w:bottom w:val="none" w:sz="0" w:space="0" w:color="auto"/>
            <w:right w:val="none" w:sz="0" w:space="0" w:color="auto"/>
          </w:divBdr>
        </w:div>
        <w:div w:id="1699309038">
          <w:marLeft w:val="0"/>
          <w:marRight w:val="0"/>
          <w:marTop w:val="0"/>
          <w:marBottom w:val="0"/>
          <w:divBdr>
            <w:top w:val="none" w:sz="0" w:space="0" w:color="auto"/>
            <w:left w:val="none" w:sz="0" w:space="0" w:color="auto"/>
            <w:bottom w:val="none" w:sz="0" w:space="0" w:color="auto"/>
            <w:right w:val="none" w:sz="0" w:space="0" w:color="auto"/>
          </w:divBdr>
        </w:div>
        <w:div w:id="2006129380">
          <w:marLeft w:val="0"/>
          <w:marRight w:val="0"/>
          <w:marTop w:val="0"/>
          <w:marBottom w:val="0"/>
          <w:divBdr>
            <w:top w:val="none" w:sz="0" w:space="0" w:color="auto"/>
            <w:left w:val="none" w:sz="0" w:space="0" w:color="auto"/>
            <w:bottom w:val="none" w:sz="0" w:space="0" w:color="auto"/>
            <w:right w:val="none" w:sz="0" w:space="0" w:color="auto"/>
          </w:divBdr>
        </w:div>
        <w:div w:id="537205699">
          <w:marLeft w:val="0"/>
          <w:marRight w:val="0"/>
          <w:marTop w:val="0"/>
          <w:marBottom w:val="0"/>
          <w:divBdr>
            <w:top w:val="none" w:sz="0" w:space="0" w:color="auto"/>
            <w:left w:val="none" w:sz="0" w:space="0" w:color="auto"/>
            <w:bottom w:val="none" w:sz="0" w:space="0" w:color="auto"/>
            <w:right w:val="none" w:sz="0" w:space="0" w:color="auto"/>
          </w:divBdr>
        </w:div>
        <w:div w:id="593249807">
          <w:marLeft w:val="0"/>
          <w:marRight w:val="0"/>
          <w:marTop w:val="0"/>
          <w:marBottom w:val="0"/>
          <w:divBdr>
            <w:top w:val="none" w:sz="0" w:space="0" w:color="auto"/>
            <w:left w:val="none" w:sz="0" w:space="0" w:color="auto"/>
            <w:bottom w:val="none" w:sz="0" w:space="0" w:color="auto"/>
            <w:right w:val="none" w:sz="0" w:space="0" w:color="auto"/>
          </w:divBdr>
        </w:div>
        <w:div w:id="1105270161">
          <w:marLeft w:val="0"/>
          <w:marRight w:val="0"/>
          <w:marTop w:val="0"/>
          <w:marBottom w:val="0"/>
          <w:divBdr>
            <w:top w:val="none" w:sz="0" w:space="0" w:color="auto"/>
            <w:left w:val="none" w:sz="0" w:space="0" w:color="auto"/>
            <w:bottom w:val="none" w:sz="0" w:space="0" w:color="auto"/>
            <w:right w:val="none" w:sz="0" w:space="0" w:color="auto"/>
          </w:divBdr>
        </w:div>
        <w:div w:id="1654213282">
          <w:marLeft w:val="0"/>
          <w:marRight w:val="0"/>
          <w:marTop w:val="0"/>
          <w:marBottom w:val="0"/>
          <w:divBdr>
            <w:top w:val="none" w:sz="0" w:space="0" w:color="auto"/>
            <w:left w:val="none" w:sz="0" w:space="0" w:color="auto"/>
            <w:bottom w:val="none" w:sz="0" w:space="0" w:color="auto"/>
            <w:right w:val="none" w:sz="0" w:space="0" w:color="auto"/>
          </w:divBdr>
        </w:div>
        <w:div w:id="892808076">
          <w:marLeft w:val="0"/>
          <w:marRight w:val="0"/>
          <w:marTop w:val="0"/>
          <w:marBottom w:val="0"/>
          <w:divBdr>
            <w:top w:val="none" w:sz="0" w:space="0" w:color="auto"/>
            <w:left w:val="none" w:sz="0" w:space="0" w:color="auto"/>
            <w:bottom w:val="none" w:sz="0" w:space="0" w:color="auto"/>
            <w:right w:val="none" w:sz="0" w:space="0" w:color="auto"/>
          </w:divBdr>
        </w:div>
        <w:div w:id="930896740">
          <w:marLeft w:val="0"/>
          <w:marRight w:val="0"/>
          <w:marTop w:val="0"/>
          <w:marBottom w:val="0"/>
          <w:divBdr>
            <w:top w:val="none" w:sz="0" w:space="0" w:color="auto"/>
            <w:left w:val="none" w:sz="0" w:space="0" w:color="auto"/>
            <w:bottom w:val="none" w:sz="0" w:space="0" w:color="auto"/>
            <w:right w:val="none" w:sz="0" w:space="0" w:color="auto"/>
          </w:divBdr>
        </w:div>
        <w:div w:id="810707543">
          <w:marLeft w:val="0"/>
          <w:marRight w:val="0"/>
          <w:marTop w:val="0"/>
          <w:marBottom w:val="0"/>
          <w:divBdr>
            <w:top w:val="none" w:sz="0" w:space="0" w:color="auto"/>
            <w:left w:val="none" w:sz="0" w:space="0" w:color="auto"/>
            <w:bottom w:val="none" w:sz="0" w:space="0" w:color="auto"/>
            <w:right w:val="none" w:sz="0" w:space="0" w:color="auto"/>
          </w:divBdr>
        </w:div>
        <w:div w:id="640497158">
          <w:marLeft w:val="0"/>
          <w:marRight w:val="0"/>
          <w:marTop w:val="0"/>
          <w:marBottom w:val="0"/>
          <w:divBdr>
            <w:top w:val="none" w:sz="0" w:space="0" w:color="auto"/>
            <w:left w:val="none" w:sz="0" w:space="0" w:color="auto"/>
            <w:bottom w:val="none" w:sz="0" w:space="0" w:color="auto"/>
            <w:right w:val="none" w:sz="0" w:space="0" w:color="auto"/>
          </w:divBdr>
        </w:div>
        <w:div w:id="525410911">
          <w:marLeft w:val="0"/>
          <w:marRight w:val="0"/>
          <w:marTop w:val="0"/>
          <w:marBottom w:val="0"/>
          <w:divBdr>
            <w:top w:val="none" w:sz="0" w:space="0" w:color="auto"/>
            <w:left w:val="none" w:sz="0" w:space="0" w:color="auto"/>
            <w:bottom w:val="none" w:sz="0" w:space="0" w:color="auto"/>
            <w:right w:val="none" w:sz="0" w:space="0" w:color="auto"/>
          </w:divBdr>
        </w:div>
        <w:div w:id="613365883">
          <w:marLeft w:val="0"/>
          <w:marRight w:val="0"/>
          <w:marTop w:val="0"/>
          <w:marBottom w:val="0"/>
          <w:divBdr>
            <w:top w:val="none" w:sz="0" w:space="0" w:color="auto"/>
            <w:left w:val="none" w:sz="0" w:space="0" w:color="auto"/>
            <w:bottom w:val="none" w:sz="0" w:space="0" w:color="auto"/>
            <w:right w:val="none" w:sz="0" w:space="0" w:color="auto"/>
          </w:divBdr>
        </w:div>
        <w:div w:id="1295330555">
          <w:marLeft w:val="0"/>
          <w:marRight w:val="0"/>
          <w:marTop w:val="0"/>
          <w:marBottom w:val="0"/>
          <w:divBdr>
            <w:top w:val="none" w:sz="0" w:space="0" w:color="auto"/>
            <w:left w:val="none" w:sz="0" w:space="0" w:color="auto"/>
            <w:bottom w:val="none" w:sz="0" w:space="0" w:color="auto"/>
            <w:right w:val="none" w:sz="0" w:space="0" w:color="auto"/>
          </w:divBdr>
        </w:div>
        <w:div w:id="833371801">
          <w:marLeft w:val="0"/>
          <w:marRight w:val="0"/>
          <w:marTop w:val="0"/>
          <w:marBottom w:val="0"/>
          <w:divBdr>
            <w:top w:val="none" w:sz="0" w:space="0" w:color="auto"/>
            <w:left w:val="none" w:sz="0" w:space="0" w:color="auto"/>
            <w:bottom w:val="none" w:sz="0" w:space="0" w:color="auto"/>
            <w:right w:val="none" w:sz="0" w:space="0" w:color="auto"/>
          </w:divBdr>
        </w:div>
        <w:div w:id="176701491">
          <w:marLeft w:val="0"/>
          <w:marRight w:val="0"/>
          <w:marTop w:val="0"/>
          <w:marBottom w:val="0"/>
          <w:divBdr>
            <w:top w:val="none" w:sz="0" w:space="0" w:color="auto"/>
            <w:left w:val="none" w:sz="0" w:space="0" w:color="auto"/>
            <w:bottom w:val="none" w:sz="0" w:space="0" w:color="auto"/>
            <w:right w:val="none" w:sz="0" w:space="0" w:color="auto"/>
          </w:divBdr>
        </w:div>
        <w:div w:id="2069456047">
          <w:marLeft w:val="0"/>
          <w:marRight w:val="0"/>
          <w:marTop w:val="0"/>
          <w:marBottom w:val="0"/>
          <w:divBdr>
            <w:top w:val="none" w:sz="0" w:space="0" w:color="auto"/>
            <w:left w:val="none" w:sz="0" w:space="0" w:color="auto"/>
            <w:bottom w:val="none" w:sz="0" w:space="0" w:color="auto"/>
            <w:right w:val="none" w:sz="0" w:space="0" w:color="auto"/>
          </w:divBdr>
        </w:div>
        <w:div w:id="709182186">
          <w:marLeft w:val="0"/>
          <w:marRight w:val="0"/>
          <w:marTop w:val="0"/>
          <w:marBottom w:val="0"/>
          <w:divBdr>
            <w:top w:val="none" w:sz="0" w:space="0" w:color="auto"/>
            <w:left w:val="none" w:sz="0" w:space="0" w:color="auto"/>
            <w:bottom w:val="none" w:sz="0" w:space="0" w:color="auto"/>
            <w:right w:val="none" w:sz="0" w:space="0" w:color="auto"/>
          </w:divBdr>
        </w:div>
        <w:div w:id="833567322">
          <w:marLeft w:val="0"/>
          <w:marRight w:val="0"/>
          <w:marTop w:val="0"/>
          <w:marBottom w:val="0"/>
          <w:divBdr>
            <w:top w:val="none" w:sz="0" w:space="0" w:color="auto"/>
            <w:left w:val="none" w:sz="0" w:space="0" w:color="auto"/>
            <w:bottom w:val="none" w:sz="0" w:space="0" w:color="auto"/>
            <w:right w:val="none" w:sz="0" w:space="0" w:color="auto"/>
          </w:divBdr>
        </w:div>
        <w:div w:id="499781338">
          <w:marLeft w:val="0"/>
          <w:marRight w:val="0"/>
          <w:marTop w:val="0"/>
          <w:marBottom w:val="0"/>
          <w:divBdr>
            <w:top w:val="none" w:sz="0" w:space="0" w:color="auto"/>
            <w:left w:val="none" w:sz="0" w:space="0" w:color="auto"/>
            <w:bottom w:val="none" w:sz="0" w:space="0" w:color="auto"/>
            <w:right w:val="none" w:sz="0" w:space="0" w:color="auto"/>
          </w:divBdr>
        </w:div>
        <w:div w:id="1355227541">
          <w:marLeft w:val="0"/>
          <w:marRight w:val="0"/>
          <w:marTop w:val="0"/>
          <w:marBottom w:val="0"/>
          <w:divBdr>
            <w:top w:val="none" w:sz="0" w:space="0" w:color="auto"/>
            <w:left w:val="none" w:sz="0" w:space="0" w:color="auto"/>
            <w:bottom w:val="none" w:sz="0" w:space="0" w:color="auto"/>
            <w:right w:val="none" w:sz="0" w:space="0" w:color="auto"/>
          </w:divBdr>
        </w:div>
        <w:div w:id="1657101139">
          <w:marLeft w:val="0"/>
          <w:marRight w:val="0"/>
          <w:marTop w:val="0"/>
          <w:marBottom w:val="0"/>
          <w:divBdr>
            <w:top w:val="none" w:sz="0" w:space="0" w:color="auto"/>
            <w:left w:val="none" w:sz="0" w:space="0" w:color="auto"/>
            <w:bottom w:val="none" w:sz="0" w:space="0" w:color="auto"/>
            <w:right w:val="none" w:sz="0" w:space="0" w:color="auto"/>
          </w:divBdr>
        </w:div>
        <w:div w:id="480848021">
          <w:marLeft w:val="0"/>
          <w:marRight w:val="0"/>
          <w:marTop w:val="0"/>
          <w:marBottom w:val="0"/>
          <w:divBdr>
            <w:top w:val="none" w:sz="0" w:space="0" w:color="auto"/>
            <w:left w:val="none" w:sz="0" w:space="0" w:color="auto"/>
            <w:bottom w:val="none" w:sz="0" w:space="0" w:color="auto"/>
            <w:right w:val="none" w:sz="0" w:space="0" w:color="auto"/>
          </w:divBdr>
        </w:div>
        <w:div w:id="2048215925">
          <w:marLeft w:val="0"/>
          <w:marRight w:val="0"/>
          <w:marTop w:val="0"/>
          <w:marBottom w:val="0"/>
          <w:divBdr>
            <w:top w:val="none" w:sz="0" w:space="0" w:color="auto"/>
            <w:left w:val="none" w:sz="0" w:space="0" w:color="auto"/>
            <w:bottom w:val="none" w:sz="0" w:space="0" w:color="auto"/>
            <w:right w:val="none" w:sz="0" w:space="0" w:color="auto"/>
          </w:divBdr>
        </w:div>
        <w:div w:id="1746026916">
          <w:marLeft w:val="0"/>
          <w:marRight w:val="0"/>
          <w:marTop w:val="0"/>
          <w:marBottom w:val="0"/>
          <w:divBdr>
            <w:top w:val="none" w:sz="0" w:space="0" w:color="auto"/>
            <w:left w:val="none" w:sz="0" w:space="0" w:color="auto"/>
            <w:bottom w:val="none" w:sz="0" w:space="0" w:color="auto"/>
            <w:right w:val="none" w:sz="0" w:space="0" w:color="auto"/>
          </w:divBdr>
        </w:div>
        <w:div w:id="963539624">
          <w:marLeft w:val="0"/>
          <w:marRight w:val="0"/>
          <w:marTop w:val="0"/>
          <w:marBottom w:val="0"/>
          <w:divBdr>
            <w:top w:val="none" w:sz="0" w:space="0" w:color="auto"/>
            <w:left w:val="none" w:sz="0" w:space="0" w:color="auto"/>
            <w:bottom w:val="none" w:sz="0" w:space="0" w:color="auto"/>
            <w:right w:val="none" w:sz="0" w:space="0" w:color="auto"/>
          </w:divBdr>
        </w:div>
        <w:div w:id="863634288">
          <w:marLeft w:val="0"/>
          <w:marRight w:val="0"/>
          <w:marTop w:val="0"/>
          <w:marBottom w:val="0"/>
          <w:divBdr>
            <w:top w:val="none" w:sz="0" w:space="0" w:color="auto"/>
            <w:left w:val="none" w:sz="0" w:space="0" w:color="auto"/>
            <w:bottom w:val="none" w:sz="0" w:space="0" w:color="auto"/>
            <w:right w:val="none" w:sz="0" w:space="0" w:color="auto"/>
          </w:divBdr>
        </w:div>
        <w:div w:id="1933735294">
          <w:marLeft w:val="0"/>
          <w:marRight w:val="0"/>
          <w:marTop w:val="0"/>
          <w:marBottom w:val="0"/>
          <w:divBdr>
            <w:top w:val="none" w:sz="0" w:space="0" w:color="auto"/>
            <w:left w:val="none" w:sz="0" w:space="0" w:color="auto"/>
            <w:bottom w:val="none" w:sz="0" w:space="0" w:color="auto"/>
            <w:right w:val="none" w:sz="0" w:space="0" w:color="auto"/>
          </w:divBdr>
        </w:div>
        <w:div w:id="210263433">
          <w:marLeft w:val="0"/>
          <w:marRight w:val="0"/>
          <w:marTop w:val="0"/>
          <w:marBottom w:val="0"/>
          <w:divBdr>
            <w:top w:val="none" w:sz="0" w:space="0" w:color="auto"/>
            <w:left w:val="none" w:sz="0" w:space="0" w:color="auto"/>
            <w:bottom w:val="none" w:sz="0" w:space="0" w:color="auto"/>
            <w:right w:val="none" w:sz="0" w:space="0" w:color="auto"/>
          </w:divBdr>
        </w:div>
        <w:div w:id="1977712284">
          <w:marLeft w:val="0"/>
          <w:marRight w:val="0"/>
          <w:marTop w:val="0"/>
          <w:marBottom w:val="0"/>
          <w:divBdr>
            <w:top w:val="none" w:sz="0" w:space="0" w:color="auto"/>
            <w:left w:val="none" w:sz="0" w:space="0" w:color="auto"/>
            <w:bottom w:val="none" w:sz="0" w:space="0" w:color="auto"/>
            <w:right w:val="none" w:sz="0" w:space="0" w:color="auto"/>
          </w:divBdr>
        </w:div>
        <w:div w:id="1503744220">
          <w:marLeft w:val="0"/>
          <w:marRight w:val="0"/>
          <w:marTop w:val="0"/>
          <w:marBottom w:val="0"/>
          <w:divBdr>
            <w:top w:val="none" w:sz="0" w:space="0" w:color="auto"/>
            <w:left w:val="none" w:sz="0" w:space="0" w:color="auto"/>
            <w:bottom w:val="none" w:sz="0" w:space="0" w:color="auto"/>
            <w:right w:val="none" w:sz="0" w:space="0" w:color="auto"/>
          </w:divBdr>
        </w:div>
        <w:div w:id="990865361">
          <w:marLeft w:val="0"/>
          <w:marRight w:val="0"/>
          <w:marTop w:val="0"/>
          <w:marBottom w:val="0"/>
          <w:divBdr>
            <w:top w:val="none" w:sz="0" w:space="0" w:color="auto"/>
            <w:left w:val="none" w:sz="0" w:space="0" w:color="auto"/>
            <w:bottom w:val="none" w:sz="0" w:space="0" w:color="auto"/>
            <w:right w:val="none" w:sz="0" w:space="0" w:color="auto"/>
          </w:divBdr>
        </w:div>
        <w:div w:id="1403068480">
          <w:marLeft w:val="0"/>
          <w:marRight w:val="0"/>
          <w:marTop w:val="0"/>
          <w:marBottom w:val="0"/>
          <w:divBdr>
            <w:top w:val="none" w:sz="0" w:space="0" w:color="auto"/>
            <w:left w:val="none" w:sz="0" w:space="0" w:color="auto"/>
            <w:bottom w:val="none" w:sz="0" w:space="0" w:color="auto"/>
            <w:right w:val="none" w:sz="0" w:space="0" w:color="auto"/>
          </w:divBdr>
        </w:div>
        <w:div w:id="1216158821">
          <w:marLeft w:val="0"/>
          <w:marRight w:val="0"/>
          <w:marTop w:val="0"/>
          <w:marBottom w:val="0"/>
          <w:divBdr>
            <w:top w:val="none" w:sz="0" w:space="0" w:color="auto"/>
            <w:left w:val="none" w:sz="0" w:space="0" w:color="auto"/>
            <w:bottom w:val="none" w:sz="0" w:space="0" w:color="auto"/>
            <w:right w:val="none" w:sz="0" w:space="0" w:color="auto"/>
          </w:divBdr>
        </w:div>
        <w:div w:id="1511093916">
          <w:marLeft w:val="0"/>
          <w:marRight w:val="0"/>
          <w:marTop w:val="0"/>
          <w:marBottom w:val="0"/>
          <w:divBdr>
            <w:top w:val="none" w:sz="0" w:space="0" w:color="auto"/>
            <w:left w:val="none" w:sz="0" w:space="0" w:color="auto"/>
            <w:bottom w:val="none" w:sz="0" w:space="0" w:color="auto"/>
            <w:right w:val="none" w:sz="0" w:space="0" w:color="auto"/>
          </w:divBdr>
        </w:div>
        <w:div w:id="1560048148">
          <w:marLeft w:val="0"/>
          <w:marRight w:val="0"/>
          <w:marTop w:val="0"/>
          <w:marBottom w:val="0"/>
          <w:divBdr>
            <w:top w:val="none" w:sz="0" w:space="0" w:color="auto"/>
            <w:left w:val="none" w:sz="0" w:space="0" w:color="auto"/>
            <w:bottom w:val="none" w:sz="0" w:space="0" w:color="auto"/>
            <w:right w:val="none" w:sz="0" w:space="0" w:color="auto"/>
          </w:divBdr>
        </w:div>
        <w:div w:id="558978383">
          <w:marLeft w:val="0"/>
          <w:marRight w:val="0"/>
          <w:marTop w:val="0"/>
          <w:marBottom w:val="0"/>
          <w:divBdr>
            <w:top w:val="none" w:sz="0" w:space="0" w:color="auto"/>
            <w:left w:val="none" w:sz="0" w:space="0" w:color="auto"/>
            <w:bottom w:val="none" w:sz="0" w:space="0" w:color="auto"/>
            <w:right w:val="none" w:sz="0" w:space="0" w:color="auto"/>
          </w:divBdr>
        </w:div>
        <w:div w:id="1572933107">
          <w:marLeft w:val="0"/>
          <w:marRight w:val="0"/>
          <w:marTop w:val="0"/>
          <w:marBottom w:val="0"/>
          <w:divBdr>
            <w:top w:val="none" w:sz="0" w:space="0" w:color="auto"/>
            <w:left w:val="none" w:sz="0" w:space="0" w:color="auto"/>
            <w:bottom w:val="none" w:sz="0" w:space="0" w:color="auto"/>
            <w:right w:val="none" w:sz="0" w:space="0" w:color="auto"/>
          </w:divBdr>
        </w:div>
        <w:div w:id="935793188">
          <w:marLeft w:val="0"/>
          <w:marRight w:val="0"/>
          <w:marTop w:val="0"/>
          <w:marBottom w:val="0"/>
          <w:divBdr>
            <w:top w:val="none" w:sz="0" w:space="0" w:color="auto"/>
            <w:left w:val="none" w:sz="0" w:space="0" w:color="auto"/>
            <w:bottom w:val="none" w:sz="0" w:space="0" w:color="auto"/>
            <w:right w:val="none" w:sz="0" w:space="0" w:color="auto"/>
          </w:divBdr>
        </w:div>
        <w:div w:id="235283013">
          <w:marLeft w:val="0"/>
          <w:marRight w:val="0"/>
          <w:marTop w:val="0"/>
          <w:marBottom w:val="0"/>
          <w:divBdr>
            <w:top w:val="none" w:sz="0" w:space="0" w:color="auto"/>
            <w:left w:val="none" w:sz="0" w:space="0" w:color="auto"/>
            <w:bottom w:val="none" w:sz="0" w:space="0" w:color="auto"/>
            <w:right w:val="none" w:sz="0" w:space="0" w:color="auto"/>
          </w:divBdr>
        </w:div>
        <w:div w:id="1228029469">
          <w:marLeft w:val="0"/>
          <w:marRight w:val="0"/>
          <w:marTop w:val="0"/>
          <w:marBottom w:val="0"/>
          <w:divBdr>
            <w:top w:val="none" w:sz="0" w:space="0" w:color="auto"/>
            <w:left w:val="none" w:sz="0" w:space="0" w:color="auto"/>
            <w:bottom w:val="none" w:sz="0" w:space="0" w:color="auto"/>
            <w:right w:val="none" w:sz="0" w:space="0" w:color="auto"/>
          </w:divBdr>
        </w:div>
        <w:div w:id="1780639854">
          <w:marLeft w:val="0"/>
          <w:marRight w:val="0"/>
          <w:marTop w:val="0"/>
          <w:marBottom w:val="0"/>
          <w:divBdr>
            <w:top w:val="none" w:sz="0" w:space="0" w:color="auto"/>
            <w:left w:val="none" w:sz="0" w:space="0" w:color="auto"/>
            <w:bottom w:val="none" w:sz="0" w:space="0" w:color="auto"/>
            <w:right w:val="none" w:sz="0" w:space="0" w:color="auto"/>
          </w:divBdr>
        </w:div>
        <w:div w:id="1902594965">
          <w:marLeft w:val="0"/>
          <w:marRight w:val="0"/>
          <w:marTop w:val="0"/>
          <w:marBottom w:val="0"/>
          <w:divBdr>
            <w:top w:val="none" w:sz="0" w:space="0" w:color="auto"/>
            <w:left w:val="none" w:sz="0" w:space="0" w:color="auto"/>
            <w:bottom w:val="none" w:sz="0" w:space="0" w:color="auto"/>
            <w:right w:val="none" w:sz="0" w:space="0" w:color="auto"/>
          </w:divBdr>
        </w:div>
        <w:div w:id="875968211">
          <w:marLeft w:val="0"/>
          <w:marRight w:val="0"/>
          <w:marTop w:val="0"/>
          <w:marBottom w:val="0"/>
          <w:divBdr>
            <w:top w:val="none" w:sz="0" w:space="0" w:color="auto"/>
            <w:left w:val="none" w:sz="0" w:space="0" w:color="auto"/>
            <w:bottom w:val="none" w:sz="0" w:space="0" w:color="auto"/>
            <w:right w:val="none" w:sz="0" w:space="0" w:color="auto"/>
          </w:divBdr>
        </w:div>
        <w:div w:id="1297251576">
          <w:marLeft w:val="0"/>
          <w:marRight w:val="0"/>
          <w:marTop w:val="0"/>
          <w:marBottom w:val="0"/>
          <w:divBdr>
            <w:top w:val="none" w:sz="0" w:space="0" w:color="auto"/>
            <w:left w:val="none" w:sz="0" w:space="0" w:color="auto"/>
            <w:bottom w:val="none" w:sz="0" w:space="0" w:color="auto"/>
            <w:right w:val="none" w:sz="0" w:space="0" w:color="auto"/>
          </w:divBdr>
        </w:div>
        <w:div w:id="1462990767">
          <w:marLeft w:val="0"/>
          <w:marRight w:val="0"/>
          <w:marTop w:val="0"/>
          <w:marBottom w:val="0"/>
          <w:divBdr>
            <w:top w:val="none" w:sz="0" w:space="0" w:color="auto"/>
            <w:left w:val="none" w:sz="0" w:space="0" w:color="auto"/>
            <w:bottom w:val="none" w:sz="0" w:space="0" w:color="auto"/>
            <w:right w:val="none" w:sz="0" w:space="0" w:color="auto"/>
          </w:divBdr>
        </w:div>
        <w:div w:id="269167619">
          <w:marLeft w:val="0"/>
          <w:marRight w:val="0"/>
          <w:marTop w:val="0"/>
          <w:marBottom w:val="0"/>
          <w:divBdr>
            <w:top w:val="none" w:sz="0" w:space="0" w:color="auto"/>
            <w:left w:val="none" w:sz="0" w:space="0" w:color="auto"/>
            <w:bottom w:val="none" w:sz="0" w:space="0" w:color="auto"/>
            <w:right w:val="none" w:sz="0" w:space="0" w:color="auto"/>
          </w:divBdr>
        </w:div>
        <w:div w:id="69619142">
          <w:marLeft w:val="0"/>
          <w:marRight w:val="0"/>
          <w:marTop w:val="0"/>
          <w:marBottom w:val="0"/>
          <w:divBdr>
            <w:top w:val="none" w:sz="0" w:space="0" w:color="auto"/>
            <w:left w:val="none" w:sz="0" w:space="0" w:color="auto"/>
            <w:bottom w:val="none" w:sz="0" w:space="0" w:color="auto"/>
            <w:right w:val="none" w:sz="0" w:space="0" w:color="auto"/>
          </w:divBdr>
        </w:div>
        <w:div w:id="1288003569">
          <w:marLeft w:val="0"/>
          <w:marRight w:val="0"/>
          <w:marTop w:val="0"/>
          <w:marBottom w:val="0"/>
          <w:divBdr>
            <w:top w:val="none" w:sz="0" w:space="0" w:color="auto"/>
            <w:left w:val="none" w:sz="0" w:space="0" w:color="auto"/>
            <w:bottom w:val="none" w:sz="0" w:space="0" w:color="auto"/>
            <w:right w:val="none" w:sz="0" w:space="0" w:color="auto"/>
          </w:divBdr>
        </w:div>
        <w:div w:id="1315182403">
          <w:marLeft w:val="0"/>
          <w:marRight w:val="0"/>
          <w:marTop w:val="0"/>
          <w:marBottom w:val="0"/>
          <w:divBdr>
            <w:top w:val="none" w:sz="0" w:space="0" w:color="auto"/>
            <w:left w:val="none" w:sz="0" w:space="0" w:color="auto"/>
            <w:bottom w:val="none" w:sz="0" w:space="0" w:color="auto"/>
            <w:right w:val="none" w:sz="0" w:space="0" w:color="auto"/>
          </w:divBdr>
        </w:div>
        <w:div w:id="2035643785">
          <w:marLeft w:val="0"/>
          <w:marRight w:val="0"/>
          <w:marTop w:val="0"/>
          <w:marBottom w:val="0"/>
          <w:divBdr>
            <w:top w:val="none" w:sz="0" w:space="0" w:color="auto"/>
            <w:left w:val="none" w:sz="0" w:space="0" w:color="auto"/>
            <w:bottom w:val="none" w:sz="0" w:space="0" w:color="auto"/>
            <w:right w:val="none" w:sz="0" w:space="0" w:color="auto"/>
          </w:divBdr>
        </w:div>
        <w:div w:id="944923143">
          <w:marLeft w:val="0"/>
          <w:marRight w:val="0"/>
          <w:marTop w:val="0"/>
          <w:marBottom w:val="0"/>
          <w:divBdr>
            <w:top w:val="none" w:sz="0" w:space="0" w:color="auto"/>
            <w:left w:val="none" w:sz="0" w:space="0" w:color="auto"/>
            <w:bottom w:val="none" w:sz="0" w:space="0" w:color="auto"/>
            <w:right w:val="none" w:sz="0" w:space="0" w:color="auto"/>
          </w:divBdr>
        </w:div>
        <w:div w:id="1368530818">
          <w:marLeft w:val="0"/>
          <w:marRight w:val="0"/>
          <w:marTop w:val="0"/>
          <w:marBottom w:val="0"/>
          <w:divBdr>
            <w:top w:val="none" w:sz="0" w:space="0" w:color="auto"/>
            <w:left w:val="none" w:sz="0" w:space="0" w:color="auto"/>
            <w:bottom w:val="none" w:sz="0" w:space="0" w:color="auto"/>
            <w:right w:val="none" w:sz="0" w:space="0" w:color="auto"/>
          </w:divBdr>
        </w:div>
        <w:div w:id="1155880818">
          <w:marLeft w:val="0"/>
          <w:marRight w:val="0"/>
          <w:marTop w:val="0"/>
          <w:marBottom w:val="0"/>
          <w:divBdr>
            <w:top w:val="none" w:sz="0" w:space="0" w:color="auto"/>
            <w:left w:val="none" w:sz="0" w:space="0" w:color="auto"/>
            <w:bottom w:val="none" w:sz="0" w:space="0" w:color="auto"/>
            <w:right w:val="none" w:sz="0" w:space="0" w:color="auto"/>
          </w:divBdr>
        </w:div>
        <w:div w:id="1103764338">
          <w:marLeft w:val="0"/>
          <w:marRight w:val="0"/>
          <w:marTop w:val="0"/>
          <w:marBottom w:val="0"/>
          <w:divBdr>
            <w:top w:val="none" w:sz="0" w:space="0" w:color="auto"/>
            <w:left w:val="none" w:sz="0" w:space="0" w:color="auto"/>
            <w:bottom w:val="none" w:sz="0" w:space="0" w:color="auto"/>
            <w:right w:val="none" w:sz="0" w:space="0" w:color="auto"/>
          </w:divBdr>
        </w:div>
        <w:div w:id="1931235704">
          <w:marLeft w:val="0"/>
          <w:marRight w:val="0"/>
          <w:marTop w:val="0"/>
          <w:marBottom w:val="0"/>
          <w:divBdr>
            <w:top w:val="none" w:sz="0" w:space="0" w:color="auto"/>
            <w:left w:val="none" w:sz="0" w:space="0" w:color="auto"/>
            <w:bottom w:val="none" w:sz="0" w:space="0" w:color="auto"/>
            <w:right w:val="none" w:sz="0" w:space="0" w:color="auto"/>
          </w:divBdr>
        </w:div>
      </w:divsChild>
    </w:div>
    <w:div w:id="890191544">
      <w:bodyDiv w:val="1"/>
      <w:marLeft w:val="0"/>
      <w:marRight w:val="0"/>
      <w:marTop w:val="0"/>
      <w:marBottom w:val="0"/>
      <w:divBdr>
        <w:top w:val="none" w:sz="0" w:space="0" w:color="auto"/>
        <w:left w:val="none" w:sz="0" w:space="0" w:color="auto"/>
        <w:bottom w:val="none" w:sz="0" w:space="0" w:color="auto"/>
        <w:right w:val="none" w:sz="0" w:space="0" w:color="auto"/>
      </w:divBdr>
      <w:divsChild>
        <w:div w:id="1553035995">
          <w:marLeft w:val="0"/>
          <w:marRight w:val="0"/>
          <w:marTop w:val="0"/>
          <w:marBottom w:val="0"/>
          <w:divBdr>
            <w:top w:val="none" w:sz="0" w:space="0" w:color="auto"/>
            <w:left w:val="none" w:sz="0" w:space="0" w:color="auto"/>
            <w:bottom w:val="none" w:sz="0" w:space="0" w:color="auto"/>
            <w:right w:val="none" w:sz="0" w:space="0" w:color="auto"/>
          </w:divBdr>
        </w:div>
        <w:div w:id="1583757045">
          <w:marLeft w:val="0"/>
          <w:marRight w:val="0"/>
          <w:marTop w:val="0"/>
          <w:marBottom w:val="0"/>
          <w:divBdr>
            <w:top w:val="none" w:sz="0" w:space="0" w:color="auto"/>
            <w:left w:val="none" w:sz="0" w:space="0" w:color="auto"/>
            <w:bottom w:val="none" w:sz="0" w:space="0" w:color="auto"/>
            <w:right w:val="none" w:sz="0" w:space="0" w:color="auto"/>
          </w:divBdr>
        </w:div>
        <w:div w:id="2095665465">
          <w:marLeft w:val="0"/>
          <w:marRight w:val="0"/>
          <w:marTop w:val="0"/>
          <w:marBottom w:val="0"/>
          <w:divBdr>
            <w:top w:val="none" w:sz="0" w:space="0" w:color="auto"/>
            <w:left w:val="none" w:sz="0" w:space="0" w:color="auto"/>
            <w:bottom w:val="none" w:sz="0" w:space="0" w:color="auto"/>
            <w:right w:val="none" w:sz="0" w:space="0" w:color="auto"/>
          </w:divBdr>
        </w:div>
        <w:div w:id="719520933">
          <w:marLeft w:val="0"/>
          <w:marRight w:val="0"/>
          <w:marTop w:val="0"/>
          <w:marBottom w:val="0"/>
          <w:divBdr>
            <w:top w:val="none" w:sz="0" w:space="0" w:color="auto"/>
            <w:left w:val="none" w:sz="0" w:space="0" w:color="auto"/>
            <w:bottom w:val="none" w:sz="0" w:space="0" w:color="auto"/>
            <w:right w:val="none" w:sz="0" w:space="0" w:color="auto"/>
          </w:divBdr>
        </w:div>
        <w:div w:id="780077878">
          <w:marLeft w:val="0"/>
          <w:marRight w:val="0"/>
          <w:marTop w:val="0"/>
          <w:marBottom w:val="0"/>
          <w:divBdr>
            <w:top w:val="none" w:sz="0" w:space="0" w:color="auto"/>
            <w:left w:val="none" w:sz="0" w:space="0" w:color="auto"/>
            <w:bottom w:val="none" w:sz="0" w:space="0" w:color="auto"/>
            <w:right w:val="none" w:sz="0" w:space="0" w:color="auto"/>
          </w:divBdr>
        </w:div>
        <w:div w:id="375397706">
          <w:marLeft w:val="0"/>
          <w:marRight w:val="0"/>
          <w:marTop w:val="0"/>
          <w:marBottom w:val="0"/>
          <w:divBdr>
            <w:top w:val="none" w:sz="0" w:space="0" w:color="auto"/>
            <w:left w:val="none" w:sz="0" w:space="0" w:color="auto"/>
            <w:bottom w:val="none" w:sz="0" w:space="0" w:color="auto"/>
            <w:right w:val="none" w:sz="0" w:space="0" w:color="auto"/>
          </w:divBdr>
        </w:div>
        <w:div w:id="918636954">
          <w:marLeft w:val="0"/>
          <w:marRight w:val="0"/>
          <w:marTop w:val="0"/>
          <w:marBottom w:val="0"/>
          <w:divBdr>
            <w:top w:val="none" w:sz="0" w:space="0" w:color="auto"/>
            <w:left w:val="none" w:sz="0" w:space="0" w:color="auto"/>
            <w:bottom w:val="none" w:sz="0" w:space="0" w:color="auto"/>
            <w:right w:val="none" w:sz="0" w:space="0" w:color="auto"/>
          </w:divBdr>
        </w:div>
        <w:div w:id="736242700">
          <w:marLeft w:val="0"/>
          <w:marRight w:val="0"/>
          <w:marTop w:val="0"/>
          <w:marBottom w:val="0"/>
          <w:divBdr>
            <w:top w:val="none" w:sz="0" w:space="0" w:color="auto"/>
            <w:left w:val="none" w:sz="0" w:space="0" w:color="auto"/>
            <w:bottom w:val="none" w:sz="0" w:space="0" w:color="auto"/>
            <w:right w:val="none" w:sz="0" w:space="0" w:color="auto"/>
          </w:divBdr>
        </w:div>
        <w:div w:id="1256010311">
          <w:marLeft w:val="0"/>
          <w:marRight w:val="0"/>
          <w:marTop w:val="0"/>
          <w:marBottom w:val="0"/>
          <w:divBdr>
            <w:top w:val="none" w:sz="0" w:space="0" w:color="auto"/>
            <w:left w:val="none" w:sz="0" w:space="0" w:color="auto"/>
            <w:bottom w:val="none" w:sz="0" w:space="0" w:color="auto"/>
            <w:right w:val="none" w:sz="0" w:space="0" w:color="auto"/>
          </w:divBdr>
        </w:div>
        <w:div w:id="1910309436">
          <w:marLeft w:val="0"/>
          <w:marRight w:val="0"/>
          <w:marTop w:val="0"/>
          <w:marBottom w:val="0"/>
          <w:divBdr>
            <w:top w:val="none" w:sz="0" w:space="0" w:color="auto"/>
            <w:left w:val="none" w:sz="0" w:space="0" w:color="auto"/>
            <w:bottom w:val="none" w:sz="0" w:space="0" w:color="auto"/>
            <w:right w:val="none" w:sz="0" w:space="0" w:color="auto"/>
          </w:divBdr>
        </w:div>
        <w:div w:id="1290016108">
          <w:marLeft w:val="0"/>
          <w:marRight w:val="0"/>
          <w:marTop w:val="0"/>
          <w:marBottom w:val="0"/>
          <w:divBdr>
            <w:top w:val="none" w:sz="0" w:space="0" w:color="auto"/>
            <w:left w:val="none" w:sz="0" w:space="0" w:color="auto"/>
            <w:bottom w:val="none" w:sz="0" w:space="0" w:color="auto"/>
            <w:right w:val="none" w:sz="0" w:space="0" w:color="auto"/>
          </w:divBdr>
        </w:div>
        <w:div w:id="1437478304">
          <w:marLeft w:val="0"/>
          <w:marRight w:val="0"/>
          <w:marTop w:val="0"/>
          <w:marBottom w:val="0"/>
          <w:divBdr>
            <w:top w:val="none" w:sz="0" w:space="0" w:color="auto"/>
            <w:left w:val="none" w:sz="0" w:space="0" w:color="auto"/>
            <w:bottom w:val="none" w:sz="0" w:space="0" w:color="auto"/>
            <w:right w:val="none" w:sz="0" w:space="0" w:color="auto"/>
          </w:divBdr>
        </w:div>
        <w:div w:id="1913931885">
          <w:marLeft w:val="0"/>
          <w:marRight w:val="0"/>
          <w:marTop w:val="0"/>
          <w:marBottom w:val="0"/>
          <w:divBdr>
            <w:top w:val="none" w:sz="0" w:space="0" w:color="auto"/>
            <w:left w:val="none" w:sz="0" w:space="0" w:color="auto"/>
            <w:bottom w:val="none" w:sz="0" w:space="0" w:color="auto"/>
            <w:right w:val="none" w:sz="0" w:space="0" w:color="auto"/>
          </w:divBdr>
        </w:div>
        <w:div w:id="673650305">
          <w:marLeft w:val="0"/>
          <w:marRight w:val="0"/>
          <w:marTop w:val="0"/>
          <w:marBottom w:val="0"/>
          <w:divBdr>
            <w:top w:val="none" w:sz="0" w:space="0" w:color="auto"/>
            <w:left w:val="none" w:sz="0" w:space="0" w:color="auto"/>
            <w:bottom w:val="none" w:sz="0" w:space="0" w:color="auto"/>
            <w:right w:val="none" w:sz="0" w:space="0" w:color="auto"/>
          </w:divBdr>
        </w:div>
        <w:div w:id="1625117385">
          <w:marLeft w:val="0"/>
          <w:marRight w:val="0"/>
          <w:marTop w:val="0"/>
          <w:marBottom w:val="0"/>
          <w:divBdr>
            <w:top w:val="none" w:sz="0" w:space="0" w:color="auto"/>
            <w:left w:val="none" w:sz="0" w:space="0" w:color="auto"/>
            <w:bottom w:val="none" w:sz="0" w:space="0" w:color="auto"/>
            <w:right w:val="none" w:sz="0" w:space="0" w:color="auto"/>
          </w:divBdr>
        </w:div>
        <w:div w:id="118839964">
          <w:marLeft w:val="0"/>
          <w:marRight w:val="0"/>
          <w:marTop w:val="0"/>
          <w:marBottom w:val="0"/>
          <w:divBdr>
            <w:top w:val="none" w:sz="0" w:space="0" w:color="auto"/>
            <w:left w:val="none" w:sz="0" w:space="0" w:color="auto"/>
            <w:bottom w:val="none" w:sz="0" w:space="0" w:color="auto"/>
            <w:right w:val="none" w:sz="0" w:space="0" w:color="auto"/>
          </w:divBdr>
        </w:div>
        <w:div w:id="1055856302">
          <w:marLeft w:val="0"/>
          <w:marRight w:val="0"/>
          <w:marTop w:val="0"/>
          <w:marBottom w:val="0"/>
          <w:divBdr>
            <w:top w:val="none" w:sz="0" w:space="0" w:color="auto"/>
            <w:left w:val="none" w:sz="0" w:space="0" w:color="auto"/>
            <w:bottom w:val="none" w:sz="0" w:space="0" w:color="auto"/>
            <w:right w:val="none" w:sz="0" w:space="0" w:color="auto"/>
          </w:divBdr>
        </w:div>
        <w:div w:id="241717388">
          <w:marLeft w:val="0"/>
          <w:marRight w:val="0"/>
          <w:marTop w:val="0"/>
          <w:marBottom w:val="0"/>
          <w:divBdr>
            <w:top w:val="none" w:sz="0" w:space="0" w:color="auto"/>
            <w:left w:val="none" w:sz="0" w:space="0" w:color="auto"/>
            <w:bottom w:val="none" w:sz="0" w:space="0" w:color="auto"/>
            <w:right w:val="none" w:sz="0" w:space="0" w:color="auto"/>
          </w:divBdr>
        </w:div>
        <w:div w:id="448090348">
          <w:marLeft w:val="0"/>
          <w:marRight w:val="0"/>
          <w:marTop w:val="0"/>
          <w:marBottom w:val="0"/>
          <w:divBdr>
            <w:top w:val="none" w:sz="0" w:space="0" w:color="auto"/>
            <w:left w:val="none" w:sz="0" w:space="0" w:color="auto"/>
            <w:bottom w:val="none" w:sz="0" w:space="0" w:color="auto"/>
            <w:right w:val="none" w:sz="0" w:space="0" w:color="auto"/>
          </w:divBdr>
        </w:div>
        <w:div w:id="2064718685">
          <w:marLeft w:val="0"/>
          <w:marRight w:val="0"/>
          <w:marTop w:val="0"/>
          <w:marBottom w:val="0"/>
          <w:divBdr>
            <w:top w:val="none" w:sz="0" w:space="0" w:color="auto"/>
            <w:left w:val="none" w:sz="0" w:space="0" w:color="auto"/>
            <w:bottom w:val="none" w:sz="0" w:space="0" w:color="auto"/>
            <w:right w:val="none" w:sz="0" w:space="0" w:color="auto"/>
          </w:divBdr>
        </w:div>
        <w:div w:id="1151870040">
          <w:marLeft w:val="0"/>
          <w:marRight w:val="0"/>
          <w:marTop w:val="0"/>
          <w:marBottom w:val="0"/>
          <w:divBdr>
            <w:top w:val="none" w:sz="0" w:space="0" w:color="auto"/>
            <w:left w:val="none" w:sz="0" w:space="0" w:color="auto"/>
            <w:bottom w:val="none" w:sz="0" w:space="0" w:color="auto"/>
            <w:right w:val="none" w:sz="0" w:space="0" w:color="auto"/>
          </w:divBdr>
        </w:div>
        <w:div w:id="1689405383">
          <w:marLeft w:val="0"/>
          <w:marRight w:val="0"/>
          <w:marTop w:val="0"/>
          <w:marBottom w:val="0"/>
          <w:divBdr>
            <w:top w:val="none" w:sz="0" w:space="0" w:color="auto"/>
            <w:left w:val="none" w:sz="0" w:space="0" w:color="auto"/>
            <w:bottom w:val="none" w:sz="0" w:space="0" w:color="auto"/>
            <w:right w:val="none" w:sz="0" w:space="0" w:color="auto"/>
          </w:divBdr>
        </w:div>
        <w:div w:id="1272974658">
          <w:marLeft w:val="0"/>
          <w:marRight w:val="0"/>
          <w:marTop w:val="0"/>
          <w:marBottom w:val="0"/>
          <w:divBdr>
            <w:top w:val="none" w:sz="0" w:space="0" w:color="auto"/>
            <w:left w:val="none" w:sz="0" w:space="0" w:color="auto"/>
            <w:bottom w:val="none" w:sz="0" w:space="0" w:color="auto"/>
            <w:right w:val="none" w:sz="0" w:space="0" w:color="auto"/>
          </w:divBdr>
        </w:div>
        <w:div w:id="691685002">
          <w:marLeft w:val="0"/>
          <w:marRight w:val="0"/>
          <w:marTop w:val="0"/>
          <w:marBottom w:val="0"/>
          <w:divBdr>
            <w:top w:val="none" w:sz="0" w:space="0" w:color="auto"/>
            <w:left w:val="none" w:sz="0" w:space="0" w:color="auto"/>
            <w:bottom w:val="none" w:sz="0" w:space="0" w:color="auto"/>
            <w:right w:val="none" w:sz="0" w:space="0" w:color="auto"/>
          </w:divBdr>
        </w:div>
        <w:div w:id="729881992">
          <w:marLeft w:val="0"/>
          <w:marRight w:val="0"/>
          <w:marTop w:val="0"/>
          <w:marBottom w:val="0"/>
          <w:divBdr>
            <w:top w:val="none" w:sz="0" w:space="0" w:color="auto"/>
            <w:left w:val="none" w:sz="0" w:space="0" w:color="auto"/>
            <w:bottom w:val="none" w:sz="0" w:space="0" w:color="auto"/>
            <w:right w:val="none" w:sz="0" w:space="0" w:color="auto"/>
          </w:divBdr>
        </w:div>
        <w:div w:id="2033871830">
          <w:marLeft w:val="0"/>
          <w:marRight w:val="0"/>
          <w:marTop w:val="0"/>
          <w:marBottom w:val="0"/>
          <w:divBdr>
            <w:top w:val="none" w:sz="0" w:space="0" w:color="auto"/>
            <w:left w:val="none" w:sz="0" w:space="0" w:color="auto"/>
            <w:bottom w:val="none" w:sz="0" w:space="0" w:color="auto"/>
            <w:right w:val="none" w:sz="0" w:space="0" w:color="auto"/>
          </w:divBdr>
        </w:div>
        <w:div w:id="540476656">
          <w:marLeft w:val="0"/>
          <w:marRight w:val="0"/>
          <w:marTop w:val="0"/>
          <w:marBottom w:val="0"/>
          <w:divBdr>
            <w:top w:val="none" w:sz="0" w:space="0" w:color="auto"/>
            <w:left w:val="none" w:sz="0" w:space="0" w:color="auto"/>
            <w:bottom w:val="none" w:sz="0" w:space="0" w:color="auto"/>
            <w:right w:val="none" w:sz="0" w:space="0" w:color="auto"/>
          </w:divBdr>
        </w:div>
        <w:div w:id="1656182365">
          <w:marLeft w:val="0"/>
          <w:marRight w:val="0"/>
          <w:marTop w:val="0"/>
          <w:marBottom w:val="0"/>
          <w:divBdr>
            <w:top w:val="none" w:sz="0" w:space="0" w:color="auto"/>
            <w:left w:val="none" w:sz="0" w:space="0" w:color="auto"/>
            <w:bottom w:val="none" w:sz="0" w:space="0" w:color="auto"/>
            <w:right w:val="none" w:sz="0" w:space="0" w:color="auto"/>
          </w:divBdr>
        </w:div>
        <w:div w:id="1262031256">
          <w:marLeft w:val="0"/>
          <w:marRight w:val="0"/>
          <w:marTop w:val="0"/>
          <w:marBottom w:val="0"/>
          <w:divBdr>
            <w:top w:val="none" w:sz="0" w:space="0" w:color="auto"/>
            <w:left w:val="none" w:sz="0" w:space="0" w:color="auto"/>
            <w:bottom w:val="none" w:sz="0" w:space="0" w:color="auto"/>
            <w:right w:val="none" w:sz="0" w:space="0" w:color="auto"/>
          </w:divBdr>
        </w:div>
        <w:div w:id="2009477081">
          <w:marLeft w:val="0"/>
          <w:marRight w:val="0"/>
          <w:marTop w:val="0"/>
          <w:marBottom w:val="0"/>
          <w:divBdr>
            <w:top w:val="none" w:sz="0" w:space="0" w:color="auto"/>
            <w:left w:val="none" w:sz="0" w:space="0" w:color="auto"/>
            <w:bottom w:val="none" w:sz="0" w:space="0" w:color="auto"/>
            <w:right w:val="none" w:sz="0" w:space="0" w:color="auto"/>
          </w:divBdr>
        </w:div>
        <w:div w:id="555092847">
          <w:marLeft w:val="0"/>
          <w:marRight w:val="0"/>
          <w:marTop w:val="0"/>
          <w:marBottom w:val="0"/>
          <w:divBdr>
            <w:top w:val="none" w:sz="0" w:space="0" w:color="auto"/>
            <w:left w:val="none" w:sz="0" w:space="0" w:color="auto"/>
            <w:bottom w:val="none" w:sz="0" w:space="0" w:color="auto"/>
            <w:right w:val="none" w:sz="0" w:space="0" w:color="auto"/>
          </w:divBdr>
        </w:div>
        <w:div w:id="514417492">
          <w:marLeft w:val="0"/>
          <w:marRight w:val="0"/>
          <w:marTop w:val="0"/>
          <w:marBottom w:val="0"/>
          <w:divBdr>
            <w:top w:val="none" w:sz="0" w:space="0" w:color="auto"/>
            <w:left w:val="none" w:sz="0" w:space="0" w:color="auto"/>
            <w:bottom w:val="none" w:sz="0" w:space="0" w:color="auto"/>
            <w:right w:val="none" w:sz="0" w:space="0" w:color="auto"/>
          </w:divBdr>
        </w:div>
        <w:div w:id="738284075">
          <w:marLeft w:val="0"/>
          <w:marRight w:val="0"/>
          <w:marTop w:val="0"/>
          <w:marBottom w:val="0"/>
          <w:divBdr>
            <w:top w:val="none" w:sz="0" w:space="0" w:color="auto"/>
            <w:left w:val="none" w:sz="0" w:space="0" w:color="auto"/>
            <w:bottom w:val="none" w:sz="0" w:space="0" w:color="auto"/>
            <w:right w:val="none" w:sz="0" w:space="0" w:color="auto"/>
          </w:divBdr>
        </w:div>
        <w:div w:id="1488324236">
          <w:marLeft w:val="0"/>
          <w:marRight w:val="0"/>
          <w:marTop w:val="0"/>
          <w:marBottom w:val="0"/>
          <w:divBdr>
            <w:top w:val="none" w:sz="0" w:space="0" w:color="auto"/>
            <w:left w:val="none" w:sz="0" w:space="0" w:color="auto"/>
            <w:bottom w:val="none" w:sz="0" w:space="0" w:color="auto"/>
            <w:right w:val="none" w:sz="0" w:space="0" w:color="auto"/>
          </w:divBdr>
        </w:div>
        <w:div w:id="882984793">
          <w:marLeft w:val="0"/>
          <w:marRight w:val="0"/>
          <w:marTop w:val="0"/>
          <w:marBottom w:val="0"/>
          <w:divBdr>
            <w:top w:val="none" w:sz="0" w:space="0" w:color="auto"/>
            <w:left w:val="none" w:sz="0" w:space="0" w:color="auto"/>
            <w:bottom w:val="none" w:sz="0" w:space="0" w:color="auto"/>
            <w:right w:val="none" w:sz="0" w:space="0" w:color="auto"/>
          </w:divBdr>
        </w:div>
        <w:div w:id="797799320">
          <w:marLeft w:val="0"/>
          <w:marRight w:val="0"/>
          <w:marTop w:val="0"/>
          <w:marBottom w:val="0"/>
          <w:divBdr>
            <w:top w:val="none" w:sz="0" w:space="0" w:color="auto"/>
            <w:left w:val="none" w:sz="0" w:space="0" w:color="auto"/>
            <w:bottom w:val="none" w:sz="0" w:space="0" w:color="auto"/>
            <w:right w:val="none" w:sz="0" w:space="0" w:color="auto"/>
          </w:divBdr>
        </w:div>
        <w:div w:id="932664621">
          <w:marLeft w:val="0"/>
          <w:marRight w:val="0"/>
          <w:marTop w:val="0"/>
          <w:marBottom w:val="0"/>
          <w:divBdr>
            <w:top w:val="none" w:sz="0" w:space="0" w:color="auto"/>
            <w:left w:val="none" w:sz="0" w:space="0" w:color="auto"/>
            <w:bottom w:val="none" w:sz="0" w:space="0" w:color="auto"/>
            <w:right w:val="none" w:sz="0" w:space="0" w:color="auto"/>
          </w:divBdr>
        </w:div>
        <w:div w:id="981345957">
          <w:marLeft w:val="0"/>
          <w:marRight w:val="0"/>
          <w:marTop w:val="0"/>
          <w:marBottom w:val="0"/>
          <w:divBdr>
            <w:top w:val="none" w:sz="0" w:space="0" w:color="auto"/>
            <w:left w:val="none" w:sz="0" w:space="0" w:color="auto"/>
            <w:bottom w:val="none" w:sz="0" w:space="0" w:color="auto"/>
            <w:right w:val="none" w:sz="0" w:space="0" w:color="auto"/>
          </w:divBdr>
        </w:div>
        <w:div w:id="260339549">
          <w:marLeft w:val="0"/>
          <w:marRight w:val="0"/>
          <w:marTop w:val="0"/>
          <w:marBottom w:val="0"/>
          <w:divBdr>
            <w:top w:val="none" w:sz="0" w:space="0" w:color="auto"/>
            <w:left w:val="none" w:sz="0" w:space="0" w:color="auto"/>
            <w:bottom w:val="none" w:sz="0" w:space="0" w:color="auto"/>
            <w:right w:val="none" w:sz="0" w:space="0" w:color="auto"/>
          </w:divBdr>
        </w:div>
        <w:div w:id="1203590790">
          <w:marLeft w:val="0"/>
          <w:marRight w:val="0"/>
          <w:marTop w:val="0"/>
          <w:marBottom w:val="0"/>
          <w:divBdr>
            <w:top w:val="none" w:sz="0" w:space="0" w:color="auto"/>
            <w:left w:val="none" w:sz="0" w:space="0" w:color="auto"/>
            <w:bottom w:val="none" w:sz="0" w:space="0" w:color="auto"/>
            <w:right w:val="none" w:sz="0" w:space="0" w:color="auto"/>
          </w:divBdr>
        </w:div>
        <w:div w:id="71127565">
          <w:marLeft w:val="0"/>
          <w:marRight w:val="0"/>
          <w:marTop w:val="0"/>
          <w:marBottom w:val="0"/>
          <w:divBdr>
            <w:top w:val="none" w:sz="0" w:space="0" w:color="auto"/>
            <w:left w:val="none" w:sz="0" w:space="0" w:color="auto"/>
            <w:bottom w:val="none" w:sz="0" w:space="0" w:color="auto"/>
            <w:right w:val="none" w:sz="0" w:space="0" w:color="auto"/>
          </w:divBdr>
        </w:div>
        <w:div w:id="1257208881">
          <w:marLeft w:val="0"/>
          <w:marRight w:val="0"/>
          <w:marTop w:val="0"/>
          <w:marBottom w:val="0"/>
          <w:divBdr>
            <w:top w:val="none" w:sz="0" w:space="0" w:color="auto"/>
            <w:left w:val="none" w:sz="0" w:space="0" w:color="auto"/>
            <w:bottom w:val="none" w:sz="0" w:space="0" w:color="auto"/>
            <w:right w:val="none" w:sz="0" w:space="0" w:color="auto"/>
          </w:divBdr>
        </w:div>
        <w:div w:id="142044551">
          <w:marLeft w:val="0"/>
          <w:marRight w:val="0"/>
          <w:marTop w:val="0"/>
          <w:marBottom w:val="0"/>
          <w:divBdr>
            <w:top w:val="none" w:sz="0" w:space="0" w:color="auto"/>
            <w:left w:val="none" w:sz="0" w:space="0" w:color="auto"/>
            <w:bottom w:val="none" w:sz="0" w:space="0" w:color="auto"/>
            <w:right w:val="none" w:sz="0" w:space="0" w:color="auto"/>
          </w:divBdr>
        </w:div>
        <w:div w:id="1933320836">
          <w:marLeft w:val="0"/>
          <w:marRight w:val="0"/>
          <w:marTop w:val="0"/>
          <w:marBottom w:val="0"/>
          <w:divBdr>
            <w:top w:val="none" w:sz="0" w:space="0" w:color="auto"/>
            <w:left w:val="none" w:sz="0" w:space="0" w:color="auto"/>
            <w:bottom w:val="none" w:sz="0" w:space="0" w:color="auto"/>
            <w:right w:val="none" w:sz="0" w:space="0" w:color="auto"/>
          </w:divBdr>
        </w:div>
        <w:div w:id="820079834">
          <w:marLeft w:val="0"/>
          <w:marRight w:val="0"/>
          <w:marTop w:val="0"/>
          <w:marBottom w:val="0"/>
          <w:divBdr>
            <w:top w:val="none" w:sz="0" w:space="0" w:color="auto"/>
            <w:left w:val="none" w:sz="0" w:space="0" w:color="auto"/>
            <w:bottom w:val="none" w:sz="0" w:space="0" w:color="auto"/>
            <w:right w:val="none" w:sz="0" w:space="0" w:color="auto"/>
          </w:divBdr>
        </w:div>
        <w:div w:id="172764774">
          <w:marLeft w:val="0"/>
          <w:marRight w:val="0"/>
          <w:marTop w:val="0"/>
          <w:marBottom w:val="0"/>
          <w:divBdr>
            <w:top w:val="none" w:sz="0" w:space="0" w:color="auto"/>
            <w:left w:val="none" w:sz="0" w:space="0" w:color="auto"/>
            <w:bottom w:val="none" w:sz="0" w:space="0" w:color="auto"/>
            <w:right w:val="none" w:sz="0" w:space="0" w:color="auto"/>
          </w:divBdr>
        </w:div>
        <w:div w:id="96099595">
          <w:marLeft w:val="0"/>
          <w:marRight w:val="0"/>
          <w:marTop w:val="0"/>
          <w:marBottom w:val="0"/>
          <w:divBdr>
            <w:top w:val="none" w:sz="0" w:space="0" w:color="auto"/>
            <w:left w:val="none" w:sz="0" w:space="0" w:color="auto"/>
            <w:bottom w:val="none" w:sz="0" w:space="0" w:color="auto"/>
            <w:right w:val="none" w:sz="0" w:space="0" w:color="auto"/>
          </w:divBdr>
        </w:div>
        <w:div w:id="311175958">
          <w:marLeft w:val="0"/>
          <w:marRight w:val="0"/>
          <w:marTop w:val="0"/>
          <w:marBottom w:val="0"/>
          <w:divBdr>
            <w:top w:val="none" w:sz="0" w:space="0" w:color="auto"/>
            <w:left w:val="none" w:sz="0" w:space="0" w:color="auto"/>
            <w:bottom w:val="none" w:sz="0" w:space="0" w:color="auto"/>
            <w:right w:val="none" w:sz="0" w:space="0" w:color="auto"/>
          </w:divBdr>
        </w:div>
        <w:div w:id="81607298">
          <w:marLeft w:val="0"/>
          <w:marRight w:val="0"/>
          <w:marTop w:val="0"/>
          <w:marBottom w:val="0"/>
          <w:divBdr>
            <w:top w:val="none" w:sz="0" w:space="0" w:color="auto"/>
            <w:left w:val="none" w:sz="0" w:space="0" w:color="auto"/>
            <w:bottom w:val="none" w:sz="0" w:space="0" w:color="auto"/>
            <w:right w:val="none" w:sz="0" w:space="0" w:color="auto"/>
          </w:divBdr>
        </w:div>
        <w:div w:id="447819001">
          <w:marLeft w:val="0"/>
          <w:marRight w:val="0"/>
          <w:marTop w:val="0"/>
          <w:marBottom w:val="0"/>
          <w:divBdr>
            <w:top w:val="none" w:sz="0" w:space="0" w:color="auto"/>
            <w:left w:val="none" w:sz="0" w:space="0" w:color="auto"/>
            <w:bottom w:val="none" w:sz="0" w:space="0" w:color="auto"/>
            <w:right w:val="none" w:sz="0" w:space="0" w:color="auto"/>
          </w:divBdr>
        </w:div>
        <w:div w:id="1477137925">
          <w:marLeft w:val="0"/>
          <w:marRight w:val="0"/>
          <w:marTop w:val="0"/>
          <w:marBottom w:val="0"/>
          <w:divBdr>
            <w:top w:val="none" w:sz="0" w:space="0" w:color="auto"/>
            <w:left w:val="none" w:sz="0" w:space="0" w:color="auto"/>
            <w:bottom w:val="none" w:sz="0" w:space="0" w:color="auto"/>
            <w:right w:val="none" w:sz="0" w:space="0" w:color="auto"/>
          </w:divBdr>
        </w:div>
        <w:div w:id="674461238">
          <w:marLeft w:val="0"/>
          <w:marRight w:val="0"/>
          <w:marTop w:val="0"/>
          <w:marBottom w:val="0"/>
          <w:divBdr>
            <w:top w:val="none" w:sz="0" w:space="0" w:color="auto"/>
            <w:left w:val="none" w:sz="0" w:space="0" w:color="auto"/>
            <w:bottom w:val="none" w:sz="0" w:space="0" w:color="auto"/>
            <w:right w:val="none" w:sz="0" w:space="0" w:color="auto"/>
          </w:divBdr>
        </w:div>
        <w:div w:id="671026000">
          <w:marLeft w:val="0"/>
          <w:marRight w:val="0"/>
          <w:marTop w:val="0"/>
          <w:marBottom w:val="0"/>
          <w:divBdr>
            <w:top w:val="none" w:sz="0" w:space="0" w:color="auto"/>
            <w:left w:val="none" w:sz="0" w:space="0" w:color="auto"/>
            <w:bottom w:val="none" w:sz="0" w:space="0" w:color="auto"/>
            <w:right w:val="none" w:sz="0" w:space="0" w:color="auto"/>
          </w:divBdr>
        </w:div>
        <w:div w:id="185603108">
          <w:marLeft w:val="0"/>
          <w:marRight w:val="0"/>
          <w:marTop w:val="0"/>
          <w:marBottom w:val="0"/>
          <w:divBdr>
            <w:top w:val="none" w:sz="0" w:space="0" w:color="auto"/>
            <w:left w:val="none" w:sz="0" w:space="0" w:color="auto"/>
            <w:bottom w:val="none" w:sz="0" w:space="0" w:color="auto"/>
            <w:right w:val="none" w:sz="0" w:space="0" w:color="auto"/>
          </w:divBdr>
        </w:div>
        <w:div w:id="834806455">
          <w:marLeft w:val="0"/>
          <w:marRight w:val="0"/>
          <w:marTop w:val="0"/>
          <w:marBottom w:val="0"/>
          <w:divBdr>
            <w:top w:val="none" w:sz="0" w:space="0" w:color="auto"/>
            <w:left w:val="none" w:sz="0" w:space="0" w:color="auto"/>
            <w:bottom w:val="none" w:sz="0" w:space="0" w:color="auto"/>
            <w:right w:val="none" w:sz="0" w:space="0" w:color="auto"/>
          </w:divBdr>
        </w:div>
        <w:div w:id="1659266709">
          <w:marLeft w:val="0"/>
          <w:marRight w:val="0"/>
          <w:marTop w:val="0"/>
          <w:marBottom w:val="0"/>
          <w:divBdr>
            <w:top w:val="none" w:sz="0" w:space="0" w:color="auto"/>
            <w:left w:val="none" w:sz="0" w:space="0" w:color="auto"/>
            <w:bottom w:val="none" w:sz="0" w:space="0" w:color="auto"/>
            <w:right w:val="none" w:sz="0" w:space="0" w:color="auto"/>
          </w:divBdr>
        </w:div>
        <w:div w:id="294482396">
          <w:marLeft w:val="0"/>
          <w:marRight w:val="0"/>
          <w:marTop w:val="0"/>
          <w:marBottom w:val="0"/>
          <w:divBdr>
            <w:top w:val="none" w:sz="0" w:space="0" w:color="auto"/>
            <w:left w:val="none" w:sz="0" w:space="0" w:color="auto"/>
            <w:bottom w:val="none" w:sz="0" w:space="0" w:color="auto"/>
            <w:right w:val="none" w:sz="0" w:space="0" w:color="auto"/>
          </w:divBdr>
        </w:div>
        <w:div w:id="881357242">
          <w:marLeft w:val="0"/>
          <w:marRight w:val="0"/>
          <w:marTop w:val="0"/>
          <w:marBottom w:val="0"/>
          <w:divBdr>
            <w:top w:val="none" w:sz="0" w:space="0" w:color="auto"/>
            <w:left w:val="none" w:sz="0" w:space="0" w:color="auto"/>
            <w:bottom w:val="none" w:sz="0" w:space="0" w:color="auto"/>
            <w:right w:val="none" w:sz="0" w:space="0" w:color="auto"/>
          </w:divBdr>
        </w:div>
        <w:div w:id="158816251">
          <w:marLeft w:val="0"/>
          <w:marRight w:val="0"/>
          <w:marTop w:val="0"/>
          <w:marBottom w:val="0"/>
          <w:divBdr>
            <w:top w:val="none" w:sz="0" w:space="0" w:color="auto"/>
            <w:left w:val="none" w:sz="0" w:space="0" w:color="auto"/>
            <w:bottom w:val="none" w:sz="0" w:space="0" w:color="auto"/>
            <w:right w:val="none" w:sz="0" w:space="0" w:color="auto"/>
          </w:divBdr>
        </w:div>
        <w:div w:id="1401248239">
          <w:marLeft w:val="0"/>
          <w:marRight w:val="0"/>
          <w:marTop w:val="0"/>
          <w:marBottom w:val="0"/>
          <w:divBdr>
            <w:top w:val="none" w:sz="0" w:space="0" w:color="auto"/>
            <w:left w:val="none" w:sz="0" w:space="0" w:color="auto"/>
            <w:bottom w:val="none" w:sz="0" w:space="0" w:color="auto"/>
            <w:right w:val="none" w:sz="0" w:space="0" w:color="auto"/>
          </w:divBdr>
        </w:div>
        <w:div w:id="1004819059">
          <w:marLeft w:val="0"/>
          <w:marRight w:val="0"/>
          <w:marTop w:val="0"/>
          <w:marBottom w:val="0"/>
          <w:divBdr>
            <w:top w:val="none" w:sz="0" w:space="0" w:color="auto"/>
            <w:left w:val="none" w:sz="0" w:space="0" w:color="auto"/>
            <w:bottom w:val="none" w:sz="0" w:space="0" w:color="auto"/>
            <w:right w:val="none" w:sz="0" w:space="0" w:color="auto"/>
          </w:divBdr>
        </w:div>
      </w:divsChild>
    </w:div>
    <w:div w:id="1006399175">
      <w:bodyDiv w:val="1"/>
      <w:marLeft w:val="0"/>
      <w:marRight w:val="0"/>
      <w:marTop w:val="0"/>
      <w:marBottom w:val="0"/>
      <w:divBdr>
        <w:top w:val="none" w:sz="0" w:space="0" w:color="auto"/>
        <w:left w:val="none" w:sz="0" w:space="0" w:color="auto"/>
        <w:bottom w:val="none" w:sz="0" w:space="0" w:color="auto"/>
        <w:right w:val="none" w:sz="0" w:space="0" w:color="auto"/>
      </w:divBdr>
      <w:divsChild>
        <w:div w:id="1480924470">
          <w:marLeft w:val="0"/>
          <w:marRight w:val="0"/>
          <w:marTop w:val="0"/>
          <w:marBottom w:val="0"/>
          <w:divBdr>
            <w:top w:val="none" w:sz="0" w:space="0" w:color="auto"/>
            <w:left w:val="none" w:sz="0" w:space="0" w:color="auto"/>
            <w:bottom w:val="none" w:sz="0" w:space="0" w:color="auto"/>
            <w:right w:val="none" w:sz="0" w:space="0" w:color="auto"/>
          </w:divBdr>
        </w:div>
        <w:div w:id="733546700">
          <w:marLeft w:val="0"/>
          <w:marRight w:val="0"/>
          <w:marTop w:val="0"/>
          <w:marBottom w:val="0"/>
          <w:divBdr>
            <w:top w:val="none" w:sz="0" w:space="0" w:color="auto"/>
            <w:left w:val="none" w:sz="0" w:space="0" w:color="auto"/>
            <w:bottom w:val="none" w:sz="0" w:space="0" w:color="auto"/>
            <w:right w:val="none" w:sz="0" w:space="0" w:color="auto"/>
          </w:divBdr>
        </w:div>
        <w:div w:id="375393290">
          <w:marLeft w:val="0"/>
          <w:marRight w:val="0"/>
          <w:marTop w:val="0"/>
          <w:marBottom w:val="0"/>
          <w:divBdr>
            <w:top w:val="none" w:sz="0" w:space="0" w:color="auto"/>
            <w:left w:val="none" w:sz="0" w:space="0" w:color="auto"/>
            <w:bottom w:val="none" w:sz="0" w:space="0" w:color="auto"/>
            <w:right w:val="none" w:sz="0" w:space="0" w:color="auto"/>
          </w:divBdr>
        </w:div>
        <w:div w:id="1816333216">
          <w:marLeft w:val="0"/>
          <w:marRight w:val="0"/>
          <w:marTop w:val="0"/>
          <w:marBottom w:val="0"/>
          <w:divBdr>
            <w:top w:val="none" w:sz="0" w:space="0" w:color="auto"/>
            <w:left w:val="none" w:sz="0" w:space="0" w:color="auto"/>
            <w:bottom w:val="none" w:sz="0" w:space="0" w:color="auto"/>
            <w:right w:val="none" w:sz="0" w:space="0" w:color="auto"/>
          </w:divBdr>
        </w:div>
        <w:div w:id="366296467">
          <w:marLeft w:val="0"/>
          <w:marRight w:val="0"/>
          <w:marTop w:val="0"/>
          <w:marBottom w:val="0"/>
          <w:divBdr>
            <w:top w:val="none" w:sz="0" w:space="0" w:color="auto"/>
            <w:left w:val="none" w:sz="0" w:space="0" w:color="auto"/>
            <w:bottom w:val="none" w:sz="0" w:space="0" w:color="auto"/>
            <w:right w:val="none" w:sz="0" w:space="0" w:color="auto"/>
          </w:divBdr>
        </w:div>
        <w:div w:id="1133672082">
          <w:marLeft w:val="0"/>
          <w:marRight w:val="0"/>
          <w:marTop w:val="0"/>
          <w:marBottom w:val="0"/>
          <w:divBdr>
            <w:top w:val="none" w:sz="0" w:space="0" w:color="auto"/>
            <w:left w:val="none" w:sz="0" w:space="0" w:color="auto"/>
            <w:bottom w:val="none" w:sz="0" w:space="0" w:color="auto"/>
            <w:right w:val="none" w:sz="0" w:space="0" w:color="auto"/>
          </w:divBdr>
        </w:div>
        <w:div w:id="2042392596">
          <w:marLeft w:val="0"/>
          <w:marRight w:val="0"/>
          <w:marTop w:val="0"/>
          <w:marBottom w:val="0"/>
          <w:divBdr>
            <w:top w:val="none" w:sz="0" w:space="0" w:color="auto"/>
            <w:left w:val="none" w:sz="0" w:space="0" w:color="auto"/>
            <w:bottom w:val="none" w:sz="0" w:space="0" w:color="auto"/>
            <w:right w:val="none" w:sz="0" w:space="0" w:color="auto"/>
          </w:divBdr>
        </w:div>
        <w:div w:id="1567033629">
          <w:marLeft w:val="0"/>
          <w:marRight w:val="0"/>
          <w:marTop w:val="0"/>
          <w:marBottom w:val="0"/>
          <w:divBdr>
            <w:top w:val="none" w:sz="0" w:space="0" w:color="auto"/>
            <w:left w:val="none" w:sz="0" w:space="0" w:color="auto"/>
            <w:bottom w:val="none" w:sz="0" w:space="0" w:color="auto"/>
            <w:right w:val="none" w:sz="0" w:space="0" w:color="auto"/>
          </w:divBdr>
        </w:div>
        <w:div w:id="618948973">
          <w:marLeft w:val="0"/>
          <w:marRight w:val="0"/>
          <w:marTop w:val="0"/>
          <w:marBottom w:val="0"/>
          <w:divBdr>
            <w:top w:val="none" w:sz="0" w:space="0" w:color="auto"/>
            <w:left w:val="none" w:sz="0" w:space="0" w:color="auto"/>
            <w:bottom w:val="none" w:sz="0" w:space="0" w:color="auto"/>
            <w:right w:val="none" w:sz="0" w:space="0" w:color="auto"/>
          </w:divBdr>
        </w:div>
        <w:div w:id="367534712">
          <w:marLeft w:val="0"/>
          <w:marRight w:val="0"/>
          <w:marTop w:val="0"/>
          <w:marBottom w:val="0"/>
          <w:divBdr>
            <w:top w:val="none" w:sz="0" w:space="0" w:color="auto"/>
            <w:left w:val="none" w:sz="0" w:space="0" w:color="auto"/>
            <w:bottom w:val="none" w:sz="0" w:space="0" w:color="auto"/>
            <w:right w:val="none" w:sz="0" w:space="0" w:color="auto"/>
          </w:divBdr>
        </w:div>
        <w:div w:id="1591429593">
          <w:marLeft w:val="0"/>
          <w:marRight w:val="0"/>
          <w:marTop w:val="0"/>
          <w:marBottom w:val="0"/>
          <w:divBdr>
            <w:top w:val="none" w:sz="0" w:space="0" w:color="auto"/>
            <w:left w:val="none" w:sz="0" w:space="0" w:color="auto"/>
            <w:bottom w:val="none" w:sz="0" w:space="0" w:color="auto"/>
            <w:right w:val="none" w:sz="0" w:space="0" w:color="auto"/>
          </w:divBdr>
        </w:div>
        <w:div w:id="898902262">
          <w:marLeft w:val="0"/>
          <w:marRight w:val="0"/>
          <w:marTop w:val="0"/>
          <w:marBottom w:val="0"/>
          <w:divBdr>
            <w:top w:val="none" w:sz="0" w:space="0" w:color="auto"/>
            <w:left w:val="none" w:sz="0" w:space="0" w:color="auto"/>
            <w:bottom w:val="none" w:sz="0" w:space="0" w:color="auto"/>
            <w:right w:val="none" w:sz="0" w:space="0" w:color="auto"/>
          </w:divBdr>
        </w:div>
        <w:div w:id="124549434">
          <w:marLeft w:val="0"/>
          <w:marRight w:val="0"/>
          <w:marTop w:val="0"/>
          <w:marBottom w:val="0"/>
          <w:divBdr>
            <w:top w:val="none" w:sz="0" w:space="0" w:color="auto"/>
            <w:left w:val="none" w:sz="0" w:space="0" w:color="auto"/>
            <w:bottom w:val="none" w:sz="0" w:space="0" w:color="auto"/>
            <w:right w:val="none" w:sz="0" w:space="0" w:color="auto"/>
          </w:divBdr>
        </w:div>
        <w:div w:id="1678918759">
          <w:marLeft w:val="0"/>
          <w:marRight w:val="0"/>
          <w:marTop w:val="0"/>
          <w:marBottom w:val="0"/>
          <w:divBdr>
            <w:top w:val="none" w:sz="0" w:space="0" w:color="auto"/>
            <w:left w:val="none" w:sz="0" w:space="0" w:color="auto"/>
            <w:bottom w:val="none" w:sz="0" w:space="0" w:color="auto"/>
            <w:right w:val="none" w:sz="0" w:space="0" w:color="auto"/>
          </w:divBdr>
        </w:div>
        <w:div w:id="1010376096">
          <w:marLeft w:val="0"/>
          <w:marRight w:val="0"/>
          <w:marTop w:val="0"/>
          <w:marBottom w:val="0"/>
          <w:divBdr>
            <w:top w:val="none" w:sz="0" w:space="0" w:color="auto"/>
            <w:left w:val="none" w:sz="0" w:space="0" w:color="auto"/>
            <w:bottom w:val="none" w:sz="0" w:space="0" w:color="auto"/>
            <w:right w:val="none" w:sz="0" w:space="0" w:color="auto"/>
          </w:divBdr>
        </w:div>
        <w:div w:id="642389457">
          <w:marLeft w:val="0"/>
          <w:marRight w:val="0"/>
          <w:marTop w:val="0"/>
          <w:marBottom w:val="0"/>
          <w:divBdr>
            <w:top w:val="none" w:sz="0" w:space="0" w:color="auto"/>
            <w:left w:val="none" w:sz="0" w:space="0" w:color="auto"/>
            <w:bottom w:val="none" w:sz="0" w:space="0" w:color="auto"/>
            <w:right w:val="none" w:sz="0" w:space="0" w:color="auto"/>
          </w:divBdr>
        </w:div>
        <w:div w:id="2131625833">
          <w:marLeft w:val="0"/>
          <w:marRight w:val="0"/>
          <w:marTop w:val="0"/>
          <w:marBottom w:val="0"/>
          <w:divBdr>
            <w:top w:val="none" w:sz="0" w:space="0" w:color="auto"/>
            <w:left w:val="none" w:sz="0" w:space="0" w:color="auto"/>
            <w:bottom w:val="none" w:sz="0" w:space="0" w:color="auto"/>
            <w:right w:val="none" w:sz="0" w:space="0" w:color="auto"/>
          </w:divBdr>
        </w:div>
        <w:div w:id="1240821300">
          <w:marLeft w:val="0"/>
          <w:marRight w:val="0"/>
          <w:marTop w:val="0"/>
          <w:marBottom w:val="0"/>
          <w:divBdr>
            <w:top w:val="none" w:sz="0" w:space="0" w:color="auto"/>
            <w:left w:val="none" w:sz="0" w:space="0" w:color="auto"/>
            <w:bottom w:val="none" w:sz="0" w:space="0" w:color="auto"/>
            <w:right w:val="none" w:sz="0" w:space="0" w:color="auto"/>
          </w:divBdr>
        </w:div>
        <w:div w:id="1942950904">
          <w:marLeft w:val="0"/>
          <w:marRight w:val="0"/>
          <w:marTop w:val="0"/>
          <w:marBottom w:val="0"/>
          <w:divBdr>
            <w:top w:val="none" w:sz="0" w:space="0" w:color="auto"/>
            <w:left w:val="none" w:sz="0" w:space="0" w:color="auto"/>
            <w:bottom w:val="none" w:sz="0" w:space="0" w:color="auto"/>
            <w:right w:val="none" w:sz="0" w:space="0" w:color="auto"/>
          </w:divBdr>
        </w:div>
        <w:div w:id="592511385">
          <w:marLeft w:val="0"/>
          <w:marRight w:val="0"/>
          <w:marTop w:val="0"/>
          <w:marBottom w:val="0"/>
          <w:divBdr>
            <w:top w:val="none" w:sz="0" w:space="0" w:color="auto"/>
            <w:left w:val="none" w:sz="0" w:space="0" w:color="auto"/>
            <w:bottom w:val="none" w:sz="0" w:space="0" w:color="auto"/>
            <w:right w:val="none" w:sz="0" w:space="0" w:color="auto"/>
          </w:divBdr>
        </w:div>
        <w:div w:id="1587298314">
          <w:marLeft w:val="0"/>
          <w:marRight w:val="0"/>
          <w:marTop w:val="0"/>
          <w:marBottom w:val="0"/>
          <w:divBdr>
            <w:top w:val="none" w:sz="0" w:space="0" w:color="auto"/>
            <w:left w:val="none" w:sz="0" w:space="0" w:color="auto"/>
            <w:bottom w:val="none" w:sz="0" w:space="0" w:color="auto"/>
            <w:right w:val="none" w:sz="0" w:space="0" w:color="auto"/>
          </w:divBdr>
        </w:div>
        <w:div w:id="1739204129">
          <w:marLeft w:val="0"/>
          <w:marRight w:val="0"/>
          <w:marTop w:val="0"/>
          <w:marBottom w:val="0"/>
          <w:divBdr>
            <w:top w:val="none" w:sz="0" w:space="0" w:color="auto"/>
            <w:left w:val="none" w:sz="0" w:space="0" w:color="auto"/>
            <w:bottom w:val="none" w:sz="0" w:space="0" w:color="auto"/>
            <w:right w:val="none" w:sz="0" w:space="0" w:color="auto"/>
          </w:divBdr>
        </w:div>
        <w:div w:id="1386642939">
          <w:marLeft w:val="0"/>
          <w:marRight w:val="0"/>
          <w:marTop w:val="0"/>
          <w:marBottom w:val="0"/>
          <w:divBdr>
            <w:top w:val="none" w:sz="0" w:space="0" w:color="auto"/>
            <w:left w:val="none" w:sz="0" w:space="0" w:color="auto"/>
            <w:bottom w:val="none" w:sz="0" w:space="0" w:color="auto"/>
            <w:right w:val="none" w:sz="0" w:space="0" w:color="auto"/>
          </w:divBdr>
        </w:div>
        <w:div w:id="961807198">
          <w:marLeft w:val="0"/>
          <w:marRight w:val="0"/>
          <w:marTop w:val="0"/>
          <w:marBottom w:val="0"/>
          <w:divBdr>
            <w:top w:val="none" w:sz="0" w:space="0" w:color="auto"/>
            <w:left w:val="none" w:sz="0" w:space="0" w:color="auto"/>
            <w:bottom w:val="none" w:sz="0" w:space="0" w:color="auto"/>
            <w:right w:val="none" w:sz="0" w:space="0" w:color="auto"/>
          </w:divBdr>
        </w:div>
        <w:div w:id="730544697">
          <w:marLeft w:val="0"/>
          <w:marRight w:val="0"/>
          <w:marTop w:val="0"/>
          <w:marBottom w:val="0"/>
          <w:divBdr>
            <w:top w:val="none" w:sz="0" w:space="0" w:color="auto"/>
            <w:left w:val="none" w:sz="0" w:space="0" w:color="auto"/>
            <w:bottom w:val="none" w:sz="0" w:space="0" w:color="auto"/>
            <w:right w:val="none" w:sz="0" w:space="0" w:color="auto"/>
          </w:divBdr>
        </w:div>
        <w:div w:id="1047754750">
          <w:marLeft w:val="0"/>
          <w:marRight w:val="0"/>
          <w:marTop w:val="0"/>
          <w:marBottom w:val="0"/>
          <w:divBdr>
            <w:top w:val="none" w:sz="0" w:space="0" w:color="auto"/>
            <w:left w:val="none" w:sz="0" w:space="0" w:color="auto"/>
            <w:bottom w:val="none" w:sz="0" w:space="0" w:color="auto"/>
            <w:right w:val="none" w:sz="0" w:space="0" w:color="auto"/>
          </w:divBdr>
        </w:div>
        <w:div w:id="1804035901">
          <w:marLeft w:val="0"/>
          <w:marRight w:val="0"/>
          <w:marTop w:val="0"/>
          <w:marBottom w:val="0"/>
          <w:divBdr>
            <w:top w:val="none" w:sz="0" w:space="0" w:color="auto"/>
            <w:left w:val="none" w:sz="0" w:space="0" w:color="auto"/>
            <w:bottom w:val="none" w:sz="0" w:space="0" w:color="auto"/>
            <w:right w:val="none" w:sz="0" w:space="0" w:color="auto"/>
          </w:divBdr>
        </w:div>
        <w:div w:id="1002009135">
          <w:marLeft w:val="0"/>
          <w:marRight w:val="0"/>
          <w:marTop w:val="0"/>
          <w:marBottom w:val="0"/>
          <w:divBdr>
            <w:top w:val="none" w:sz="0" w:space="0" w:color="auto"/>
            <w:left w:val="none" w:sz="0" w:space="0" w:color="auto"/>
            <w:bottom w:val="none" w:sz="0" w:space="0" w:color="auto"/>
            <w:right w:val="none" w:sz="0" w:space="0" w:color="auto"/>
          </w:divBdr>
        </w:div>
        <w:div w:id="505171739">
          <w:marLeft w:val="0"/>
          <w:marRight w:val="0"/>
          <w:marTop w:val="0"/>
          <w:marBottom w:val="0"/>
          <w:divBdr>
            <w:top w:val="none" w:sz="0" w:space="0" w:color="auto"/>
            <w:left w:val="none" w:sz="0" w:space="0" w:color="auto"/>
            <w:bottom w:val="none" w:sz="0" w:space="0" w:color="auto"/>
            <w:right w:val="none" w:sz="0" w:space="0" w:color="auto"/>
          </w:divBdr>
        </w:div>
        <w:div w:id="1858540531">
          <w:marLeft w:val="0"/>
          <w:marRight w:val="0"/>
          <w:marTop w:val="0"/>
          <w:marBottom w:val="0"/>
          <w:divBdr>
            <w:top w:val="none" w:sz="0" w:space="0" w:color="auto"/>
            <w:left w:val="none" w:sz="0" w:space="0" w:color="auto"/>
            <w:bottom w:val="none" w:sz="0" w:space="0" w:color="auto"/>
            <w:right w:val="none" w:sz="0" w:space="0" w:color="auto"/>
          </w:divBdr>
        </w:div>
        <w:div w:id="1879274334">
          <w:marLeft w:val="0"/>
          <w:marRight w:val="0"/>
          <w:marTop w:val="0"/>
          <w:marBottom w:val="0"/>
          <w:divBdr>
            <w:top w:val="none" w:sz="0" w:space="0" w:color="auto"/>
            <w:left w:val="none" w:sz="0" w:space="0" w:color="auto"/>
            <w:bottom w:val="none" w:sz="0" w:space="0" w:color="auto"/>
            <w:right w:val="none" w:sz="0" w:space="0" w:color="auto"/>
          </w:divBdr>
        </w:div>
        <w:div w:id="258146830">
          <w:marLeft w:val="0"/>
          <w:marRight w:val="0"/>
          <w:marTop w:val="0"/>
          <w:marBottom w:val="0"/>
          <w:divBdr>
            <w:top w:val="none" w:sz="0" w:space="0" w:color="auto"/>
            <w:left w:val="none" w:sz="0" w:space="0" w:color="auto"/>
            <w:bottom w:val="none" w:sz="0" w:space="0" w:color="auto"/>
            <w:right w:val="none" w:sz="0" w:space="0" w:color="auto"/>
          </w:divBdr>
        </w:div>
        <w:div w:id="1367366862">
          <w:marLeft w:val="0"/>
          <w:marRight w:val="0"/>
          <w:marTop w:val="0"/>
          <w:marBottom w:val="0"/>
          <w:divBdr>
            <w:top w:val="none" w:sz="0" w:space="0" w:color="auto"/>
            <w:left w:val="none" w:sz="0" w:space="0" w:color="auto"/>
            <w:bottom w:val="none" w:sz="0" w:space="0" w:color="auto"/>
            <w:right w:val="none" w:sz="0" w:space="0" w:color="auto"/>
          </w:divBdr>
        </w:div>
        <w:div w:id="1573197202">
          <w:marLeft w:val="0"/>
          <w:marRight w:val="0"/>
          <w:marTop w:val="0"/>
          <w:marBottom w:val="0"/>
          <w:divBdr>
            <w:top w:val="none" w:sz="0" w:space="0" w:color="auto"/>
            <w:left w:val="none" w:sz="0" w:space="0" w:color="auto"/>
            <w:bottom w:val="none" w:sz="0" w:space="0" w:color="auto"/>
            <w:right w:val="none" w:sz="0" w:space="0" w:color="auto"/>
          </w:divBdr>
        </w:div>
        <w:div w:id="7758324">
          <w:marLeft w:val="0"/>
          <w:marRight w:val="0"/>
          <w:marTop w:val="0"/>
          <w:marBottom w:val="0"/>
          <w:divBdr>
            <w:top w:val="none" w:sz="0" w:space="0" w:color="auto"/>
            <w:left w:val="none" w:sz="0" w:space="0" w:color="auto"/>
            <w:bottom w:val="none" w:sz="0" w:space="0" w:color="auto"/>
            <w:right w:val="none" w:sz="0" w:space="0" w:color="auto"/>
          </w:divBdr>
        </w:div>
        <w:div w:id="1821463911">
          <w:marLeft w:val="0"/>
          <w:marRight w:val="0"/>
          <w:marTop w:val="0"/>
          <w:marBottom w:val="0"/>
          <w:divBdr>
            <w:top w:val="none" w:sz="0" w:space="0" w:color="auto"/>
            <w:left w:val="none" w:sz="0" w:space="0" w:color="auto"/>
            <w:bottom w:val="none" w:sz="0" w:space="0" w:color="auto"/>
            <w:right w:val="none" w:sz="0" w:space="0" w:color="auto"/>
          </w:divBdr>
        </w:div>
        <w:div w:id="1755079989">
          <w:marLeft w:val="0"/>
          <w:marRight w:val="0"/>
          <w:marTop w:val="0"/>
          <w:marBottom w:val="0"/>
          <w:divBdr>
            <w:top w:val="none" w:sz="0" w:space="0" w:color="auto"/>
            <w:left w:val="none" w:sz="0" w:space="0" w:color="auto"/>
            <w:bottom w:val="none" w:sz="0" w:space="0" w:color="auto"/>
            <w:right w:val="none" w:sz="0" w:space="0" w:color="auto"/>
          </w:divBdr>
        </w:div>
        <w:div w:id="1050962967">
          <w:marLeft w:val="0"/>
          <w:marRight w:val="0"/>
          <w:marTop w:val="0"/>
          <w:marBottom w:val="0"/>
          <w:divBdr>
            <w:top w:val="none" w:sz="0" w:space="0" w:color="auto"/>
            <w:left w:val="none" w:sz="0" w:space="0" w:color="auto"/>
            <w:bottom w:val="none" w:sz="0" w:space="0" w:color="auto"/>
            <w:right w:val="none" w:sz="0" w:space="0" w:color="auto"/>
          </w:divBdr>
        </w:div>
        <w:div w:id="1281255173">
          <w:marLeft w:val="0"/>
          <w:marRight w:val="0"/>
          <w:marTop w:val="0"/>
          <w:marBottom w:val="0"/>
          <w:divBdr>
            <w:top w:val="none" w:sz="0" w:space="0" w:color="auto"/>
            <w:left w:val="none" w:sz="0" w:space="0" w:color="auto"/>
            <w:bottom w:val="none" w:sz="0" w:space="0" w:color="auto"/>
            <w:right w:val="none" w:sz="0" w:space="0" w:color="auto"/>
          </w:divBdr>
        </w:div>
        <w:div w:id="1266767470">
          <w:marLeft w:val="0"/>
          <w:marRight w:val="0"/>
          <w:marTop w:val="0"/>
          <w:marBottom w:val="0"/>
          <w:divBdr>
            <w:top w:val="none" w:sz="0" w:space="0" w:color="auto"/>
            <w:left w:val="none" w:sz="0" w:space="0" w:color="auto"/>
            <w:bottom w:val="none" w:sz="0" w:space="0" w:color="auto"/>
            <w:right w:val="none" w:sz="0" w:space="0" w:color="auto"/>
          </w:divBdr>
        </w:div>
        <w:div w:id="1650668780">
          <w:marLeft w:val="0"/>
          <w:marRight w:val="0"/>
          <w:marTop w:val="0"/>
          <w:marBottom w:val="0"/>
          <w:divBdr>
            <w:top w:val="none" w:sz="0" w:space="0" w:color="auto"/>
            <w:left w:val="none" w:sz="0" w:space="0" w:color="auto"/>
            <w:bottom w:val="none" w:sz="0" w:space="0" w:color="auto"/>
            <w:right w:val="none" w:sz="0" w:space="0" w:color="auto"/>
          </w:divBdr>
        </w:div>
        <w:div w:id="1424379841">
          <w:marLeft w:val="0"/>
          <w:marRight w:val="0"/>
          <w:marTop w:val="0"/>
          <w:marBottom w:val="0"/>
          <w:divBdr>
            <w:top w:val="none" w:sz="0" w:space="0" w:color="auto"/>
            <w:left w:val="none" w:sz="0" w:space="0" w:color="auto"/>
            <w:bottom w:val="none" w:sz="0" w:space="0" w:color="auto"/>
            <w:right w:val="none" w:sz="0" w:space="0" w:color="auto"/>
          </w:divBdr>
        </w:div>
        <w:div w:id="1266157176">
          <w:marLeft w:val="0"/>
          <w:marRight w:val="0"/>
          <w:marTop w:val="0"/>
          <w:marBottom w:val="0"/>
          <w:divBdr>
            <w:top w:val="none" w:sz="0" w:space="0" w:color="auto"/>
            <w:left w:val="none" w:sz="0" w:space="0" w:color="auto"/>
            <w:bottom w:val="none" w:sz="0" w:space="0" w:color="auto"/>
            <w:right w:val="none" w:sz="0" w:space="0" w:color="auto"/>
          </w:divBdr>
        </w:div>
        <w:div w:id="914819206">
          <w:marLeft w:val="0"/>
          <w:marRight w:val="0"/>
          <w:marTop w:val="0"/>
          <w:marBottom w:val="0"/>
          <w:divBdr>
            <w:top w:val="none" w:sz="0" w:space="0" w:color="auto"/>
            <w:left w:val="none" w:sz="0" w:space="0" w:color="auto"/>
            <w:bottom w:val="none" w:sz="0" w:space="0" w:color="auto"/>
            <w:right w:val="none" w:sz="0" w:space="0" w:color="auto"/>
          </w:divBdr>
        </w:div>
        <w:div w:id="118691877">
          <w:marLeft w:val="0"/>
          <w:marRight w:val="0"/>
          <w:marTop w:val="0"/>
          <w:marBottom w:val="0"/>
          <w:divBdr>
            <w:top w:val="none" w:sz="0" w:space="0" w:color="auto"/>
            <w:left w:val="none" w:sz="0" w:space="0" w:color="auto"/>
            <w:bottom w:val="none" w:sz="0" w:space="0" w:color="auto"/>
            <w:right w:val="none" w:sz="0" w:space="0" w:color="auto"/>
          </w:divBdr>
        </w:div>
        <w:div w:id="1584299299">
          <w:marLeft w:val="0"/>
          <w:marRight w:val="0"/>
          <w:marTop w:val="0"/>
          <w:marBottom w:val="0"/>
          <w:divBdr>
            <w:top w:val="none" w:sz="0" w:space="0" w:color="auto"/>
            <w:left w:val="none" w:sz="0" w:space="0" w:color="auto"/>
            <w:bottom w:val="none" w:sz="0" w:space="0" w:color="auto"/>
            <w:right w:val="none" w:sz="0" w:space="0" w:color="auto"/>
          </w:divBdr>
        </w:div>
        <w:div w:id="1743454371">
          <w:marLeft w:val="0"/>
          <w:marRight w:val="0"/>
          <w:marTop w:val="0"/>
          <w:marBottom w:val="0"/>
          <w:divBdr>
            <w:top w:val="none" w:sz="0" w:space="0" w:color="auto"/>
            <w:left w:val="none" w:sz="0" w:space="0" w:color="auto"/>
            <w:bottom w:val="none" w:sz="0" w:space="0" w:color="auto"/>
            <w:right w:val="none" w:sz="0" w:space="0" w:color="auto"/>
          </w:divBdr>
        </w:div>
        <w:div w:id="1656957751">
          <w:marLeft w:val="0"/>
          <w:marRight w:val="0"/>
          <w:marTop w:val="0"/>
          <w:marBottom w:val="0"/>
          <w:divBdr>
            <w:top w:val="none" w:sz="0" w:space="0" w:color="auto"/>
            <w:left w:val="none" w:sz="0" w:space="0" w:color="auto"/>
            <w:bottom w:val="none" w:sz="0" w:space="0" w:color="auto"/>
            <w:right w:val="none" w:sz="0" w:space="0" w:color="auto"/>
          </w:divBdr>
        </w:div>
        <w:div w:id="33576781">
          <w:marLeft w:val="0"/>
          <w:marRight w:val="0"/>
          <w:marTop w:val="0"/>
          <w:marBottom w:val="0"/>
          <w:divBdr>
            <w:top w:val="none" w:sz="0" w:space="0" w:color="auto"/>
            <w:left w:val="none" w:sz="0" w:space="0" w:color="auto"/>
            <w:bottom w:val="none" w:sz="0" w:space="0" w:color="auto"/>
            <w:right w:val="none" w:sz="0" w:space="0" w:color="auto"/>
          </w:divBdr>
        </w:div>
        <w:div w:id="1409765037">
          <w:marLeft w:val="0"/>
          <w:marRight w:val="0"/>
          <w:marTop w:val="0"/>
          <w:marBottom w:val="0"/>
          <w:divBdr>
            <w:top w:val="none" w:sz="0" w:space="0" w:color="auto"/>
            <w:left w:val="none" w:sz="0" w:space="0" w:color="auto"/>
            <w:bottom w:val="none" w:sz="0" w:space="0" w:color="auto"/>
            <w:right w:val="none" w:sz="0" w:space="0" w:color="auto"/>
          </w:divBdr>
        </w:div>
        <w:div w:id="1448087858">
          <w:marLeft w:val="0"/>
          <w:marRight w:val="0"/>
          <w:marTop w:val="0"/>
          <w:marBottom w:val="0"/>
          <w:divBdr>
            <w:top w:val="none" w:sz="0" w:space="0" w:color="auto"/>
            <w:left w:val="none" w:sz="0" w:space="0" w:color="auto"/>
            <w:bottom w:val="none" w:sz="0" w:space="0" w:color="auto"/>
            <w:right w:val="none" w:sz="0" w:space="0" w:color="auto"/>
          </w:divBdr>
        </w:div>
        <w:div w:id="671298699">
          <w:marLeft w:val="0"/>
          <w:marRight w:val="0"/>
          <w:marTop w:val="0"/>
          <w:marBottom w:val="0"/>
          <w:divBdr>
            <w:top w:val="none" w:sz="0" w:space="0" w:color="auto"/>
            <w:left w:val="none" w:sz="0" w:space="0" w:color="auto"/>
            <w:bottom w:val="none" w:sz="0" w:space="0" w:color="auto"/>
            <w:right w:val="none" w:sz="0" w:space="0" w:color="auto"/>
          </w:divBdr>
        </w:div>
        <w:div w:id="1250963916">
          <w:marLeft w:val="0"/>
          <w:marRight w:val="0"/>
          <w:marTop w:val="0"/>
          <w:marBottom w:val="0"/>
          <w:divBdr>
            <w:top w:val="none" w:sz="0" w:space="0" w:color="auto"/>
            <w:left w:val="none" w:sz="0" w:space="0" w:color="auto"/>
            <w:bottom w:val="none" w:sz="0" w:space="0" w:color="auto"/>
            <w:right w:val="none" w:sz="0" w:space="0" w:color="auto"/>
          </w:divBdr>
        </w:div>
        <w:div w:id="1932271601">
          <w:marLeft w:val="0"/>
          <w:marRight w:val="0"/>
          <w:marTop w:val="0"/>
          <w:marBottom w:val="0"/>
          <w:divBdr>
            <w:top w:val="none" w:sz="0" w:space="0" w:color="auto"/>
            <w:left w:val="none" w:sz="0" w:space="0" w:color="auto"/>
            <w:bottom w:val="none" w:sz="0" w:space="0" w:color="auto"/>
            <w:right w:val="none" w:sz="0" w:space="0" w:color="auto"/>
          </w:divBdr>
        </w:div>
        <w:div w:id="1647664592">
          <w:marLeft w:val="0"/>
          <w:marRight w:val="0"/>
          <w:marTop w:val="0"/>
          <w:marBottom w:val="0"/>
          <w:divBdr>
            <w:top w:val="none" w:sz="0" w:space="0" w:color="auto"/>
            <w:left w:val="none" w:sz="0" w:space="0" w:color="auto"/>
            <w:bottom w:val="none" w:sz="0" w:space="0" w:color="auto"/>
            <w:right w:val="none" w:sz="0" w:space="0" w:color="auto"/>
          </w:divBdr>
        </w:div>
        <w:div w:id="301235874">
          <w:marLeft w:val="0"/>
          <w:marRight w:val="0"/>
          <w:marTop w:val="0"/>
          <w:marBottom w:val="0"/>
          <w:divBdr>
            <w:top w:val="none" w:sz="0" w:space="0" w:color="auto"/>
            <w:left w:val="none" w:sz="0" w:space="0" w:color="auto"/>
            <w:bottom w:val="none" w:sz="0" w:space="0" w:color="auto"/>
            <w:right w:val="none" w:sz="0" w:space="0" w:color="auto"/>
          </w:divBdr>
        </w:div>
        <w:div w:id="691760626">
          <w:marLeft w:val="0"/>
          <w:marRight w:val="0"/>
          <w:marTop w:val="0"/>
          <w:marBottom w:val="0"/>
          <w:divBdr>
            <w:top w:val="none" w:sz="0" w:space="0" w:color="auto"/>
            <w:left w:val="none" w:sz="0" w:space="0" w:color="auto"/>
            <w:bottom w:val="none" w:sz="0" w:space="0" w:color="auto"/>
            <w:right w:val="none" w:sz="0" w:space="0" w:color="auto"/>
          </w:divBdr>
        </w:div>
        <w:div w:id="196087107">
          <w:marLeft w:val="0"/>
          <w:marRight w:val="0"/>
          <w:marTop w:val="0"/>
          <w:marBottom w:val="0"/>
          <w:divBdr>
            <w:top w:val="none" w:sz="0" w:space="0" w:color="auto"/>
            <w:left w:val="none" w:sz="0" w:space="0" w:color="auto"/>
            <w:bottom w:val="none" w:sz="0" w:space="0" w:color="auto"/>
            <w:right w:val="none" w:sz="0" w:space="0" w:color="auto"/>
          </w:divBdr>
        </w:div>
        <w:div w:id="1628855020">
          <w:marLeft w:val="0"/>
          <w:marRight w:val="0"/>
          <w:marTop w:val="0"/>
          <w:marBottom w:val="0"/>
          <w:divBdr>
            <w:top w:val="none" w:sz="0" w:space="0" w:color="auto"/>
            <w:left w:val="none" w:sz="0" w:space="0" w:color="auto"/>
            <w:bottom w:val="none" w:sz="0" w:space="0" w:color="auto"/>
            <w:right w:val="none" w:sz="0" w:space="0" w:color="auto"/>
          </w:divBdr>
        </w:div>
        <w:div w:id="609707152">
          <w:marLeft w:val="0"/>
          <w:marRight w:val="0"/>
          <w:marTop w:val="0"/>
          <w:marBottom w:val="0"/>
          <w:divBdr>
            <w:top w:val="none" w:sz="0" w:space="0" w:color="auto"/>
            <w:left w:val="none" w:sz="0" w:space="0" w:color="auto"/>
            <w:bottom w:val="none" w:sz="0" w:space="0" w:color="auto"/>
            <w:right w:val="none" w:sz="0" w:space="0" w:color="auto"/>
          </w:divBdr>
        </w:div>
        <w:div w:id="2142570398">
          <w:marLeft w:val="0"/>
          <w:marRight w:val="0"/>
          <w:marTop w:val="0"/>
          <w:marBottom w:val="0"/>
          <w:divBdr>
            <w:top w:val="none" w:sz="0" w:space="0" w:color="auto"/>
            <w:left w:val="none" w:sz="0" w:space="0" w:color="auto"/>
            <w:bottom w:val="none" w:sz="0" w:space="0" w:color="auto"/>
            <w:right w:val="none" w:sz="0" w:space="0" w:color="auto"/>
          </w:divBdr>
        </w:div>
      </w:divsChild>
    </w:div>
    <w:div w:id="1024207594">
      <w:bodyDiv w:val="1"/>
      <w:marLeft w:val="0"/>
      <w:marRight w:val="0"/>
      <w:marTop w:val="0"/>
      <w:marBottom w:val="0"/>
      <w:divBdr>
        <w:top w:val="none" w:sz="0" w:space="0" w:color="auto"/>
        <w:left w:val="none" w:sz="0" w:space="0" w:color="auto"/>
        <w:bottom w:val="none" w:sz="0" w:space="0" w:color="auto"/>
        <w:right w:val="none" w:sz="0" w:space="0" w:color="auto"/>
      </w:divBdr>
      <w:divsChild>
        <w:div w:id="1759717772">
          <w:marLeft w:val="0"/>
          <w:marRight w:val="0"/>
          <w:marTop w:val="0"/>
          <w:marBottom w:val="0"/>
          <w:divBdr>
            <w:top w:val="none" w:sz="0" w:space="0" w:color="auto"/>
            <w:left w:val="none" w:sz="0" w:space="0" w:color="auto"/>
            <w:bottom w:val="none" w:sz="0" w:space="0" w:color="auto"/>
            <w:right w:val="none" w:sz="0" w:space="0" w:color="auto"/>
          </w:divBdr>
        </w:div>
        <w:div w:id="1910840443">
          <w:marLeft w:val="0"/>
          <w:marRight w:val="0"/>
          <w:marTop w:val="0"/>
          <w:marBottom w:val="0"/>
          <w:divBdr>
            <w:top w:val="none" w:sz="0" w:space="0" w:color="auto"/>
            <w:left w:val="none" w:sz="0" w:space="0" w:color="auto"/>
            <w:bottom w:val="none" w:sz="0" w:space="0" w:color="auto"/>
            <w:right w:val="none" w:sz="0" w:space="0" w:color="auto"/>
          </w:divBdr>
        </w:div>
        <w:div w:id="820847193">
          <w:marLeft w:val="0"/>
          <w:marRight w:val="0"/>
          <w:marTop w:val="0"/>
          <w:marBottom w:val="0"/>
          <w:divBdr>
            <w:top w:val="none" w:sz="0" w:space="0" w:color="auto"/>
            <w:left w:val="none" w:sz="0" w:space="0" w:color="auto"/>
            <w:bottom w:val="none" w:sz="0" w:space="0" w:color="auto"/>
            <w:right w:val="none" w:sz="0" w:space="0" w:color="auto"/>
          </w:divBdr>
        </w:div>
        <w:div w:id="910311518">
          <w:marLeft w:val="0"/>
          <w:marRight w:val="0"/>
          <w:marTop w:val="0"/>
          <w:marBottom w:val="0"/>
          <w:divBdr>
            <w:top w:val="none" w:sz="0" w:space="0" w:color="auto"/>
            <w:left w:val="none" w:sz="0" w:space="0" w:color="auto"/>
            <w:bottom w:val="none" w:sz="0" w:space="0" w:color="auto"/>
            <w:right w:val="none" w:sz="0" w:space="0" w:color="auto"/>
          </w:divBdr>
        </w:div>
        <w:div w:id="1870558619">
          <w:marLeft w:val="0"/>
          <w:marRight w:val="0"/>
          <w:marTop w:val="0"/>
          <w:marBottom w:val="0"/>
          <w:divBdr>
            <w:top w:val="none" w:sz="0" w:space="0" w:color="auto"/>
            <w:left w:val="none" w:sz="0" w:space="0" w:color="auto"/>
            <w:bottom w:val="none" w:sz="0" w:space="0" w:color="auto"/>
            <w:right w:val="none" w:sz="0" w:space="0" w:color="auto"/>
          </w:divBdr>
        </w:div>
        <w:div w:id="1881898961">
          <w:marLeft w:val="0"/>
          <w:marRight w:val="0"/>
          <w:marTop w:val="0"/>
          <w:marBottom w:val="0"/>
          <w:divBdr>
            <w:top w:val="none" w:sz="0" w:space="0" w:color="auto"/>
            <w:left w:val="none" w:sz="0" w:space="0" w:color="auto"/>
            <w:bottom w:val="none" w:sz="0" w:space="0" w:color="auto"/>
            <w:right w:val="none" w:sz="0" w:space="0" w:color="auto"/>
          </w:divBdr>
        </w:div>
        <w:div w:id="873663476">
          <w:marLeft w:val="0"/>
          <w:marRight w:val="0"/>
          <w:marTop w:val="0"/>
          <w:marBottom w:val="0"/>
          <w:divBdr>
            <w:top w:val="none" w:sz="0" w:space="0" w:color="auto"/>
            <w:left w:val="none" w:sz="0" w:space="0" w:color="auto"/>
            <w:bottom w:val="none" w:sz="0" w:space="0" w:color="auto"/>
            <w:right w:val="none" w:sz="0" w:space="0" w:color="auto"/>
          </w:divBdr>
        </w:div>
        <w:div w:id="298537433">
          <w:marLeft w:val="0"/>
          <w:marRight w:val="0"/>
          <w:marTop w:val="0"/>
          <w:marBottom w:val="0"/>
          <w:divBdr>
            <w:top w:val="none" w:sz="0" w:space="0" w:color="auto"/>
            <w:left w:val="none" w:sz="0" w:space="0" w:color="auto"/>
            <w:bottom w:val="none" w:sz="0" w:space="0" w:color="auto"/>
            <w:right w:val="none" w:sz="0" w:space="0" w:color="auto"/>
          </w:divBdr>
        </w:div>
        <w:div w:id="138890431">
          <w:marLeft w:val="0"/>
          <w:marRight w:val="0"/>
          <w:marTop w:val="0"/>
          <w:marBottom w:val="0"/>
          <w:divBdr>
            <w:top w:val="none" w:sz="0" w:space="0" w:color="auto"/>
            <w:left w:val="none" w:sz="0" w:space="0" w:color="auto"/>
            <w:bottom w:val="none" w:sz="0" w:space="0" w:color="auto"/>
            <w:right w:val="none" w:sz="0" w:space="0" w:color="auto"/>
          </w:divBdr>
        </w:div>
        <w:div w:id="1277130974">
          <w:marLeft w:val="0"/>
          <w:marRight w:val="0"/>
          <w:marTop w:val="0"/>
          <w:marBottom w:val="0"/>
          <w:divBdr>
            <w:top w:val="none" w:sz="0" w:space="0" w:color="auto"/>
            <w:left w:val="none" w:sz="0" w:space="0" w:color="auto"/>
            <w:bottom w:val="none" w:sz="0" w:space="0" w:color="auto"/>
            <w:right w:val="none" w:sz="0" w:space="0" w:color="auto"/>
          </w:divBdr>
        </w:div>
        <w:div w:id="58140228">
          <w:marLeft w:val="0"/>
          <w:marRight w:val="0"/>
          <w:marTop w:val="0"/>
          <w:marBottom w:val="0"/>
          <w:divBdr>
            <w:top w:val="none" w:sz="0" w:space="0" w:color="auto"/>
            <w:left w:val="none" w:sz="0" w:space="0" w:color="auto"/>
            <w:bottom w:val="none" w:sz="0" w:space="0" w:color="auto"/>
            <w:right w:val="none" w:sz="0" w:space="0" w:color="auto"/>
          </w:divBdr>
        </w:div>
        <w:div w:id="365105063">
          <w:marLeft w:val="0"/>
          <w:marRight w:val="0"/>
          <w:marTop w:val="0"/>
          <w:marBottom w:val="0"/>
          <w:divBdr>
            <w:top w:val="none" w:sz="0" w:space="0" w:color="auto"/>
            <w:left w:val="none" w:sz="0" w:space="0" w:color="auto"/>
            <w:bottom w:val="none" w:sz="0" w:space="0" w:color="auto"/>
            <w:right w:val="none" w:sz="0" w:space="0" w:color="auto"/>
          </w:divBdr>
        </w:div>
        <w:div w:id="26495358">
          <w:marLeft w:val="0"/>
          <w:marRight w:val="0"/>
          <w:marTop w:val="0"/>
          <w:marBottom w:val="0"/>
          <w:divBdr>
            <w:top w:val="none" w:sz="0" w:space="0" w:color="auto"/>
            <w:left w:val="none" w:sz="0" w:space="0" w:color="auto"/>
            <w:bottom w:val="none" w:sz="0" w:space="0" w:color="auto"/>
            <w:right w:val="none" w:sz="0" w:space="0" w:color="auto"/>
          </w:divBdr>
        </w:div>
        <w:div w:id="197818455">
          <w:marLeft w:val="0"/>
          <w:marRight w:val="0"/>
          <w:marTop w:val="0"/>
          <w:marBottom w:val="0"/>
          <w:divBdr>
            <w:top w:val="none" w:sz="0" w:space="0" w:color="auto"/>
            <w:left w:val="none" w:sz="0" w:space="0" w:color="auto"/>
            <w:bottom w:val="none" w:sz="0" w:space="0" w:color="auto"/>
            <w:right w:val="none" w:sz="0" w:space="0" w:color="auto"/>
          </w:divBdr>
        </w:div>
        <w:div w:id="1112897966">
          <w:marLeft w:val="0"/>
          <w:marRight w:val="0"/>
          <w:marTop w:val="0"/>
          <w:marBottom w:val="0"/>
          <w:divBdr>
            <w:top w:val="none" w:sz="0" w:space="0" w:color="auto"/>
            <w:left w:val="none" w:sz="0" w:space="0" w:color="auto"/>
            <w:bottom w:val="none" w:sz="0" w:space="0" w:color="auto"/>
            <w:right w:val="none" w:sz="0" w:space="0" w:color="auto"/>
          </w:divBdr>
        </w:div>
        <w:div w:id="1044329791">
          <w:marLeft w:val="0"/>
          <w:marRight w:val="0"/>
          <w:marTop w:val="0"/>
          <w:marBottom w:val="0"/>
          <w:divBdr>
            <w:top w:val="none" w:sz="0" w:space="0" w:color="auto"/>
            <w:left w:val="none" w:sz="0" w:space="0" w:color="auto"/>
            <w:bottom w:val="none" w:sz="0" w:space="0" w:color="auto"/>
            <w:right w:val="none" w:sz="0" w:space="0" w:color="auto"/>
          </w:divBdr>
        </w:div>
        <w:div w:id="1112938413">
          <w:marLeft w:val="0"/>
          <w:marRight w:val="0"/>
          <w:marTop w:val="0"/>
          <w:marBottom w:val="0"/>
          <w:divBdr>
            <w:top w:val="none" w:sz="0" w:space="0" w:color="auto"/>
            <w:left w:val="none" w:sz="0" w:space="0" w:color="auto"/>
            <w:bottom w:val="none" w:sz="0" w:space="0" w:color="auto"/>
            <w:right w:val="none" w:sz="0" w:space="0" w:color="auto"/>
          </w:divBdr>
        </w:div>
        <w:div w:id="1773239416">
          <w:marLeft w:val="0"/>
          <w:marRight w:val="0"/>
          <w:marTop w:val="0"/>
          <w:marBottom w:val="0"/>
          <w:divBdr>
            <w:top w:val="none" w:sz="0" w:space="0" w:color="auto"/>
            <w:left w:val="none" w:sz="0" w:space="0" w:color="auto"/>
            <w:bottom w:val="none" w:sz="0" w:space="0" w:color="auto"/>
            <w:right w:val="none" w:sz="0" w:space="0" w:color="auto"/>
          </w:divBdr>
        </w:div>
        <w:div w:id="611597080">
          <w:marLeft w:val="0"/>
          <w:marRight w:val="0"/>
          <w:marTop w:val="0"/>
          <w:marBottom w:val="0"/>
          <w:divBdr>
            <w:top w:val="none" w:sz="0" w:space="0" w:color="auto"/>
            <w:left w:val="none" w:sz="0" w:space="0" w:color="auto"/>
            <w:bottom w:val="none" w:sz="0" w:space="0" w:color="auto"/>
            <w:right w:val="none" w:sz="0" w:space="0" w:color="auto"/>
          </w:divBdr>
        </w:div>
        <w:div w:id="401485284">
          <w:marLeft w:val="0"/>
          <w:marRight w:val="0"/>
          <w:marTop w:val="0"/>
          <w:marBottom w:val="0"/>
          <w:divBdr>
            <w:top w:val="none" w:sz="0" w:space="0" w:color="auto"/>
            <w:left w:val="none" w:sz="0" w:space="0" w:color="auto"/>
            <w:bottom w:val="none" w:sz="0" w:space="0" w:color="auto"/>
            <w:right w:val="none" w:sz="0" w:space="0" w:color="auto"/>
          </w:divBdr>
        </w:div>
        <w:div w:id="693724188">
          <w:marLeft w:val="0"/>
          <w:marRight w:val="0"/>
          <w:marTop w:val="0"/>
          <w:marBottom w:val="0"/>
          <w:divBdr>
            <w:top w:val="none" w:sz="0" w:space="0" w:color="auto"/>
            <w:left w:val="none" w:sz="0" w:space="0" w:color="auto"/>
            <w:bottom w:val="none" w:sz="0" w:space="0" w:color="auto"/>
            <w:right w:val="none" w:sz="0" w:space="0" w:color="auto"/>
          </w:divBdr>
        </w:div>
        <w:div w:id="1009674400">
          <w:marLeft w:val="0"/>
          <w:marRight w:val="0"/>
          <w:marTop w:val="0"/>
          <w:marBottom w:val="0"/>
          <w:divBdr>
            <w:top w:val="none" w:sz="0" w:space="0" w:color="auto"/>
            <w:left w:val="none" w:sz="0" w:space="0" w:color="auto"/>
            <w:bottom w:val="none" w:sz="0" w:space="0" w:color="auto"/>
            <w:right w:val="none" w:sz="0" w:space="0" w:color="auto"/>
          </w:divBdr>
        </w:div>
        <w:div w:id="1785608971">
          <w:marLeft w:val="0"/>
          <w:marRight w:val="0"/>
          <w:marTop w:val="0"/>
          <w:marBottom w:val="0"/>
          <w:divBdr>
            <w:top w:val="none" w:sz="0" w:space="0" w:color="auto"/>
            <w:left w:val="none" w:sz="0" w:space="0" w:color="auto"/>
            <w:bottom w:val="none" w:sz="0" w:space="0" w:color="auto"/>
            <w:right w:val="none" w:sz="0" w:space="0" w:color="auto"/>
          </w:divBdr>
        </w:div>
        <w:div w:id="583875194">
          <w:marLeft w:val="0"/>
          <w:marRight w:val="0"/>
          <w:marTop w:val="0"/>
          <w:marBottom w:val="0"/>
          <w:divBdr>
            <w:top w:val="none" w:sz="0" w:space="0" w:color="auto"/>
            <w:left w:val="none" w:sz="0" w:space="0" w:color="auto"/>
            <w:bottom w:val="none" w:sz="0" w:space="0" w:color="auto"/>
            <w:right w:val="none" w:sz="0" w:space="0" w:color="auto"/>
          </w:divBdr>
        </w:div>
        <w:div w:id="1650741425">
          <w:marLeft w:val="0"/>
          <w:marRight w:val="0"/>
          <w:marTop w:val="0"/>
          <w:marBottom w:val="0"/>
          <w:divBdr>
            <w:top w:val="none" w:sz="0" w:space="0" w:color="auto"/>
            <w:left w:val="none" w:sz="0" w:space="0" w:color="auto"/>
            <w:bottom w:val="none" w:sz="0" w:space="0" w:color="auto"/>
            <w:right w:val="none" w:sz="0" w:space="0" w:color="auto"/>
          </w:divBdr>
        </w:div>
        <w:div w:id="950403487">
          <w:marLeft w:val="0"/>
          <w:marRight w:val="0"/>
          <w:marTop w:val="0"/>
          <w:marBottom w:val="0"/>
          <w:divBdr>
            <w:top w:val="none" w:sz="0" w:space="0" w:color="auto"/>
            <w:left w:val="none" w:sz="0" w:space="0" w:color="auto"/>
            <w:bottom w:val="none" w:sz="0" w:space="0" w:color="auto"/>
            <w:right w:val="none" w:sz="0" w:space="0" w:color="auto"/>
          </w:divBdr>
        </w:div>
        <w:div w:id="948242778">
          <w:marLeft w:val="0"/>
          <w:marRight w:val="0"/>
          <w:marTop w:val="0"/>
          <w:marBottom w:val="0"/>
          <w:divBdr>
            <w:top w:val="none" w:sz="0" w:space="0" w:color="auto"/>
            <w:left w:val="none" w:sz="0" w:space="0" w:color="auto"/>
            <w:bottom w:val="none" w:sz="0" w:space="0" w:color="auto"/>
            <w:right w:val="none" w:sz="0" w:space="0" w:color="auto"/>
          </w:divBdr>
        </w:div>
        <w:div w:id="1156847342">
          <w:marLeft w:val="0"/>
          <w:marRight w:val="0"/>
          <w:marTop w:val="0"/>
          <w:marBottom w:val="0"/>
          <w:divBdr>
            <w:top w:val="none" w:sz="0" w:space="0" w:color="auto"/>
            <w:left w:val="none" w:sz="0" w:space="0" w:color="auto"/>
            <w:bottom w:val="none" w:sz="0" w:space="0" w:color="auto"/>
            <w:right w:val="none" w:sz="0" w:space="0" w:color="auto"/>
          </w:divBdr>
        </w:div>
        <w:div w:id="917133769">
          <w:marLeft w:val="0"/>
          <w:marRight w:val="0"/>
          <w:marTop w:val="0"/>
          <w:marBottom w:val="0"/>
          <w:divBdr>
            <w:top w:val="none" w:sz="0" w:space="0" w:color="auto"/>
            <w:left w:val="none" w:sz="0" w:space="0" w:color="auto"/>
            <w:bottom w:val="none" w:sz="0" w:space="0" w:color="auto"/>
            <w:right w:val="none" w:sz="0" w:space="0" w:color="auto"/>
          </w:divBdr>
        </w:div>
        <w:div w:id="193543003">
          <w:marLeft w:val="0"/>
          <w:marRight w:val="0"/>
          <w:marTop w:val="0"/>
          <w:marBottom w:val="0"/>
          <w:divBdr>
            <w:top w:val="none" w:sz="0" w:space="0" w:color="auto"/>
            <w:left w:val="none" w:sz="0" w:space="0" w:color="auto"/>
            <w:bottom w:val="none" w:sz="0" w:space="0" w:color="auto"/>
            <w:right w:val="none" w:sz="0" w:space="0" w:color="auto"/>
          </w:divBdr>
        </w:div>
        <w:div w:id="428501297">
          <w:marLeft w:val="0"/>
          <w:marRight w:val="0"/>
          <w:marTop w:val="0"/>
          <w:marBottom w:val="0"/>
          <w:divBdr>
            <w:top w:val="none" w:sz="0" w:space="0" w:color="auto"/>
            <w:left w:val="none" w:sz="0" w:space="0" w:color="auto"/>
            <w:bottom w:val="none" w:sz="0" w:space="0" w:color="auto"/>
            <w:right w:val="none" w:sz="0" w:space="0" w:color="auto"/>
          </w:divBdr>
        </w:div>
        <w:div w:id="467168535">
          <w:marLeft w:val="0"/>
          <w:marRight w:val="0"/>
          <w:marTop w:val="0"/>
          <w:marBottom w:val="0"/>
          <w:divBdr>
            <w:top w:val="none" w:sz="0" w:space="0" w:color="auto"/>
            <w:left w:val="none" w:sz="0" w:space="0" w:color="auto"/>
            <w:bottom w:val="none" w:sz="0" w:space="0" w:color="auto"/>
            <w:right w:val="none" w:sz="0" w:space="0" w:color="auto"/>
          </w:divBdr>
        </w:div>
        <w:div w:id="966279606">
          <w:marLeft w:val="0"/>
          <w:marRight w:val="0"/>
          <w:marTop w:val="0"/>
          <w:marBottom w:val="0"/>
          <w:divBdr>
            <w:top w:val="none" w:sz="0" w:space="0" w:color="auto"/>
            <w:left w:val="none" w:sz="0" w:space="0" w:color="auto"/>
            <w:bottom w:val="none" w:sz="0" w:space="0" w:color="auto"/>
            <w:right w:val="none" w:sz="0" w:space="0" w:color="auto"/>
          </w:divBdr>
        </w:div>
        <w:div w:id="2029601558">
          <w:marLeft w:val="0"/>
          <w:marRight w:val="0"/>
          <w:marTop w:val="0"/>
          <w:marBottom w:val="0"/>
          <w:divBdr>
            <w:top w:val="none" w:sz="0" w:space="0" w:color="auto"/>
            <w:left w:val="none" w:sz="0" w:space="0" w:color="auto"/>
            <w:bottom w:val="none" w:sz="0" w:space="0" w:color="auto"/>
            <w:right w:val="none" w:sz="0" w:space="0" w:color="auto"/>
          </w:divBdr>
        </w:div>
        <w:div w:id="848569805">
          <w:marLeft w:val="0"/>
          <w:marRight w:val="0"/>
          <w:marTop w:val="0"/>
          <w:marBottom w:val="0"/>
          <w:divBdr>
            <w:top w:val="none" w:sz="0" w:space="0" w:color="auto"/>
            <w:left w:val="none" w:sz="0" w:space="0" w:color="auto"/>
            <w:bottom w:val="none" w:sz="0" w:space="0" w:color="auto"/>
            <w:right w:val="none" w:sz="0" w:space="0" w:color="auto"/>
          </w:divBdr>
        </w:div>
        <w:div w:id="1223758929">
          <w:marLeft w:val="0"/>
          <w:marRight w:val="0"/>
          <w:marTop w:val="0"/>
          <w:marBottom w:val="0"/>
          <w:divBdr>
            <w:top w:val="none" w:sz="0" w:space="0" w:color="auto"/>
            <w:left w:val="none" w:sz="0" w:space="0" w:color="auto"/>
            <w:bottom w:val="none" w:sz="0" w:space="0" w:color="auto"/>
            <w:right w:val="none" w:sz="0" w:space="0" w:color="auto"/>
          </w:divBdr>
        </w:div>
        <w:div w:id="13281">
          <w:marLeft w:val="0"/>
          <w:marRight w:val="0"/>
          <w:marTop w:val="0"/>
          <w:marBottom w:val="0"/>
          <w:divBdr>
            <w:top w:val="none" w:sz="0" w:space="0" w:color="auto"/>
            <w:left w:val="none" w:sz="0" w:space="0" w:color="auto"/>
            <w:bottom w:val="none" w:sz="0" w:space="0" w:color="auto"/>
            <w:right w:val="none" w:sz="0" w:space="0" w:color="auto"/>
          </w:divBdr>
        </w:div>
        <w:div w:id="1684546770">
          <w:marLeft w:val="0"/>
          <w:marRight w:val="0"/>
          <w:marTop w:val="0"/>
          <w:marBottom w:val="0"/>
          <w:divBdr>
            <w:top w:val="none" w:sz="0" w:space="0" w:color="auto"/>
            <w:left w:val="none" w:sz="0" w:space="0" w:color="auto"/>
            <w:bottom w:val="none" w:sz="0" w:space="0" w:color="auto"/>
            <w:right w:val="none" w:sz="0" w:space="0" w:color="auto"/>
          </w:divBdr>
        </w:div>
        <w:div w:id="803041270">
          <w:marLeft w:val="0"/>
          <w:marRight w:val="0"/>
          <w:marTop w:val="0"/>
          <w:marBottom w:val="0"/>
          <w:divBdr>
            <w:top w:val="none" w:sz="0" w:space="0" w:color="auto"/>
            <w:left w:val="none" w:sz="0" w:space="0" w:color="auto"/>
            <w:bottom w:val="none" w:sz="0" w:space="0" w:color="auto"/>
            <w:right w:val="none" w:sz="0" w:space="0" w:color="auto"/>
          </w:divBdr>
        </w:div>
        <w:div w:id="1193348086">
          <w:marLeft w:val="0"/>
          <w:marRight w:val="0"/>
          <w:marTop w:val="0"/>
          <w:marBottom w:val="0"/>
          <w:divBdr>
            <w:top w:val="none" w:sz="0" w:space="0" w:color="auto"/>
            <w:left w:val="none" w:sz="0" w:space="0" w:color="auto"/>
            <w:bottom w:val="none" w:sz="0" w:space="0" w:color="auto"/>
            <w:right w:val="none" w:sz="0" w:space="0" w:color="auto"/>
          </w:divBdr>
        </w:div>
        <w:div w:id="1469323315">
          <w:marLeft w:val="0"/>
          <w:marRight w:val="0"/>
          <w:marTop w:val="0"/>
          <w:marBottom w:val="0"/>
          <w:divBdr>
            <w:top w:val="none" w:sz="0" w:space="0" w:color="auto"/>
            <w:left w:val="none" w:sz="0" w:space="0" w:color="auto"/>
            <w:bottom w:val="none" w:sz="0" w:space="0" w:color="auto"/>
            <w:right w:val="none" w:sz="0" w:space="0" w:color="auto"/>
          </w:divBdr>
        </w:div>
        <w:div w:id="1825274974">
          <w:marLeft w:val="0"/>
          <w:marRight w:val="0"/>
          <w:marTop w:val="0"/>
          <w:marBottom w:val="0"/>
          <w:divBdr>
            <w:top w:val="none" w:sz="0" w:space="0" w:color="auto"/>
            <w:left w:val="none" w:sz="0" w:space="0" w:color="auto"/>
            <w:bottom w:val="none" w:sz="0" w:space="0" w:color="auto"/>
            <w:right w:val="none" w:sz="0" w:space="0" w:color="auto"/>
          </w:divBdr>
        </w:div>
        <w:div w:id="1104426021">
          <w:marLeft w:val="0"/>
          <w:marRight w:val="0"/>
          <w:marTop w:val="0"/>
          <w:marBottom w:val="0"/>
          <w:divBdr>
            <w:top w:val="none" w:sz="0" w:space="0" w:color="auto"/>
            <w:left w:val="none" w:sz="0" w:space="0" w:color="auto"/>
            <w:bottom w:val="none" w:sz="0" w:space="0" w:color="auto"/>
            <w:right w:val="none" w:sz="0" w:space="0" w:color="auto"/>
          </w:divBdr>
        </w:div>
        <w:div w:id="227961087">
          <w:marLeft w:val="0"/>
          <w:marRight w:val="0"/>
          <w:marTop w:val="0"/>
          <w:marBottom w:val="0"/>
          <w:divBdr>
            <w:top w:val="none" w:sz="0" w:space="0" w:color="auto"/>
            <w:left w:val="none" w:sz="0" w:space="0" w:color="auto"/>
            <w:bottom w:val="none" w:sz="0" w:space="0" w:color="auto"/>
            <w:right w:val="none" w:sz="0" w:space="0" w:color="auto"/>
          </w:divBdr>
        </w:div>
        <w:div w:id="951790061">
          <w:marLeft w:val="0"/>
          <w:marRight w:val="0"/>
          <w:marTop w:val="0"/>
          <w:marBottom w:val="0"/>
          <w:divBdr>
            <w:top w:val="none" w:sz="0" w:space="0" w:color="auto"/>
            <w:left w:val="none" w:sz="0" w:space="0" w:color="auto"/>
            <w:bottom w:val="none" w:sz="0" w:space="0" w:color="auto"/>
            <w:right w:val="none" w:sz="0" w:space="0" w:color="auto"/>
          </w:divBdr>
        </w:div>
        <w:div w:id="102504734">
          <w:marLeft w:val="0"/>
          <w:marRight w:val="0"/>
          <w:marTop w:val="0"/>
          <w:marBottom w:val="0"/>
          <w:divBdr>
            <w:top w:val="none" w:sz="0" w:space="0" w:color="auto"/>
            <w:left w:val="none" w:sz="0" w:space="0" w:color="auto"/>
            <w:bottom w:val="none" w:sz="0" w:space="0" w:color="auto"/>
            <w:right w:val="none" w:sz="0" w:space="0" w:color="auto"/>
          </w:divBdr>
        </w:div>
        <w:div w:id="590242039">
          <w:marLeft w:val="0"/>
          <w:marRight w:val="0"/>
          <w:marTop w:val="0"/>
          <w:marBottom w:val="0"/>
          <w:divBdr>
            <w:top w:val="none" w:sz="0" w:space="0" w:color="auto"/>
            <w:left w:val="none" w:sz="0" w:space="0" w:color="auto"/>
            <w:bottom w:val="none" w:sz="0" w:space="0" w:color="auto"/>
            <w:right w:val="none" w:sz="0" w:space="0" w:color="auto"/>
          </w:divBdr>
        </w:div>
        <w:div w:id="1974478565">
          <w:marLeft w:val="0"/>
          <w:marRight w:val="0"/>
          <w:marTop w:val="0"/>
          <w:marBottom w:val="0"/>
          <w:divBdr>
            <w:top w:val="none" w:sz="0" w:space="0" w:color="auto"/>
            <w:left w:val="none" w:sz="0" w:space="0" w:color="auto"/>
            <w:bottom w:val="none" w:sz="0" w:space="0" w:color="auto"/>
            <w:right w:val="none" w:sz="0" w:space="0" w:color="auto"/>
          </w:divBdr>
        </w:div>
        <w:div w:id="1089430688">
          <w:marLeft w:val="0"/>
          <w:marRight w:val="0"/>
          <w:marTop w:val="0"/>
          <w:marBottom w:val="0"/>
          <w:divBdr>
            <w:top w:val="none" w:sz="0" w:space="0" w:color="auto"/>
            <w:left w:val="none" w:sz="0" w:space="0" w:color="auto"/>
            <w:bottom w:val="none" w:sz="0" w:space="0" w:color="auto"/>
            <w:right w:val="none" w:sz="0" w:space="0" w:color="auto"/>
          </w:divBdr>
        </w:div>
        <w:div w:id="2041005607">
          <w:marLeft w:val="0"/>
          <w:marRight w:val="0"/>
          <w:marTop w:val="0"/>
          <w:marBottom w:val="0"/>
          <w:divBdr>
            <w:top w:val="none" w:sz="0" w:space="0" w:color="auto"/>
            <w:left w:val="none" w:sz="0" w:space="0" w:color="auto"/>
            <w:bottom w:val="none" w:sz="0" w:space="0" w:color="auto"/>
            <w:right w:val="none" w:sz="0" w:space="0" w:color="auto"/>
          </w:divBdr>
        </w:div>
        <w:div w:id="1618487039">
          <w:marLeft w:val="0"/>
          <w:marRight w:val="0"/>
          <w:marTop w:val="0"/>
          <w:marBottom w:val="0"/>
          <w:divBdr>
            <w:top w:val="none" w:sz="0" w:space="0" w:color="auto"/>
            <w:left w:val="none" w:sz="0" w:space="0" w:color="auto"/>
            <w:bottom w:val="none" w:sz="0" w:space="0" w:color="auto"/>
            <w:right w:val="none" w:sz="0" w:space="0" w:color="auto"/>
          </w:divBdr>
        </w:div>
        <w:div w:id="99569938">
          <w:marLeft w:val="0"/>
          <w:marRight w:val="0"/>
          <w:marTop w:val="0"/>
          <w:marBottom w:val="0"/>
          <w:divBdr>
            <w:top w:val="none" w:sz="0" w:space="0" w:color="auto"/>
            <w:left w:val="none" w:sz="0" w:space="0" w:color="auto"/>
            <w:bottom w:val="none" w:sz="0" w:space="0" w:color="auto"/>
            <w:right w:val="none" w:sz="0" w:space="0" w:color="auto"/>
          </w:divBdr>
        </w:div>
        <w:div w:id="1266963722">
          <w:marLeft w:val="0"/>
          <w:marRight w:val="0"/>
          <w:marTop w:val="0"/>
          <w:marBottom w:val="0"/>
          <w:divBdr>
            <w:top w:val="none" w:sz="0" w:space="0" w:color="auto"/>
            <w:left w:val="none" w:sz="0" w:space="0" w:color="auto"/>
            <w:bottom w:val="none" w:sz="0" w:space="0" w:color="auto"/>
            <w:right w:val="none" w:sz="0" w:space="0" w:color="auto"/>
          </w:divBdr>
        </w:div>
        <w:div w:id="300162420">
          <w:marLeft w:val="0"/>
          <w:marRight w:val="0"/>
          <w:marTop w:val="0"/>
          <w:marBottom w:val="0"/>
          <w:divBdr>
            <w:top w:val="none" w:sz="0" w:space="0" w:color="auto"/>
            <w:left w:val="none" w:sz="0" w:space="0" w:color="auto"/>
            <w:bottom w:val="none" w:sz="0" w:space="0" w:color="auto"/>
            <w:right w:val="none" w:sz="0" w:space="0" w:color="auto"/>
          </w:divBdr>
        </w:div>
        <w:div w:id="209391421">
          <w:marLeft w:val="0"/>
          <w:marRight w:val="0"/>
          <w:marTop w:val="0"/>
          <w:marBottom w:val="0"/>
          <w:divBdr>
            <w:top w:val="none" w:sz="0" w:space="0" w:color="auto"/>
            <w:left w:val="none" w:sz="0" w:space="0" w:color="auto"/>
            <w:bottom w:val="none" w:sz="0" w:space="0" w:color="auto"/>
            <w:right w:val="none" w:sz="0" w:space="0" w:color="auto"/>
          </w:divBdr>
        </w:div>
        <w:div w:id="451830050">
          <w:marLeft w:val="0"/>
          <w:marRight w:val="0"/>
          <w:marTop w:val="0"/>
          <w:marBottom w:val="0"/>
          <w:divBdr>
            <w:top w:val="none" w:sz="0" w:space="0" w:color="auto"/>
            <w:left w:val="none" w:sz="0" w:space="0" w:color="auto"/>
            <w:bottom w:val="none" w:sz="0" w:space="0" w:color="auto"/>
            <w:right w:val="none" w:sz="0" w:space="0" w:color="auto"/>
          </w:divBdr>
        </w:div>
        <w:div w:id="1835798294">
          <w:marLeft w:val="0"/>
          <w:marRight w:val="0"/>
          <w:marTop w:val="0"/>
          <w:marBottom w:val="0"/>
          <w:divBdr>
            <w:top w:val="none" w:sz="0" w:space="0" w:color="auto"/>
            <w:left w:val="none" w:sz="0" w:space="0" w:color="auto"/>
            <w:bottom w:val="none" w:sz="0" w:space="0" w:color="auto"/>
            <w:right w:val="none" w:sz="0" w:space="0" w:color="auto"/>
          </w:divBdr>
        </w:div>
        <w:div w:id="1238175130">
          <w:marLeft w:val="0"/>
          <w:marRight w:val="0"/>
          <w:marTop w:val="0"/>
          <w:marBottom w:val="0"/>
          <w:divBdr>
            <w:top w:val="none" w:sz="0" w:space="0" w:color="auto"/>
            <w:left w:val="none" w:sz="0" w:space="0" w:color="auto"/>
            <w:bottom w:val="none" w:sz="0" w:space="0" w:color="auto"/>
            <w:right w:val="none" w:sz="0" w:space="0" w:color="auto"/>
          </w:divBdr>
        </w:div>
        <w:div w:id="1367215448">
          <w:marLeft w:val="0"/>
          <w:marRight w:val="0"/>
          <w:marTop w:val="0"/>
          <w:marBottom w:val="0"/>
          <w:divBdr>
            <w:top w:val="none" w:sz="0" w:space="0" w:color="auto"/>
            <w:left w:val="none" w:sz="0" w:space="0" w:color="auto"/>
            <w:bottom w:val="none" w:sz="0" w:space="0" w:color="auto"/>
            <w:right w:val="none" w:sz="0" w:space="0" w:color="auto"/>
          </w:divBdr>
        </w:div>
        <w:div w:id="2037151848">
          <w:marLeft w:val="0"/>
          <w:marRight w:val="0"/>
          <w:marTop w:val="0"/>
          <w:marBottom w:val="0"/>
          <w:divBdr>
            <w:top w:val="none" w:sz="0" w:space="0" w:color="auto"/>
            <w:left w:val="none" w:sz="0" w:space="0" w:color="auto"/>
            <w:bottom w:val="none" w:sz="0" w:space="0" w:color="auto"/>
            <w:right w:val="none" w:sz="0" w:space="0" w:color="auto"/>
          </w:divBdr>
        </w:div>
        <w:div w:id="1651901632">
          <w:marLeft w:val="0"/>
          <w:marRight w:val="0"/>
          <w:marTop w:val="0"/>
          <w:marBottom w:val="0"/>
          <w:divBdr>
            <w:top w:val="none" w:sz="0" w:space="0" w:color="auto"/>
            <w:left w:val="none" w:sz="0" w:space="0" w:color="auto"/>
            <w:bottom w:val="none" w:sz="0" w:space="0" w:color="auto"/>
            <w:right w:val="none" w:sz="0" w:space="0" w:color="auto"/>
          </w:divBdr>
        </w:div>
      </w:divsChild>
    </w:div>
    <w:div w:id="1468013337">
      <w:bodyDiv w:val="1"/>
      <w:marLeft w:val="0"/>
      <w:marRight w:val="0"/>
      <w:marTop w:val="0"/>
      <w:marBottom w:val="0"/>
      <w:divBdr>
        <w:top w:val="none" w:sz="0" w:space="0" w:color="auto"/>
        <w:left w:val="none" w:sz="0" w:space="0" w:color="auto"/>
        <w:bottom w:val="none" w:sz="0" w:space="0" w:color="auto"/>
        <w:right w:val="none" w:sz="0" w:space="0" w:color="auto"/>
      </w:divBdr>
      <w:divsChild>
        <w:div w:id="594443378">
          <w:marLeft w:val="0"/>
          <w:marRight w:val="0"/>
          <w:marTop w:val="0"/>
          <w:marBottom w:val="0"/>
          <w:divBdr>
            <w:top w:val="none" w:sz="0" w:space="0" w:color="auto"/>
            <w:left w:val="none" w:sz="0" w:space="0" w:color="auto"/>
            <w:bottom w:val="none" w:sz="0" w:space="0" w:color="auto"/>
            <w:right w:val="none" w:sz="0" w:space="0" w:color="auto"/>
          </w:divBdr>
        </w:div>
        <w:div w:id="1031958669">
          <w:marLeft w:val="0"/>
          <w:marRight w:val="0"/>
          <w:marTop w:val="0"/>
          <w:marBottom w:val="0"/>
          <w:divBdr>
            <w:top w:val="none" w:sz="0" w:space="0" w:color="auto"/>
            <w:left w:val="none" w:sz="0" w:space="0" w:color="auto"/>
            <w:bottom w:val="none" w:sz="0" w:space="0" w:color="auto"/>
            <w:right w:val="none" w:sz="0" w:space="0" w:color="auto"/>
          </w:divBdr>
        </w:div>
        <w:div w:id="2013101700">
          <w:marLeft w:val="0"/>
          <w:marRight w:val="0"/>
          <w:marTop w:val="0"/>
          <w:marBottom w:val="0"/>
          <w:divBdr>
            <w:top w:val="none" w:sz="0" w:space="0" w:color="auto"/>
            <w:left w:val="none" w:sz="0" w:space="0" w:color="auto"/>
            <w:bottom w:val="none" w:sz="0" w:space="0" w:color="auto"/>
            <w:right w:val="none" w:sz="0" w:space="0" w:color="auto"/>
          </w:divBdr>
        </w:div>
        <w:div w:id="954019950">
          <w:marLeft w:val="0"/>
          <w:marRight w:val="0"/>
          <w:marTop w:val="0"/>
          <w:marBottom w:val="0"/>
          <w:divBdr>
            <w:top w:val="none" w:sz="0" w:space="0" w:color="auto"/>
            <w:left w:val="none" w:sz="0" w:space="0" w:color="auto"/>
            <w:bottom w:val="none" w:sz="0" w:space="0" w:color="auto"/>
            <w:right w:val="none" w:sz="0" w:space="0" w:color="auto"/>
          </w:divBdr>
        </w:div>
        <w:div w:id="229117975">
          <w:marLeft w:val="0"/>
          <w:marRight w:val="0"/>
          <w:marTop w:val="0"/>
          <w:marBottom w:val="0"/>
          <w:divBdr>
            <w:top w:val="none" w:sz="0" w:space="0" w:color="auto"/>
            <w:left w:val="none" w:sz="0" w:space="0" w:color="auto"/>
            <w:bottom w:val="none" w:sz="0" w:space="0" w:color="auto"/>
            <w:right w:val="none" w:sz="0" w:space="0" w:color="auto"/>
          </w:divBdr>
        </w:div>
        <w:div w:id="1338381547">
          <w:marLeft w:val="0"/>
          <w:marRight w:val="0"/>
          <w:marTop w:val="0"/>
          <w:marBottom w:val="0"/>
          <w:divBdr>
            <w:top w:val="none" w:sz="0" w:space="0" w:color="auto"/>
            <w:left w:val="none" w:sz="0" w:space="0" w:color="auto"/>
            <w:bottom w:val="none" w:sz="0" w:space="0" w:color="auto"/>
            <w:right w:val="none" w:sz="0" w:space="0" w:color="auto"/>
          </w:divBdr>
        </w:div>
        <w:div w:id="54163146">
          <w:marLeft w:val="0"/>
          <w:marRight w:val="0"/>
          <w:marTop w:val="0"/>
          <w:marBottom w:val="0"/>
          <w:divBdr>
            <w:top w:val="none" w:sz="0" w:space="0" w:color="auto"/>
            <w:left w:val="none" w:sz="0" w:space="0" w:color="auto"/>
            <w:bottom w:val="none" w:sz="0" w:space="0" w:color="auto"/>
            <w:right w:val="none" w:sz="0" w:space="0" w:color="auto"/>
          </w:divBdr>
        </w:div>
        <w:div w:id="1300956955">
          <w:marLeft w:val="0"/>
          <w:marRight w:val="0"/>
          <w:marTop w:val="0"/>
          <w:marBottom w:val="0"/>
          <w:divBdr>
            <w:top w:val="none" w:sz="0" w:space="0" w:color="auto"/>
            <w:left w:val="none" w:sz="0" w:space="0" w:color="auto"/>
            <w:bottom w:val="none" w:sz="0" w:space="0" w:color="auto"/>
            <w:right w:val="none" w:sz="0" w:space="0" w:color="auto"/>
          </w:divBdr>
        </w:div>
        <w:div w:id="870798703">
          <w:marLeft w:val="0"/>
          <w:marRight w:val="0"/>
          <w:marTop w:val="0"/>
          <w:marBottom w:val="0"/>
          <w:divBdr>
            <w:top w:val="none" w:sz="0" w:space="0" w:color="auto"/>
            <w:left w:val="none" w:sz="0" w:space="0" w:color="auto"/>
            <w:bottom w:val="none" w:sz="0" w:space="0" w:color="auto"/>
            <w:right w:val="none" w:sz="0" w:space="0" w:color="auto"/>
          </w:divBdr>
        </w:div>
        <w:div w:id="558900208">
          <w:marLeft w:val="0"/>
          <w:marRight w:val="0"/>
          <w:marTop w:val="0"/>
          <w:marBottom w:val="0"/>
          <w:divBdr>
            <w:top w:val="none" w:sz="0" w:space="0" w:color="auto"/>
            <w:left w:val="none" w:sz="0" w:space="0" w:color="auto"/>
            <w:bottom w:val="none" w:sz="0" w:space="0" w:color="auto"/>
            <w:right w:val="none" w:sz="0" w:space="0" w:color="auto"/>
          </w:divBdr>
        </w:div>
        <w:div w:id="1146624291">
          <w:marLeft w:val="0"/>
          <w:marRight w:val="0"/>
          <w:marTop w:val="0"/>
          <w:marBottom w:val="0"/>
          <w:divBdr>
            <w:top w:val="none" w:sz="0" w:space="0" w:color="auto"/>
            <w:left w:val="none" w:sz="0" w:space="0" w:color="auto"/>
            <w:bottom w:val="none" w:sz="0" w:space="0" w:color="auto"/>
            <w:right w:val="none" w:sz="0" w:space="0" w:color="auto"/>
          </w:divBdr>
        </w:div>
        <w:div w:id="1687780331">
          <w:marLeft w:val="0"/>
          <w:marRight w:val="0"/>
          <w:marTop w:val="0"/>
          <w:marBottom w:val="0"/>
          <w:divBdr>
            <w:top w:val="none" w:sz="0" w:space="0" w:color="auto"/>
            <w:left w:val="none" w:sz="0" w:space="0" w:color="auto"/>
            <w:bottom w:val="none" w:sz="0" w:space="0" w:color="auto"/>
            <w:right w:val="none" w:sz="0" w:space="0" w:color="auto"/>
          </w:divBdr>
        </w:div>
        <w:div w:id="246547664">
          <w:marLeft w:val="0"/>
          <w:marRight w:val="0"/>
          <w:marTop w:val="0"/>
          <w:marBottom w:val="0"/>
          <w:divBdr>
            <w:top w:val="none" w:sz="0" w:space="0" w:color="auto"/>
            <w:left w:val="none" w:sz="0" w:space="0" w:color="auto"/>
            <w:bottom w:val="none" w:sz="0" w:space="0" w:color="auto"/>
            <w:right w:val="none" w:sz="0" w:space="0" w:color="auto"/>
          </w:divBdr>
        </w:div>
        <w:div w:id="370305310">
          <w:marLeft w:val="0"/>
          <w:marRight w:val="0"/>
          <w:marTop w:val="0"/>
          <w:marBottom w:val="0"/>
          <w:divBdr>
            <w:top w:val="none" w:sz="0" w:space="0" w:color="auto"/>
            <w:left w:val="none" w:sz="0" w:space="0" w:color="auto"/>
            <w:bottom w:val="none" w:sz="0" w:space="0" w:color="auto"/>
            <w:right w:val="none" w:sz="0" w:space="0" w:color="auto"/>
          </w:divBdr>
        </w:div>
        <w:div w:id="1439333472">
          <w:marLeft w:val="0"/>
          <w:marRight w:val="0"/>
          <w:marTop w:val="0"/>
          <w:marBottom w:val="0"/>
          <w:divBdr>
            <w:top w:val="none" w:sz="0" w:space="0" w:color="auto"/>
            <w:left w:val="none" w:sz="0" w:space="0" w:color="auto"/>
            <w:bottom w:val="none" w:sz="0" w:space="0" w:color="auto"/>
            <w:right w:val="none" w:sz="0" w:space="0" w:color="auto"/>
          </w:divBdr>
        </w:div>
        <w:div w:id="450592152">
          <w:marLeft w:val="0"/>
          <w:marRight w:val="0"/>
          <w:marTop w:val="0"/>
          <w:marBottom w:val="0"/>
          <w:divBdr>
            <w:top w:val="none" w:sz="0" w:space="0" w:color="auto"/>
            <w:left w:val="none" w:sz="0" w:space="0" w:color="auto"/>
            <w:bottom w:val="none" w:sz="0" w:space="0" w:color="auto"/>
            <w:right w:val="none" w:sz="0" w:space="0" w:color="auto"/>
          </w:divBdr>
        </w:div>
        <w:div w:id="1829517794">
          <w:marLeft w:val="0"/>
          <w:marRight w:val="0"/>
          <w:marTop w:val="0"/>
          <w:marBottom w:val="0"/>
          <w:divBdr>
            <w:top w:val="none" w:sz="0" w:space="0" w:color="auto"/>
            <w:left w:val="none" w:sz="0" w:space="0" w:color="auto"/>
            <w:bottom w:val="none" w:sz="0" w:space="0" w:color="auto"/>
            <w:right w:val="none" w:sz="0" w:space="0" w:color="auto"/>
          </w:divBdr>
        </w:div>
        <w:div w:id="755783472">
          <w:marLeft w:val="0"/>
          <w:marRight w:val="0"/>
          <w:marTop w:val="0"/>
          <w:marBottom w:val="0"/>
          <w:divBdr>
            <w:top w:val="none" w:sz="0" w:space="0" w:color="auto"/>
            <w:left w:val="none" w:sz="0" w:space="0" w:color="auto"/>
            <w:bottom w:val="none" w:sz="0" w:space="0" w:color="auto"/>
            <w:right w:val="none" w:sz="0" w:space="0" w:color="auto"/>
          </w:divBdr>
        </w:div>
        <w:div w:id="1765027014">
          <w:marLeft w:val="0"/>
          <w:marRight w:val="0"/>
          <w:marTop w:val="0"/>
          <w:marBottom w:val="0"/>
          <w:divBdr>
            <w:top w:val="none" w:sz="0" w:space="0" w:color="auto"/>
            <w:left w:val="none" w:sz="0" w:space="0" w:color="auto"/>
            <w:bottom w:val="none" w:sz="0" w:space="0" w:color="auto"/>
            <w:right w:val="none" w:sz="0" w:space="0" w:color="auto"/>
          </w:divBdr>
        </w:div>
        <w:div w:id="1206599865">
          <w:marLeft w:val="0"/>
          <w:marRight w:val="0"/>
          <w:marTop w:val="0"/>
          <w:marBottom w:val="0"/>
          <w:divBdr>
            <w:top w:val="none" w:sz="0" w:space="0" w:color="auto"/>
            <w:left w:val="none" w:sz="0" w:space="0" w:color="auto"/>
            <w:bottom w:val="none" w:sz="0" w:space="0" w:color="auto"/>
            <w:right w:val="none" w:sz="0" w:space="0" w:color="auto"/>
          </w:divBdr>
        </w:div>
        <w:div w:id="254048466">
          <w:marLeft w:val="0"/>
          <w:marRight w:val="0"/>
          <w:marTop w:val="0"/>
          <w:marBottom w:val="0"/>
          <w:divBdr>
            <w:top w:val="none" w:sz="0" w:space="0" w:color="auto"/>
            <w:left w:val="none" w:sz="0" w:space="0" w:color="auto"/>
            <w:bottom w:val="none" w:sz="0" w:space="0" w:color="auto"/>
            <w:right w:val="none" w:sz="0" w:space="0" w:color="auto"/>
          </w:divBdr>
        </w:div>
        <w:div w:id="1152284730">
          <w:marLeft w:val="0"/>
          <w:marRight w:val="0"/>
          <w:marTop w:val="0"/>
          <w:marBottom w:val="0"/>
          <w:divBdr>
            <w:top w:val="none" w:sz="0" w:space="0" w:color="auto"/>
            <w:left w:val="none" w:sz="0" w:space="0" w:color="auto"/>
            <w:bottom w:val="none" w:sz="0" w:space="0" w:color="auto"/>
            <w:right w:val="none" w:sz="0" w:space="0" w:color="auto"/>
          </w:divBdr>
        </w:div>
        <w:div w:id="1739748139">
          <w:marLeft w:val="0"/>
          <w:marRight w:val="0"/>
          <w:marTop w:val="0"/>
          <w:marBottom w:val="0"/>
          <w:divBdr>
            <w:top w:val="none" w:sz="0" w:space="0" w:color="auto"/>
            <w:left w:val="none" w:sz="0" w:space="0" w:color="auto"/>
            <w:bottom w:val="none" w:sz="0" w:space="0" w:color="auto"/>
            <w:right w:val="none" w:sz="0" w:space="0" w:color="auto"/>
          </w:divBdr>
        </w:div>
        <w:div w:id="1759524614">
          <w:marLeft w:val="0"/>
          <w:marRight w:val="0"/>
          <w:marTop w:val="0"/>
          <w:marBottom w:val="0"/>
          <w:divBdr>
            <w:top w:val="none" w:sz="0" w:space="0" w:color="auto"/>
            <w:left w:val="none" w:sz="0" w:space="0" w:color="auto"/>
            <w:bottom w:val="none" w:sz="0" w:space="0" w:color="auto"/>
            <w:right w:val="none" w:sz="0" w:space="0" w:color="auto"/>
          </w:divBdr>
        </w:div>
        <w:div w:id="1787891186">
          <w:marLeft w:val="0"/>
          <w:marRight w:val="0"/>
          <w:marTop w:val="0"/>
          <w:marBottom w:val="0"/>
          <w:divBdr>
            <w:top w:val="none" w:sz="0" w:space="0" w:color="auto"/>
            <w:left w:val="none" w:sz="0" w:space="0" w:color="auto"/>
            <w:bottom w:val="none" w:sz="0" w:space="0" w:color="auto"/>
            <w:right w:val="none" w:sz="0" w:space="0" w:color="auto"/>
          </w:divBdr>
        </w:div>
        <w:div w:id="2066444084">
          <w:marLeft w:val="0"/>
          <w:marRight w:val="0"/>
          <w:marTop w:val="0"/>
          <w:marBottom w:val="0"/>
          <w:divBdr>
            <w:top w:val="none" w:sz="0" w:space="0" w:color="auto"/>
            <w:left w:val="none" w:sz="0" w:space="0" w:color="auto"/>
            <w:bottom w:val="none" w:sz="0" w:space="0" w:color="auto"/>
            <w:right w:val="none" w:sz="0" w:space="0" w:color="auto"/>
          </w:divBdr>
        </w:div>
        <w:div w:id="1088425970">
          <w:marLeft w:val="0"/>
          <w:marRight w:val="0"/>
          <w:marTop w:val="0"/>
          <w:marBottom w:val="0"/>
          <w:divBdr>
            <w:top w:val="none" w:sz="0" w:space="0" w:color="auto"/>
            <w:left w:val="none" w:sz="0" w:space="0" w:color="auto"/>
            <w:bottom w:val="none" w:sz="0" w:space="0" w:color="auto"/>
            <w:right w:val="none" w:sz="0" w:space="0" w:color="auto"/>
          </w:divBdr>
        </w:div>
        <w:div w:id="1387101261">
          <w:marLeft w:val="0"/>
          <w:marRight w:val="0"/>
          <w:marTop w:val="0"/>
          <w:marBottom w:val="0"/>
          <w:divBdr>
            <w:top w:val="none" w:sz="0" w:space="0" w:color="auto"/>
            <w:left w:val="none" w:sz="0" w:space="0" w:color="auto"/>
            <w:bottom w:val="none" w:sz="0" w:space="0" w:color="auto"/>
            <w:right w:val="none" w:sz="0" w:space="0" w:color="auto"/>
          </w:divBdr>
        </w:div>
        <w:div w:id="950480163">
          <w:marLeft w:val="0"/>
          <w:marRight w:val="0"/>
          <w:marTop w:val="0"/>
          <w:marBottom w:val="0"/>
          <w:divBdr>
            <w:top w:val="none" w:sz="0" w:space="0" w:color="auto"/>
            <w:left w:val="none" w:sz="0" w:space="0" w:color="auto"/>
            <w:bottom w:val="none" w:sz="0" w:space="0" w:color="auto"/>
            <w:right w:val="none" w:sz="0" w:space="0" w:color="auto"/>
          </w:divBdr>
        </w:div>
        <w:div w:id="726613429">
          <w:marLeft w:val="0"/>
          <w:marRight w:val="0"/>
          <w:marTop w:val="0"/>
          <w:marBottom w:val="0"/>
          <w:divBdr>
            <w:top w:val="none" w:sz="0" w:space="0" w:color="auto"/>
            <w:left w:val="none" w:sz="0" w:space="0" w:color="auto"/>
            <w:bottom w:val="none" w:sz="0" w:space="0" w:color="auto"/>
            <w:right w:val="none" w:sz="0" w:space="0" w:color="auto"/>
          </w:divBdr>
        </w:div>
        <w:div w:id="1442915818">
          <w:marLeft w:val="0"/>
          <w:marRight w:val="0"/>
          <w:marTop w:val="0"/>
          <w:marBottom w:val="0"/>
          <w:divBdr>
            <w:top w:val="none" w:sz="0" w:space="0" w:color="auto"/>
            <w:left w:val="none" w:sz="0" w:space="0" w:color="auto"/>
            <w:bottom w:val="none" w:sz="0" w:space="0" w:color="auto"/>
            <w:right w:val="none" w:sz="0" w:space="0" w:color="auto"/>
          </w:divBdr>
        </w:div>
        <w:div w:id="292639472">
          <w:marLeft w:val="0"/>
          <w:marRight w:val="0"/>
          <w:marTop w:val="0"/>
          <w:marBottom w:val="0"/>
          <w:divBdr>
            <w:top w:val="none" w:sz="0" w:space="0" w:color="auto"/>
            <w:left w:val="none" w:sz="0" w:space="0" w:color="auto"/>
            <w:bottom w:val="none" w:sz="0" w:space="0" w:color="auto"/>
            <w:right w:val="none" w:sz="0" w:space="0" w:color="auto"/>
          </w:divBdr>
        </w:div>
        <w:div w:id="1608997106">
          <w:marLeft w:val="0"/>
          <w:marRight w:val="0"/>
          <w:marTop w:val="0"/>
          <w:marBottom w:val="0"/>
          <w:divBdr>
            <w:top w:val="none" w:sz="0" w:space="0" w:color="auto"/>
            <w:left w:val="none" w:sz="0" w:space="0" w:color="auto"/>
            <w:bottom w:val="none" w:sz="0" w:space="0" w:color="auto"/>
            <w:right w:val="none" w:sz="0" w:space="0" w:color="auto"/>
          </w:divBdr>
        </w:div>
        <w:div w:id="1266307140">
          <w:marLeft w:val="0"/>
          <w:marRight w:val="0"/>
          <w:marTop w:val="0"/>
          <w:marBottom w:val="0"/>
          <w:divBdr>
            <w:top w:val="none" w:sz="0" w:space="0" w:color="auto"/>
            <w:left w:val="none" w:sz="0" w:space="0" w:color="auto"/>
            <w:bottom w:val="none" w:sz="0" w:space="0" w:color="auto"/>
            <w:right w:val="none" w:sz="0" w:space="0" w:color="auto"/>
          </w:divBdr>
        </w:div>
        <w:div w:id="1426882524">
          <w:marLeft w:val="0"/>
          <w:marRight w:val="0"/>
          <w:marTop w:val="0"/>
          <w:marBottom w:val="0"/>
          <w:divBdr>
            <w:top w:val="none" w:sz="0" w:space="0" w:color="auto"/>
            <w:left w:val="none" w:sz="0" w:space="0" w:color="auto"/>
            <w:bottom w:val="none" w:sz="0" w:space="0" w:color="auto"/>
            <w:right w:val="none" w:sz="0" w:space="0" w:color="auto"/>
          </w:divBdr>
        </w:div>
        <w:div w:id="1244683395">
          <w:marLeft w:val="0"/>
          <w:marRight w:val="0"/>
          <w:marTop w:val="0"/>
          <w:marBottom w:val="0"/>
          <w:divBdr>
            <w:top w:val="none" w:sz="0" w:space="0" w:color="auto"/>
            <w:left w:val="none" w:sz="0" w:space="0" w:color="auto"/>
            <w:bottom w:val="none" w:sz="0" w:space="0" w:color="auto"/>
            <w:right w:val="none" w:sz="0" w:space="0" w:color="auto"/>
          </w:divBdr>
        </w:div>
        <w:div w:id="773212859">
          <w:marLeft w:val="0"/>
          <w:marRight w:val="0"/>
          <w:marTop w:val="0"/>
          <w:marBottom w:val="0"/>
          <w:divBdr>
            <w:top w:val="none" w:sz="0" w:space="0" w:color="auto"/>
            <w:left w:val="none" w:sz="0" w:space="0" w:color="auto"/>
            <w:bottom w:val="none" w:sz="0" w:space="0" w:color="auto"/>
            <w:right w:val="none" w:sz="0" w:space="0" w:color="auto"/>
          </w:divBdr>
        </w:div>
        <w:div w:id="1968968917">
          <w:marLeft w:val="0"/>
          <w:marRight w:val="0"/>
          <w:marTop w:val="0"/>
          <w:marBottom w:val="0"/>
          <w:divBdr>
            <w:top w:val="none" w:sz="0" w:space="0" w:color="auto"/>
            <w:left w:val="none" w:sz="0" w:space="0" w:color="auto"/>
            <w:bottom w:val="none" w:sz="0" w:space="0" w:color="auto"/>
            <w:right w:val="none" w:sz="0" w:space="0" w:color="auto"/>
          </w:divBdr>
        </w:div>
        <w:div w:id="1009797592">
          <w:marLeft w:val="0"/>
          <w:marRight w:val="0"/>
          <w:marTop w:val="0"/>
          <w:marBottom w:val="0"/>
          <w:divBdr>
            <w:top w:val="none" w:sz="0" w:space="0" w:color="auto"/>
            <w:left w:val="none" w:sz="0" w:space="0" w:color="auto"/>
            <w:bottom w:val="none" w:sz="0" w:space="0" w:color="auto"/>
            <w:right w:val="none" w:sz="0" w:space="0" w:color="auto"/>
          </w:divBdr>
        </w:div>
        <w:div w:id="2039768200">
          <w:marLeft w:val="0"/>
          <w:marRight w:val="0"/>
          <w:marTop w:val="0"/>
          <w:marBottom w:val="0"/>
          <w:divBdr>
            <w:top w:val="none" w:sz="0" w:space="0" w:color="auto"/>
            <w:left w:val="none" w:sz="0" w:space="0" w:color="auto"/>
            <w:bottom w:val="none" w:sz="0" w:space="0" w:color="auto"/>
            <w:right w:val="none" w:sz="0" w:space="0" w:color="auto"/>
          </w:divBdr>
        </w:div>
        <w:div w:id="1674840075">
          <w:marLeft w:val="0"/>
          <w:marRight w:val="0"/>
          <w:marTop w:val="0"/>
          <w:marBottom w:val="0"/>
          <w:divBdr>
            <w:top w:val="none" w:sz="0" w:space="0" w:color="auto"/>
            <w:left w:val="none" w:sz="0" w:space="0" w:color="auto"/>
            <w:bottom w:val="none" w:sz="0" w:space="0" w:color="auto"/>
            <w:right w:val="none" w:sz="0" w:space="0" w:color="auto"/>
          </w:divBdr>
        </w:div>
        <w:div w:id="172955459">
          <w:marLeft w:val="0"/>
          <w:marRight w:val="0"/>
          <w:marTop w:val="0"/>
          <w:marBottom w:val="0"/>
          <w:divBdr>
            <w:top w:val="none" w:sz="0" w:space="0" w:color="auto"/>
            <w:left w:val="none" w:sz="0" w:space="0" w:color="auto"/>
            <w:bottom w:val="none" w:sz="0" w:space="0" w:color="auto"/>
            <w:right w:val="none" w:sz="0" w:space="0" w:color="auto"/>
          </w:divBdr>
        </w:div>
        <w:div w:id="46490294">
          <w:marLeft w:val="0"/>
          <w:marRight w:val="0"/>
          <w:marTop w:val="0"/>
          <w:marBottom w:val="0"/>
          <w:divBdr>
            <w:top w:val="none" w:sz="0" w:space="0" w:color="auto"/>
            <w:left w:val="none" w:sz="0" w:space="0" w:color="auto"/>
            <w:bottom w:val="none" w:sz="0" w:space="0" w:color="auto"/>
            <w:right w:val="none" w:sz="0" w:space="0" w:color="auto"/>
          </w:divBdr>
        </w:div>
        <w:div w:id="316343893">
          <w:marLeft w:val="0"/>
          <w:marRight w:val="0"/>
          <w:marTop w:val="0"/>
          <w:marBottom w:val="0"/>
          <w:divBdr>
            <w:top w:val="none" w:sz="0" w:space="0" w:color="auto"/>
            <w:left w:val="none" w:sz="0" w:space="0" w:color="auto"/>
            <w:bottom w:val="none" w:sz="0" w:space="0" w:color="auto"/>
            <w:right w:val="none" w:sz="0" w:space="0" w:color="auto"/>
          </w:divBdr>
        </w:div>
        <w:div w:id="2124493771">
          <w:marLeft w:val="0"/>
          <w:marRight w:val="0"/>
          <w:marTop w:val="0"/>
          <w:marBottom w:val="0"/>
          <w:divBdr>
            <w:top w:val="none" w:sz="0" w:space="0" w:color="auto"/>
            <w:left w:val="none" w:sz="0" w:space="0" w:color="auto"/>
            <w:bottom w:val="none" w:sz="0" w:space="0" w:color="auto"/>
            <w:right w:val="none" w:sz="0" w:space="0" w:color="auto"/>
          </w:divBdr>
        </w:div>
        <w:div w:id="464541138">
          <w:marLeft w:val="0"/>
          <w:marRight w:val="0"/>
          <w:marTop w:val="0"/>
          <w:marBottom w:val="0"/>
          <w:divBdr>
            <w:top w:val="none" w:sz="0" w:space="0" w:color="auto"/>
            <w:left w:val="none" w:sz="0" w:space="0" w:color="auto"/>
            <w:bottom w:val="none" w:sz="0" w:space="0" w:color="auto"/>
            <w:right w:val="none" w:sz="0" w:space="0" w:color="auto"/>
          </w:divBdr>
        </w:div>
        <w:div w:id="2074814528">
          <w:marLeft w:val="0"/>
          <w:marRight w:val="0"/>
          <w:marTop w:val="0"/>
          <w:marBottom w:val="0"/>
          <w:divBdr>
            <w:top w:val="none" w:sz="0" w:space="0" w:color="auto"/>
            <w:left w:val="none" w:sz="0" w:space="0" w:color="auto"/>
            <w:bottom w:val="none" w:sz="0" w:space="0" w:color="auto"/>
            <w:right w:val="none" w:sz="0" w:space="0" w:color="auto"/>
          </w:divBdr>
        </w:div>
        <w:div w:id="561596152">
          <w:marLeft w:val="0"/>
          <w:marRight w:val="0"/>
          <w:marTop w:val="0"/>
          <w:marBottom w:val="0"/>
          <w:divBdr>
            <w:top w:val="none" w:sz="0" w:space="0" w:color="auto"/>
            <w:left w:val="none" w:sz="0" w:space="0" w:color="auto"/>
            <w:bottom w:val="none" w:sz="0" w:space="0" w:color="auto"/>
            <w:right w:val="none" w:sz="0" w:space="0" w:color="auto"/>
          </w:divBdr>
        </w:div>
        <w:div w:id="1151479005">
          <w:marLeft w:val="0"/>
          <w:marRight w:val="0"/>
          <w:marTop w:val="0"/>
          <w:marBottom w:val="0"/>
          <w:divBdr>
            <w:top w:val="none" w:sz="0" w:space="0" w:color="auto"/>
            <w:left w:val="none" w:sz="0" w:space="0" w:color="auto"/>
            <w:bottom w:val="none" w:sz="0" w:space="0" w:color="auto"/>
            <w:right w:val="none" w:sz="0" w:space="0" w:color="auto"/>
          </w:divBdr>
        </w:div>
        <w:div w:id="926227100">
          <w:marLeft w:val="0"/>
          <w:marRight w:val="0"/>
          <w:marTop w:val="0"/>
          <w:marBottom w:val="0"/>
          <w:divBdr>
            <w:top w:val="none" w:sz="0" w:space="0" w:color="auto"/>
            <w:left w:val="none" w:sz="0" w:space="0" w:color="auto"/>
            <w:bottom w:val="none" w:sz="0" w:space="0" w:color="auto"/>
            <w:right w:val="none" w:sz="0" w:space="0" w:color="auto"/>
          </w:divBdr>
        </w:div>
        <w:div w:id="1514294680">
          <w:marLeft w:val="0"/>
          <w:marRight w:val="0"/>
          <w:marTop w:val="0"/>
          <w:marBottom w:val="0"/>
          <w:divBdr>
            <w:top w:val="none" w:sz="0" w:space="0" w:color="auto"/>
            <w:left w:val="none" w:sz="0" w:space="0" w:color="auto"/>
            <w:bottom w:val="none" w:sz="0" w:space="0" w:color="auto"/>
            <w:right w:val="none" w:sz="0" w:space="0" w:color="auto"/>
          </w:divBdr>
        </w:div>
        <w:div w:id="1667854695">
          <w:marLeft w:val="0"/>
          <w:marRight w:val="0"/>
          <w:marTop w:val="0"/>
          <w:marBottom w:val="0"/>
          <w:divBdr>
            <w:top w:val="none" w:sz="0" w:space="0" w:color="auto"/>
            <w:left w:val="none" w:sz="0" w:space="0" w:color="auto"/>
            <w:bottom w:val="none" w:sz="0" w:space="0" w:color="auto"/>
            <w:right w:val="none" w:sz="0" w:space="0" w:color="auto"/>
          </w:divBdr>
        </w:div>
        <w:div w:id="428892429">
          <w:marLeft w:val="0"/>
          <w:marRight w:val="0"/>
          <w:marTop w:val="0"/>
          <w:marBottom w:val="0"/>
          <w:divBdr>
            <w:top w:val="none" w:sz="0" w:space="0" w:color="auto"/>
            <w:left w:val="none" w:sz="0" w:space="0" w:color="auto"/>
            <w:bottom w:val="none" w:sz="0" w:space="0" w:color="auto"/>
            <w:right w:val="none" w:sz="0" w:space="0" w:color="auto"/>
          </w:divBdr>
        </w:div>
        <w:div w:id="1215197003">
          <w:marLeft w:val="0"/>
          <w:marRight w:val="0"/>
          <w:marTop w:val="0"/>
          <w:marBottom w:val="0"/>
          <w:divBdr>
            <w:top w:val="none" w:sz="0" w:space="0" w:color="auto"/>
            <w:left w:val="none" w:sz="0" w:space="0" w:color="auto"/>
            <w:bottom w:val="none" w:sz="0" w:space="0" w:color="auto"/>
            <w:right w:val="none" w:sz="0" w:space="0" w:color="auto"/>
          </w:divBdr>
        </w:div>
        <w:div w:id="670328930">
          <w:marLeft w:val="0"/>
          <w:marRight w:val="0"/>
          <w:marTop w:val="0"/>
          <w:marBottom w:val="0"/>
          <w:divBdr>
            <w:top w:val="none" w:sz="0" w:space="0" w:color="auto"/>
            <w:left w:val="none" w:sz="0" w:space="0" w:color="auto"/>
            <w:bottom w:val="none" w:sz="0" w:space="0" w:color="auto"/>
            <w:right w:val="none" w:sz="0" w:space="0" w:color="auto"/>
          </w:divBdr>
        </w:div>
        <w:div w:id="245069162">
          <w:marLeft w:val="0"/>
          <w:marRight w:val="0"/>
          <w:marTop w:val="0"/>
          <w:marBottom w:val="0"/>
          <w:divBdr>
            <w:top w:val="none" w:sz="0" w:space="0" w:color="auto"/>
            <w:left w:val="none" w:sz="0" w:space="0" w:color="auto"/>
            <w:bottom w:val="none" w:sz="0" w:space="0" w:color="auto"/>
            <w:right w:val="none" w:sz="0" w:space="0" w:color="auto"/>
          </w:divBdr>
        </w:div>
        <w:div w:id="243953600">
          <w:marLeft w:val="0"/>
          <w:marRight w:val="0"/>
          <w:marTop w:val="0"/>
          <w:marBottom w:val="0"/>
          <w:divBdr>
            <w:top w:val="none" w:sz="0" w:space="0" w:color="auto"/>
            <w:left w:val="none" w:sz="0" w:space="0" w:color="auto"/>
            <w:bottom w:val="none" w:sz="0" w:space="0" w:color="auto"/>
            <w:right w:val="none" w:sz="0" w:space="0" w:color="auto"/>
          </w:divBdr>
        </w:div>
        <w:div w:id="1316689915">
          <w:marLeft w:val="0"/>
          <w:marRight w:val="0"/>
          <w:marTop w:val="0"/>
          <w:marBottom w:val="0"/>
          <w:divBdr>
            <w:top w:val="none" w:sz="0" w:space="0" w:color="auto"/>
            <w:left w:val="none" w:sz="0" w:space="0" w:color="auto"/>
            <w:bottom w:val="none" w:sz="0" w:space="0" w:color="auto"/>
            <w:right w:val="none" w:sz="0" w:space="0" w:color="auto"/>
          </w:divBdr>
        </w:div>
        <w:div w:id="425611017">
          <w:marLeft w:val="0"/>
          <w:marRight w:val="0"/>
          <w:marTop w:val="0"/>
          <w:marBottom w:val="0"/>
          <w:divBdr>
            <w:top w:val="none" w:sz="0" w:space="0" w:color="auto"/>
            <w:left w:val="none" w:sz="0" w:space="0" w:color="auto"/>
            <w:bottom w:val="none" w:sz="0" w:space="0" w:color="auto"/>
            <w:right w:val="none" w:sz="0" w:space="0" w:color="auto"/>
          </w:divBdr>
        </w:div>
        <w:div w:id="999232718">
          <w:marLeft w:val="0"/>
          <w:marRight w:val="0"/>
          <w:marTop w:val="0"/>
          <w:marBottom w:val="0"/>
          <w:divBdr>
            <w:top w:val="none" w:sz="0" w:space="0" w:color="auto"/>
            <w:left w:val="none" w:sz="0" w:space="0" w:color="auto"/>
            <w:bottom w:val="none" w:sz="0" w:space="0" w:color="auto"/>
            <w:right w:val="none" w:sz="0" w:space="0" w:color="auto"/>
          </w:divBdr>
        </w:div>
        <w:div w:id="916128937">
          <w:marLeft w:val="0"/>
          <w:marRight w:val="0"/>
          <w:marTop w:val="0"/>
          <w:marBottom w:val="0"/>
          <w:divBdr>
            <w:top w:val="none" w:sz="0" w:space="0" w:color="auto"/>
            <w:left w:val="none" w:sz="0" w:space="0" w:color="auto"/>
            <w:bottom w:val="none" w:sz="0" w:space="0" w:color="auto"/>
            <w:right w:val="none" w:sz="0" w:space="0" w:color="auto"/>
          </w:divBdr>
        </w:div>
      </w:divsChild>
    </w:div>
    <w:div w:id="1800537575">
      <w:bodyDiv w:val="1"/>
      <w:marLeft w:val="0"/>
      <w:marRight w:val="0"/>
      <w:marTop w:val="0"/>
      <w:marBottom w:val="0"/>
      <w:divBdr>
        <w:top w:val="none" w:sz="0" w:space="0" w:color="auto"/>
        <w:left w:val="none" w:sz="0" w:space="0" w:color="auto"/>
        <w:bottom w:val="none" w:sz="0" w:space="0" w:color="auto"/>
        <w:right w:val="none" w:sz="0" w:space="0" w:color="auto"/>
      </w:divBdr>
      <w:divsChild>
        <w:div w:id="652488125">
          <w:marLeft w:val="0"/>
          <w:marRight w:val="0"/>
          <w:marTop w:val="0"/>
          <w:marBottom w:val="0"/>
          <w:divBdr>
            <w:top w:val="none" w:sz="0" w:space="0" w:color="auto"/>
            <w:left w:val="none" w:sz="0" w:space="0" w:color="auto"/>
            <w:bottom w:val="none" w:sz="0" w:space="0" w:color="auto"/>
            <w:right w:val="none" w:sz="0" w:space="0" w:color="auto"/>
          </w:divBdr>
        </w:div>
        <w:div w:id="1400904122">
          <w:marLeft w:val="0"/>
          <w:marRight w:val="0"/>
          <w:marTop w:val="0"/>
          <w:marBottom w:val="0"/>
          <w:divBdr>
            <w:top w:val="none" w:sz="0" w:space="0" w:color="auto"/>
            <w:left w:val="none" w:sz="0" w:space="0" w:color="auto"/>
            <w:bottom w:val="none" w:sz="0" w:space="0" w:color="auto"/>
            <w:right w:val="none" w:sz="0" w:space="0" w:color="auto"/>
          </w:divBdr>
        </w:div>
        <w:div w:id="327485241">
          <w:marLeft w:val="0"/>
          <w:marRight w:val="0"/>
          <w:marTop w:val="0"/>
          <w:marBottom w:val="0"/>
          <w:divBdr>
            <w:top w:val="none" w:sz="0" w:space="0" w:color="auto"/>
            <w:left w:val="none" w:sz="0" w:space="0" w:color="auto"/>
            <w:bottom w:val="none" w:sz="0" w:space="0" w:color="auto"/>
            <w:right w:val="none" w:sz="0" w:space="0" w:color="auto"/>
          </w:divBdr>
        </w:div>
        <w:div w:id="844520646">
          <w:marLeft w:val="0"/>
          <w:marRight w:val="0"/>
          <w:marTop w:val="0"/>
          <w:marBottom w:val="0"/>
          <w:divBdr>
            <w:top w:val="none" w:sz="0" w:space="0" w:color="auto"/>
            <w:left w:val="none" w:sz="0" w:space="0" w:color="auto"/>
            <w:bottom w:val="none" w:sz="0" w:space="0" w:color="auto"/>
            <w:right w:val="none" w:sz="0" w:space="0" w:color="auto"/>
          </w:divBdr>
        </w:div>
        <w:div w:id="1305503554">
          <w:marLeft w:val="0"/>
          <w:marRight w:val="0"/>
          <w:marTop w:val="0"/>
          <w:marBottom w:val="0"/>
          <w:divBdr>
            <w:top w:val="none" w:sz="0" w:space="0" w:color="auto"/>
            <w:left w:val="none" w:sz="0" w:space="0" w:color="auto"/>
            <w:bottom w:val="none" w:sz="0" w:space="0" w:color="auto"/>
            <w:right w:val="none" w:sz="0" w:space="0" w:color="auto"/>
          </w:divBdr>
        </w:div>
        <w:div w:id="2079553936">
          <w:marLeft w:val="0"/>
          <w:marRight w:val="0"/>
          <w:marTop w:val="0"/>
          <w:marBottom w:val="0"/>
          <w:divBdr>
            <w:top w:val="none" w:sz="0" w:space="0" w:color="auto"/>
            <w:left w:val="none" w:sz="0" w:space="0" w:color="auto"/>
            <w:bottom w:val="none" w:sz="0" w:space="0" w:color="auto"/>
            <w:right w:val="none" w:sz="0" w:space="0" w:color="auto"/>
          </w:divBdr>
        </w:div>
        <w:div w:id="1177235807">
          <w:marLeft w:val="0"/>
          <w:marRight w:val="0"/>
          <w:marTop w:val="0"/>
          <w:marBottom w:val="0"/>
          <w:divBdr>
            <w:top w:val="none" w:sz="0" w:space="0" w:color="auto"/>
            <w:left w:val="none" w:sz="0" w:space="0" w:color="auto"/>
            <w:bottom w:val="none" w:sz="0" w:space="0" w:color="auto"/>
            <w:right w:val="none" w:sz="0" w:space="0" w:color="auto"/>
          </w:divBdr>
        </w:div>
        <w:div w:id="220026130">
          <w:marLeft w:val="0"/>
          <w:marRight w:val="0"/>
          <w:marTop w:val="0"/>
          <w:marBottom w:val="0"/>
          <w:divBdr>
            <w:top w:val="none" w:sz="0" w:space="0" w:color="auto"/>
            <w:left w:val="none" w:sz="0" w:space="0" w:color="auto"/>
            <w:bottom w:val="none" w:sz="0" w:space="0" w:color="auto"/>
            <w:right w:val="none" w:sz="0" w:space="0" w:color="auto"/>
          </w:divBdr>
        </w:div>
        <w:div w:id="824317145">
          <w:marLeft w:val="0"/>
          <w:marRight w:val="0"/>
          <w:marTop w:val="0"/>
          <w:marBottom w:val="0"/>
          <w:divBdr>
            <w:top w:val="none" w:sz="0" w:space="0" w:color="auto"/>
            <w:left w:val="none" w:sz="0" w:space="0" w:color="auto"/>
            <w:bottom w:val="none" w:sz="0" w:space="0" w:color="auto"/>
            <w:right w:val="none" w:sz="0" w:space="0" w:color="auto"/>
          </w:divBdr>
        </w:div>
        <w:div w:id="1640375429">
          <w:marLeft w:val="0"/>
          <w:marRight w:val="0"/>
          <w:marTop w:val="0"/>
          <w:marBottom w:val="0"/>
          <w:divBdr>
            <w:top w:val="none" w:sz="0" w:space="0" w:color="auto"/>
            <w:left w:val="none" w:sz="0" w:space="0" w:color="auto"/>
            <w:bottom w:val="none" w:sz="0" w:space="0" w:color="auto"/>
            <w:right w:val="none" w:sz="0" w:space="0" w:color="auto"/>
          </w:divBdr>
        </w:div>
        <w:div w:id="371275534">
          <w:marLeft w:val="0"/>
          <w:marRight w:val="0"/>
          <w:marTop w:val="0"/>
          <w:marBottom w:val="0"/>
          <w:divBdr>
            <w:top w:val="none" w:sz="0" w:space="0" w:color="auto"/>
            <w:left w:val="none" w:sz="0" w:space="0" w:color="auto"/>
            <w:bottom w:val="none" w:sz="0" w:space="0" w:color="auto"/>
            <w:right w:val="none" w:sz="0" w:space="0" w:color="auto"/>
          </w:divBdr>
        </w:div>
        <w:div w:id="968976159">
          <w:marLeft w:val="0"/>
          <w:marRight w:val="0"/>
          <w:marTop w:val="0"/>
          <w:marBottom w:val="0"/>
          <w:divBdr>
            <w:top w:val="none" w:sz="0" w:space="0" w:color="auto"/>
            <w:left w:val="none" w:sz="0" w:space="0" w:color="auto"/>
            <w:bottom w:val="none" w:sz="0" w:space="0" w:color="auto"/>
            <w:right w:val="none" w:sz="0" w:space="0" w:color="auto"/>
          </w:divBdr>
        </w:div>
        <w:div w:id="1080522324">
          <w:marLeft w:val="0"/>
          <w:marRight w:val="0"/>
          <w:marTop w:val="0"/>
          <w:marBottom w:val="0"/>
          <w:divBdr>
            <w:top w:val="none" w:sz="0" w:space="0" w:color="auto"/>
            <w:left w:val="none" w:sz="0" w:space="0" w:color="auto"/>
            <w:bottom w:val="none" w:sz="0" w:space="0" w:color="auto"/>
            <w:right w:val="none" w:sz="0" w:space="0" w:color="auto"/>
          </w:divBdr>
        </w:div>
        <w:div w:id="818378244">
          <w:marLeft w:val="0"/>
          <w:marRight w:val="0"/>
          <w:marTop w:val="0"/>
          <w:marBottom w:val="0"/>
          <w:divBdr>
            <w:top w:val="none" w:sz="0" w:space="0" w:color="auto"/>
            <w:left w:val="none" w:sz="0" w:space="0" w:color="auto"/>
            <w:bottom w:val="none" w:sz="0" w:space="0" w:color="auto"/>
            <w:right w:val="none" w:sz="0" w:space="0" w:color="auto"/>
          </w:divBdr>
        </w:div>
        <w:div w:id="771390894">
          <w:marLeft w:val="0"/>
          <w:marRight w:val="0"/>
          <w:marTop w:val="0"/>
          <w:marBottom w:val="0"/>
          <w:divBdr>
            <w:top w:val="none" w:sz="0" w:space="0" w:color="auto"/>
            <w:left w:val="none" w:sz="0" w:space="0" w:color="auto"/>
            <w:bottom w:val="none" w:sz="0" w:space="0" w:color="auto"/>
            <w:right w:val="none" w:sz="0" w:space="0" w:color="auto"/>
          </w:divBdr>
        </w:div>
        <w:div w:id="1012611859">
          <w:marLeft w:val="0"/>
          <w:marRight w:val="0"/>
          <w:marTop w:val="0"/>
          <w:marBottom w:val="0"/>
          <w:divBdr>
            <w:top w:val="none" w:sz="0" w:space="0" w:color="auto"/>
            <w:left w:val="none" w:sz="0" w:space="0" w:color="auto"/>
            <w:bottom w:val="none" w:sz="0" w:space="0" w:color="auto"/>
            <w:right w:val="none" w:sz="0" w:space="0" w:color="auto"/>
          </w:divBdr>
        </w:div>
        <w:div w:id="1649817234">
          <w:marLeft w:val="0"/>
          <w:marRight w:val="0"/>
          <w:marTop w:val="0"/>
          <w:marBottom w:val="0"/>
          <w:divBdr>
            <w:top w:val="none" w:sz="0" w:space="0" w:color="auto"/>
            <w:left w:val="none" w:sz="0" w:space="0" w:color="auto"/>
            <w:bottom w:val="none" w:sz="0" w:space="0" w:color="auto"/>
            <w:right w:val="none" w:sz="0" w:space="0" w:color="auto"/>
          </w:divBdr>
        </w:div>
        <w:div w:id="491065204">
          <w:marLeft w:val="0"/>
          <w:marRight w:val="0"/>
          <w:marTop w:val="0"/>
          <w:marBottom w:val="0"/>
          <w:divBdr>
            <w:top w:val="none" w:sz="0" w:space="0" w:color="auto"/>
            <w:left w:val="none" w:sz="0" w:space="0" w:color="auto"/>
            <w:bottom w:val="none" w:sz="0" w:space="0" w:color="auto"/>
            <w:right w:val="none" w:sz="0" w:space="0" w:color="auto"/>
          </w:divBdr>
        </w:div>
        <w:div w:id="1632983052">
          <w:marLeft w:val="0"/>
          <w:marRight w:val="0"/>
          <w:marTop w:val="0"/>
          <w:marBottom w:val="0"/>
          <w:divBdr>
            <w:top w:val="none" w:sz="0" w:space="0" w:color="auto"/>
            <w:left w:val="none" w:sz="0" w:space="0" w:color="auto"/>
            <w:bottom w:val="none" w:sz="0" w:space="0" w:color="auto"/>
            <w:right w:val="none" w:sz="0" w:space="0" w:color="auto"/>
          </w:divBdr>
        </w:div>
        <w:div w:id="1539126617">
          <w:marLeft w:val="0"/>
          <w:marRight w:val="0"/>
          <w:marTop w:val="0"/>
          <w:marBottom w:val="0"/>
          <w:divBdr>
            <w:top w:val="none" w:sz="0" w:space="0" w:color="auto"/>
            <w:left w:val="none" w:sz="0" w:space="0" w:color="auto"/>
            <w:bottom w:val="none" w:sz="0" w:space="0" w:color="auto"/>
            <w:right w:val="none" w:sz="0" w:space="0" w:color="auto"/>
          </w:divBdr>
        </w:div>
        <w:div w:id="765004973">
          <w:marLeft w:val="0"/>
          <w:marRight w:val="0"/>
          <w:marTop w:val="0"/>
          <w:marBottom w:val="0"/>
          <w:divBdr>
            <w:top w:val="none" w:sz="0" w:space="0" w:color="auto"/>
            <w:left w:val="none" w:sz="0" w:space="0" w:color="auto"/>
            <w:bottom w:val="none" w:sz="0" w:space="0" w:color="auto"/>
            <w:right w:val="none" w:sz="0" w:space="0" w:color="auto"/>
          </w:divBdr>
        </w:div>
        <w:div w:id="1126192255">
          <w:marLeft w:val="0"/>
          <w:marRight w:val="0"/>
          <w:marTop w:val="0"/>
          <w:marBottom w:val="0"/>
          <w:divBdr>
            <w:top w:val="none" w:sz="0" w:space="0" w:color="auto"/>
            <w:left w:val="none" w:sz="0" w:space="0" w:color="auto"/>
            <w:bottom w:val="none" w:sz="0" w:space="0" w:color="auto"/>
            <w:right w:val="none" w:sz="0" w:space="0" w:color="auto"/>
          </w:divBdr>
        </w:div>
        <w:div w:id="1018972220">
          <w:marLeft w:val="0"/>
          <w:marRight w:val="0"/>
          <w:marTop w:val="0"/>
          <w:marBottom w:val="0"/>
          <w:divBdr>
            <w:top w:val="none" w:sz="0" w:space="0" w:color="auto"/>
            <w:left w:val="none" w:sz="0" w:space="0" w:color="auto"/>
            <w:bottom w:val="none" w:sz="0" w:space="0" w:color="auto"/>
            <w:right w:val="none" w:sz="0" w:space="0" w:color="auto"/>
          </w:divBdr>
        </w:div>
        <w:div w:id="1260597677">
          <w:marLeft w:val="0"/>
          <w:marRight w:val="0"/>
          <w:marTop w:val="0"/>
          <w:marBottom w:val="0"/>
          <w:divBdr>
            <w:top w:val="none" w:sz="0" w:space="0" w:color="auto"/>
            <w:left w:val="none" w:sz="0" w:space="0" w:color="auto"/>
            <w:bottom w:val="none" w:sz="0" w:space="0" w:color="auto"/>
            <w:right w:val="none" w:sz="0" w:space="0" w:color="auto"/>
          </w:divBdr>
        </w:div>
        <w:div w:id="1164009722">
          <w:marLeft w:val="0"/>
          <w:marRight w:val="0"/>
          <w:marTop w:val="0"/>
          <w:marBottom w:val="0"/>
          <w:divBdr>
            <w:top w:val="none" w:sz="0" w:space="0" w:color="auto"/>
            <w:left w:val="none" w:sz="0" w:space="0" w:color="auto"/>
            <w:bottom w:val="none" w:sz="0" w:space="0" w:color="auto"/>
            <w:right w:val="none" w:sz="0" w:space="0" w:color="auto"/>
          </w:divBdr>
        </w:div>
        <w:div w:id="2008047363">
          <w:marLeft w:val="0"/>
          <w:marRight w:val="0"/>
          <w:marTop w:val="0"/>
          <w:marBottom w:val="0"/>
          <w:divBdr>
            <w:top w:val="none" w:sz="0" w:space="0" w:color="auto"/>
            <w:left w:val="none" w:sz="0" w:space="0" w:color="auto"/>
            <w:bottom w:val="none" w:sz="0" w:space="0" w:color="auto"/>
            <w:right w:val="none" w:sz="0" w:space="0" w:color="auto"/>
          </w:divBdr>
        </w:div>
        <w:div w:id="696277324">
          <w:marLeft w:val="0"/>
          <w:marRight w:val="0"/>
          <w:marTop w:val="0"/>
          <w:marBottom w:val="0"/>
          <w:divBdr>
            <w:top w:val="none" w:sz="0" w:space="0" w:color="auto"/>
            <w:left w:val="none" w:sz="0" w:space="0" w:color="auto"/>
            <w:bottom w:val="none" w:sz="0" w:space="0" w:color="auto"/>
            <w:right w:val="none" w:sz="0" w:space="0" w:color="auto"/>
          </w:divBdr>
        </w:div>
        <w:div w:id="1328172541">
          <w:marLeft w:val="0"/>
          <w:marRight w:val="0"/>
          <w:marTop w:val="0"/>
          <w:marBottom w:val="0"/>
          <w:divBdr>
            <w:top w:val="none" w:sz="0" w:space="0" w:color="auto"/>
            <w:left w:val="none" w:sz="0" w:space="0" w:color="auto"/>
            <w:bottom w:val="none" w:sz="0" w:space="0" w:color="auto"/>
            <w:right w:val="none" w:sz="0" w:space="0" w:color="auto"/>
          </w:divBdr>
        </w:div>
        <w:div w:id="38748077">
          <w:marLeft w:val="0"/>
          <w:marRight w:val="0"/>
          <w:marTop w:val="0"/>
          <w:marBottom w:val="0"/>
          <w:divBdr>
            <w:top w:val="none" w:sz="0" w:space="0" w:color="auto"/>
            <w:left w:val="none" w:sz="0" w:space="0" w:color="auto"/>
            <w:bottom w:val="none" w:sz="0" w:space="0" w:color="auto"/>
            <w:right w:val="none" w:sz="0" w:space="0" w:color="auto"/>
          </w:divBdr>
        </w:div>
        <w:div w:id="1589775456">
          <w:marLeft w:val="0"/>
          <w:marRight w:val="0"/>
          <w:marTop w:val="0"/>
          <w:marBottom w:val="0"/>
          <w:divBdr>
            <w:top w:val="none" w:sz="0" w:space="0" w:color="auto"/>
            <w:left w:val="none" w:sz="0" w:space="0" w:color="auto"/>
            <w:bottom w:val="none" w:sz="0" w:space="0" w:color="auto"/>
            <w:right w:val="none" w:sz="0" w:space="0" w:color="auto"/>
          </w:divBdr>
        </w:div>
        <w:div w:id="1050812107">
          <w:marLeft w:val="0"/>
          <w:marRight w:val="0"/>
          <w:marTop w:val="0"/>
          <w:marBottom w:val="0"/>
          <w:divBdr>
            <w:top w:val="none" w:sz="0" w:space="0" w:color="auto"/>
            <w:left w:val="none" w:sz="0" w:space="0" w:color="auto"/>
            <w:bottom w:val="none" w:sz="0" w:space="0" w:color="auto"/>
            <w:right w:val="none" w:sz="0" w:space="0" w:color="auto"/>
          </w:divBdr>
        </w:div>
        <w:div w:id="1373263192">
          <w:marLeft w:val="0"/>
          <w:marRight w:val="0"/>
          <w:marTop w:val="0"/>
          <w:marBottom w:val="0"/>
          <w:divBdr>
            <w:top w:val="none" w:sz="0" w:space="0" w:color="auto"/>
            <w:left w:val="none" w:sz="0" w:space="0" w:color="auto"/>
            <w:bottom w:val="none" w:sz="0" w:space="0" w:color="auto"/>
            <w:right w:val="none" w:sz="0" w:space="0" w:color="auto"/>
          </w:divBdr>
        </w:div>
        <w:div w:id="976228073">
          <w:marLeft w:val="0"/>
          <w:marRight w:val="0"/>
          <w:marTop w:val="0"/>
          <w:marBottom w:val="0"/>
          <w:divBdr>
            <w:top w:val="none" w:sz="0" w:space="0" w:color="auto"/>
            <w:left w:val="none" w:sz="0" w:space="0" w:color="auto"/>
            <w:bottom w:val="none" w:sz="0" w:space="0" w:color="auto"/>
            <w:right w:val="none" w:sz="0" w:space="0" w:color="auto"/>
          </w:divBdr>
        </w:div>
        <w:div w:id="62026259">
          <w:marLeft w:val="0"/>
          <w:marRight w:val="0"/>
          <w:marTop w:val="0"/>
          <w:marBottom w:val="0"/>
          <w:divBdr>
            <w:top w:val="none" w:sz="0" w:space="0" w:color="auto"/>
            <w:left w:val="none" w:sz="0" w:space="0" w:color="auto"/>
            <w:bottom w:val="none" w:sz="0" w:space="0" w:color="auto"/>
            <w:right w:val="none" w:sz="0" w:space="0" w:color="auto"/>
          </w:divBdr>
        </w:div>
        <w:div w:id="1661230944">
          <w:marLeft w:val="0"/>
          <w:marRight w:val="0"/>
          <w:marTop w:val="0"/>
          <w:marBottom w:val="0"/>
          <w:divBdr>
            <w:top w:val="none" w:sz="0" w:space="0" w:color="auto"/>
            <w:left w:val="none" w:sz="0" w:space="0" w:color="auto"/>
            <w:bottom w:val="none" w:sz="0" w:space="0" w:color="auto"/>
            <w:right w:val="none" w:sz="0" w:space="0" w:color="auto"/>
          </w:divBdr>
        </w:div>
        <w:div w:id="25063595">
          <w:marLeft w:val="0"/>
          <w:marRight w:val="0"/>
          <w:marTop w:val="0"/>
          <w:marBottom w:val="0"/>
          <w:divBdr>
            <w:top w:val="none" w:sz="0" w:space="0" w:color="auto"/>
            <w:left w:val="none" w:sz="0" w:space="0" w:color="auto"/>
            <w:bottom w:val="none" w:sz="0" w:space="0" w:color="auto"/>
            <w:right w:val="none" w:sz="0" w:space="0" w:color="auto"/>
          </w:divBdr>
        </w:div>
        <w:div w:id="2081634507">
          <w:marLeft w:val="0"/>
          <w:marRight w:val="0"/>
          <w:marTop w:val="0"/>
          <w:marBottom w:val="0"/>
          <w:divBdr>
            <w:top w:val="none" w:sz="0" w:space="0" w:color="auto"/>
            <w:left w:val="none" w:sz="0" w:space="0" w:color="auto"/>
            <w:bottom w:val="none" w:sz="0" w:space="0" w:color="auto"/>
            <w:right w:val="none" w:sz="0" w:space="0" w:color="auto"/>
          </w:divBdr>
        </w:div>
        <w:div w:id="1329093843">
          <w:marLeft w:val="0"/>
          <w:marRight w:val="0"/>
          <w:marTop w:val="0"/>
          <w:marBottom w:val="0"/>
          <w:divBdr>
            <w:top w:val="none" w:sz="0" w:space="0" w:color="auto"/>
            <w:left w:val="none" w:sz="0" w:space="0" w:color="auto"/>
            <w:bottom w:val="none" w:sz="0" w:space="0" w:color="auto"/>
            <w:right w:val="none" w:sz="0" w:space="0" w:color="auto"/>
          </w:divBdr>
        </w:div>
        <w:div w:id="776146651">
          <w:marLeft w:val="0"/>
          <w:marRight w:val="0"/>
          <w:marTop w:val="0"/>
          <w:marBottom w:val="0"/>
          <w:divBdr>
            <w:top w:val="none" w:sz="0" w:space="0" w:color="auto"/>
            <w:left w:val="none" w:sz="0" w:space="0" w:color="auto"/>
            <w:bottom w:val="none" w:sz="0" w:space="0" w:color="auto"/>
            <w:right w:val="none" w:sz="0" w:space="0" w:color="auto"/>
          </w:divBdr>
        </w:div>
        <w:div w:id="1960607393">
          <w:marLeft w:val="0"/>
          <w:marRight w:val="0"/>
          <w:marTop w:val="0"/>
          <w:marBottom w:val="0"/>
          <w:divBdr>
            <w:top w:val="none" w:sz="0" w:space="0" w:color="auto"/>
            <w:left w:val="none" w:sz="0" w:space="0" w:color="auto"/>
            <w:bottom w:val="none" w:sz="0" w:space="0" w:color="auto"/>
            <w:right w:val="none" w:sz="0" w:space="0" w:color="auto"/>
          </w:divBdr>
        </w:div>
        <w:div w:id="439296155">
          <w:marLeft w:val="0"/>
          <w:marRight w:val="0"/>
          <w:marTop w:val="0"/>
          <w:marBottom w:val="0"/>
          <w:divBdr>
            <w:top w:val="none" w:sz="0" w:space="0" w:color="auto"/>
            <w:left w:val="none" w:sz="0" w:space="0" w:color="auto"/>
            <w:bottom w:val="none" w:sz="0" w:space="0" w:color="auto"/>
            <w:right w:val="none" w:sz="0" w:space="0" w:color="auto"/>
          </w:divBdr>
        </w:div>
        <w:div w:id="1600259553">
          <w:marLeft w:val="0"/>
          <w:marRight w:val="0"/>
          <w:marTop w:val="0"/>
          <w:marBottom w:val="0"/>
          <w:divBdr>
            <w:top w:val="none" w:sz="0" w:space="0" w:color="auto"/>
            <w:left w:val="none" w:sz="0" w:space="0" w:color="auto"/>
            <w:bottom w:val="none" w:sz="0" w:space="0" w:color="auto"/>
            <w:right w:val="none" w:sz="0" w:space="0" w:color="auto"/>
          </w:divBdr>
        </w:div>
        <w:div w:id="58484558">
          <w:marLeft w:val="0"/>
          <w:marRight w:val="0"/>
          <w:marTop w:val="0"/>
          <w:marBottom w:val="0"/>
          <w:divBdr>
            <w:top w:val="none" w:sz="0" w:space="0" w:color="auto"/>
            <w:left w:val="none" w:sz="0" w:space="0" w:color="auto"/>
            <w:bottom w:val="none" w:sz="0" w:space="0" w:color="auto"/>
            <w:right w:val="none" w:sz="0" w:space="0" w:color="auto"/>
          </w:divBdr>
        </w:div>
        <w:div w:id="1247112965">
          <w:marLeft w:val="0"/>
          <w:marRight w:val="0"/>
          <w:marTop w:val="0"/>
          <w:marBottom w:val="0"/>
          <w:divBdr>
            <w:top w:val="none" w:sz="0" w:space="0" w:color="auto"/>
            <w:left w:val="none" w:sz="0" w:space="0" w:color="auto"/>
            <w:bottom w:val="none" w:sz="0" w:space="0" w:color="auto"/>
            <w:right w:val="none" w:sz="0" w:space="0" w:color="auto"/>
          </w:divBdr>
        </w:div>
        <w:div w:id="1037972596">
          <w:marLeft w:val="0"/>
          <w:marRight w:val="0"/>
          <w:marTop w:val="0"/>
          <w:marBottom w:val="0"/>
          <w:divBdr>
            <w:top w:val="none" w:sz="0" w:space="0" w:color="auto"/>
            <w:left w:val="none" w:sz="0" w:space="0" w:color="auto"/>
            <w:bottom w:val="none" w:sz="0" w:space="0" w:color="auto"/>
            <w:right w:val="none" w:sz="0" w:space="0" w:color="auto"/>
          </w:divBdr>
        </w:div>
        <w:div w:id="1529217701">
          <w:marLeft w:val="0"/>
          <w:marRight w:val="0"/>
          <w:marTop w:val="0"/>
          <w:marBottom w:val="0"/>
          <w:divBdr>
            <w:top w:val="none" w:sz="0" w:space="0" w:color="auto"/>
            <w:left w:val="none" w:sz="0" w:space="0" w:color="auto"/>
            <w:bottom w:val="none" w:sz="0" w:space="0" w:color="auto"/>
            <w:right w:val="none" w:sz="0" w:space="0" w:color="auto"/>
          </w:divBdr>
        </w:div>
        <w:div w:id="2146316713">
          <w:marLeft w:val="0"/>
          <w:marRight w:val="0"/>
          <w:marTop w:val="0"/>
          <w:marBottom w:val="0"/>
          <w:divBdr>
            <w:top w:val="none" w:sz="0" w:space="0" w:color="auto"/>
            <w:left w:val="none" w:sz="0" w:space="0" w:color="auto"/>
            <w:bottom w:val="none" w:sz="0" w:space="0" w:color="auto"/>
            <w:right w:val="none" w:sz="0" w:space="0" w:color="auto"/>
          </w:divBdr>
        </w:div>
        <w:div w:id="1084032961">
          <w:marLeft w:val="0"/>
          <w:marRight w:val="0"/>
          <w:marTop w:val="0"/>
          <w:marBottom w:val="0"/>
          <w:divBdr>
            <w:top w:val="none" w:sz="0" w:space="0" w:color="auto"/>
            <w:left w:val="none" w:sz="0" w:space="0" w:color="auto"/>
            <w:bottom w:val="none" w:sz="0" w:space="0" w:color="auto"/>
            <w:right w:val="none" w:sz="0" w:space="0" w:color="auto"/>
          </w:divBdr>
        </w:div>
        <w:div w:id="1922137728">
          <w:marLeft w:val="0"/>
          <w:marRight w:val="0"/>
          <w:marTop w:val="0"/>
          <w:marBottom w:val="0"/>
          <w:divBdr>
            <w:top w:val="none" w:sz="0" w:space="0" w:color="auto"/>
            <w:left w:val="none" w:sz="0" w:space="0" w:color="auto"/>
            <w:bottom w:val="none" w:sz="0" w:space="0" w:color="auto"/>
            <w:right w:val="none" w:sz="0" w:space="0" w:color="auto"/>
          </w:divBdr>
        </w:div>
        <w:div w:id="817377569">
          <w:marLeft w:val="0"/>
          <w:marRight w:val="0"/>
          <w:marTop w:val="0"/>
          <w:marBottom w:val="0"/>
          <w:divBdr>
            <w:top w:val="none" w:sz="0" w:space="0" w:color="auto"/>
            <w:left w:val="none" w:sz="0" w:space="0" w:color="auto"/>
            <w:bottom w:val="none" w:sz="0" w:space="0" w:color="auto"/>
            <w:right w:val="none" w:sz="0" w:space="0" w:color="auto"/>
          </w:divBdr>
        </w:div>
        <w:div w:id="1717437083">
          <w:marLeft w:val="0"/>
          <w:marRight w:val="0"/>
          <w:marTop w:val="0"/>
          <w:marBottom w:val="0"/>
          <w:divBdr>
            <w:top w:val="none" w:sz="0" w:space="0" w:color="auto"/>
            <w:left w:val="none" w:sz="0" w:space="0" w:color="auto"/>
            <w:bottom w:val="none" w:sz="0" w:space="0" w:color="auto"/>
            <w:right w:val="none" w:sz="0" w:space="0" w:color="auto"/>
          </w:divBdr>
        </w:div>
        <w:div w:id="2060199427">
          <w:marLeft w:val="0"/>
          <w:marRight w:val="0"/>
          <w:marTop w:val="0"/>
          <w:marBottom w:val="0"/>
          <w:divBdr>
            <w:top w:val="none" w:sz="0" w:space="0" w:color="auto"/>
            <w:left w:val="none" w:sz="0" w:space="0" w:color="auto"/>
            <w:bottom w:val="none" w:sz="0" w:space="0" w:color="auto"/>
            <w:right w:val="none" w:sz="0" w:space="0" w:color="auto"/>
          </w:divBdr>
        </w:div>
        <w:div w:id="1146359007">
          <w:marLeft w:val="0"/>
          <w:marRight w:val="0"/>
          <w:marTop w:val="0"/>
          <w:marBottom w:val="0"/>
          <w:divBdr>
            <w:top w:val="none" w:sz="0" w:space="0" w:color="auto"/>
            <w:left w:val="none" w:sz="0" w:space="0" w:color="auto"/>
            <w:bottom w:val="none" w:sz="0" w:space="0" w:color="auto"/>
            <w:right w:val="none" w:sz="0" w:space="0" w:color="auto"/>
          </w:divBdr>
        </w:div>
        <w:div w:id="1492017493">
          <w:marLeft w:val="0"/>
          <w:marRight w:val="0"/>
          <w:marTop w:val="0"/>
          <w:marBottom w:val="0"/>
          <w:divBdr>
            <w:top w:val="none" w:sz="0" w:space="0" w:color="auto"/>
            <w:left w:val="none" w:sz="0" w:space="0" w:color="auto"/>
            <w:bottom w:val="none" w:sz="0" w:space="0" w:color="auto"/>
            <w:right w:val="none" w:sz="0" w:space="0" w:color="auto"/>
          </w:divBdr>
        </w:div>
        <w:div w:id="594561300">
          <w:marLeft w:val="0"/>
          <w:marRight w:val="0"/>
          <w:marTop w:val="0"/>
          <w:marBottom w:val="0"/>
          <w:divBdr>
            <w:top w:val="none" w:sz="0" w:space="0" w:color="auto"/>
            <w:left w:val="none" w:sz="0" w:space="0" w:color="auto"/>
            <w:bottom w:val="none" w:sz="0" w:space="0" w:color="auto"/>
            <w:right w:val="none" w:sz="0" w:space="0" w:color="auto"/>
          </w:divBdr>
        </w:div>
        <w:div w:id="481237135">
          <w:marLeft w:val="0"/>
          <w:marRight w:val="0"/>
          <w:marTop w:val="0"/>
          <w:marBottom w:val="0"/>
          <w:divBdr>
            <w:top w:val="none" w:sz="0" w:space="0" w:color="auto"/>
            <w:left w:val="none" w:sz="0" w:space="0" w:color="auto"/>
            <w:bottom w:val="none" w:sz="0" w:space="0" w:color="auto"/>
            <w:right w:val="none" w:sz="0" w:space="0" w:color="auto"/>
          </w:divBdr>
        </w:div>
        <w:div w:id="676690380">
          <w:marLeft w:val="0"/>
          <w:marRight w:val="0"/>
          <w:marTop w:val="0"/>
          <w:marBottom w:val="0"/>
          <w:divBdr>
            <w:top w:val="none" w:sz="0" w:space="0" w:color="auto"/>
            <w:left w:val="none" w:sz="0" w:space="0" w:color="auto"/>
            <w:bottom w:val="none" w:sz="0" w:space="0" w:color="auto"/>
            <w:right w:val="none" w:sz="0" w:space="0" w:color="auto"/>
          </w:divBdr>
        </w:div>
        <w:div w:id="804398298">
          <w:marLeft w:val="0"/>
          <w:marRight w:val="0"/>
          <w:marTop w:val="0"/>
          <w:marBottom w:val="0"/>
          <w:divBdr>
            <w:top w:val="none" w:sz="0" w:space="0" w:color="auto"/>
            <w:left w:val="none" w:sz="0" w:space="0" w:color="auto"/>
            <w:bottom w:val="none" w:sz="0" w:space="0" w:color="auto"/>
            <w:right w:val="none" w:sz="0" w:space="0" w:color="auto"/>
          </w:divBdr>
        </w:div>
        <w:div w:id="1698234396">
          <w:marLeft w:val="0"/>
          <w:marRight w:val="0"/>
          <w:marTop w:val="0"/>
          <w:marBottom w:val="0"/>
          <w:divBdr>
            <w:top w:val="none" w:sz="0" w:space="0" w:color="auto"/>
            <w:left w:val="none" w:sz="0" w:space="0" w:color="auto"/>
            <w:bottom w:val="none" w:sz="0" w:space="0" w:color="auto"/>
            <w:right w:val="none" w:sz="0" w:space="0" w:color="auto"/>
          </w:divBdr>
        </w:div>
        <w:div w:id="1186553792">
          <w:marLeft w:val="0"/>
          <w:marRight w:val="0"/>
          <w:marTop w:val="0"/>
          <w:marBottom w:val="0"/>
          <w:divBdr>
            <w:top w:val="none" w:sz="0" w:space="0" w:color="auto"/>
            <w:left w:val="none" w:sz="0" w:space="0" w:color="auto"/>
            <w:bottom w:val="none" w:sz="0" w:space="0" w:color="auto"/>
            <w:right w:val="none" w:sz="0" w:space="0" w:color="auto"/>
          </w:divBdr>
        </w:div>
        <w:div w:id="18141308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tyles" Target="styles.xml"/><Relationship Id="rId12" Type="http://schemas.openxmlformats.org/officeDocument/2006/relationships/hyperlink" Target="mailto:Andy.Woods@Rhul.ac.uk" TargetMode="External"/><Relationship Id="rId17" Type="http://schemas.openxmlformats.org/officeDocument/2006/relationships/header" Target="header1.xml"/><Relationship Id="rId25"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osf.io/vamxg/" TargetMode="External"/><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C5C665E28807478F7FE72DBCCF3B6D" ma:contentTypeVersion="25" ma:contentTypeDescription="Create a new document." ma:contentTypeScope="" ma:versionID="f24ef1e948e50ad40e5b6869920780be">
  <xsd:schema xmlns:xsd="http://www.w3.org/2001/XMLSchema" xmlns:xs="http://www.w3.org/2001/XMLSchema" xmlns:p="http://schemas.microsoft.com/office/2006/metadata/properties" xmlns:ns1="http://schemas.microsoft.com/sharepoint/v3" xmlns:ns2="9c3d0d1c-42e1-4410-9607-3b86d7189c1b" xmlns:ns3="585a628c-53c1-4761-9c86-430579cdc334" xmlns:ns4="f6f3c7fd-c375-42fc-b662-3a65a358eee3" targetNamespace="http://schemas.microsoft.com/office/2006/metadata/properties" ma:root="true" ma:fieldsID="78b12312eb83c137c4bb9007424a2510" ns1:_="" ns2:_="" ns3:_="" ns4:_="">
    <xsd:import namespace="http://schemas.microsoft.com/sharepoint/v3"/>
    <xsd:import namespace="9c3d0d1c-42e1-4410-9607-3b86d7189c1b"/>
    <xsd:import namespace="585a628c-53c1-4761-9c86-430579cdc334"/>
    <xsd:import namespace="f6f3c7fd-c375-42fc-b662-3a65a358ee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2:Favourite" minOccurs="0"/>
                <xsd:element ref="ns2:FutureFilter" minOccurs="0"/>
                <xsd:element ref="ns2:MediaServiceBillingMetadata" minOccurs="0"/>
                <xsd:element ref="ns1:AverageRating" minOccurs="0"/>
                <xsd:element ref="ns1:RatingCount" minOccurs="0"/>
                <xsd:element ref="ns1:RatedBy" minOccurs="0"/>
                <xsd:element ref="ns1:Ratings" minOccurs="0"/>
                <xsd:element ref="ns1:LikesCount" minOccurs="0"/>
                <xsd:element ref="ns1:LikedBy" minOccurs="0"/>
                <xsd:element ref="ns2:Acces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26" nillable="true" ma:displayName="Rating (0-5)" ma:decimals="2" ma:description="Average value of all the ratings that have been submitted" ma:internalName="AverageRating" ma:readOnly="true">
      <xsd:simpleType>
        <xsd:restriction base="dms:Number"/>
      </xsd:simpleType>
    </xsd:element>
    <xsd:element name="RatingCount" ma:index="27" nillable="true" ma:displayName="Number of Ratings" ma:decimals="0" ma:description="Number of ratings submitted" ma:internalName="RatingCount" ma:readOnly="true">
      <xsd:simpleType>
        <xsd:restriction base="dms:Number"/>
      </xsd:simpleType>
    </xsd:element>
    <xsd:element name="RatedBy" ma:index="28"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29" nillable="true" ma:displayName="User ratings" ma:description="User ratings for the item" ma:hidden="true" ma:internalName="Ratings">
      <xsd:simpleType>
        <xsd:restriction base="dms:Note"/>
      </xsd:simpleType>
    </xsd:element>
    <xsd:element name="LikesCount" ma:index="30" nillable="true" ma:displayName="Number of Likes" ma:internalName="LikesCount">
      <xsd:simpleType>
        <xsd:restriction base="dms:Unknown"/>
      </xsd:simpleType>
    </xsd:element>
    <xsd:element name="LikedBy" ma:index="31"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c3d0d1c-42e1-4410-9607-3b86d7189c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81e6708-c250-41d0-920d-8c38044c1b59"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Favourite" ma:index="23" nillable="true" ma:displayName="Favourite" ma:format="Dropdown" ma:internalName="Favourite">
      <xsd:simpleType>
        <xsd:restriction base="dms:Choice">
          <xsd:enumeration value="Choice 1"/>
          <xsd:enumeration value="Choice 2"/>
          <xsd:enumeration value="Choice 3"/>
        </xsd:restriction>
      </xsd:simpleType>
    </xsd:element>
    <xsd:element name="FutureFilter" ma:index="24" nillable="true" ma:displayName="Future Filter" ma:format="Dropdown" ma:internalName="FutureFilter">
      <xsd:complexType>
        <xsd:complexContent>
          <xsd:extension base="dms:MultiChoice">
            <xsd:sequence>
              <xsd:element name="Value" maxOccurs="unbounded" minOccurs="0" nillable="true">
                <xsd:simpleType>
                  <xsd:restriction base="dms:Choice">
                    <xsd:enumeration value="Creative"/>
                    <xsd:enumeration value="CreaTech"/>
                    <xsd:enumeration value="AI"/>
                    <xsd:enumeration value="Audience"/>
                    <xsd:enumeration value="Inclusive"/>
                    <xsd:enumeration value="Business"/>
                  </xsd:restriction>
                </xsd:simpleType>
              </xsd:element>
            </xsd:sequence>
          </xsd:extension>
        </xsd:complexContent>
      </xsd:complexType>
    </xsd:element>
    <xsd:element name="MediaServiceBillingMetadata" ma:index="25" nillable="true" ma:displayName="MediaServiceBillingMetadata" ma:hidden="true" ma:internalName="MediaServiceBillingMetadata" ma:readOnly="true">
      <xsd:simpleType>
        <xsd:restriction base="dms:Note"/>
      </xsd:simpleType>
    </xsd:element>
    <xsd:element name="Access" ma:index="32" nillable="true" ma:displayName="Access" ma:format="Dropdown" ma:internalName="Access">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85a628c-53c1-4761-9c86-430579cdc33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6f3c7fd-c375-42fc-b662-3a65a358eee3"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4ca4a070-bf6e-434a-91c0-3bb92b576eb3}" ma:internalName="TaxCatchAll" ma:showField="CatchAllData" ma:web="585a628c-53c1-4761-9c86-430579cdc33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Favourite xmlns="9c3d0d1c-42e1-4410-9607-3b86d7189c1b" xsi:nil="true"/>
    <lcf76f155ced4ddcb4097134ff3c332f xmlns="9c3d0d1c-42e1-4410-9607-3b86d7189c1b">
      <Terms xmlns="http://schemas.microsoft.com/office/infopath/2007/PartnerControls"/>
    </lcf76f155ced4ddcb4097134ff3c332f>
    <TaxCatchAll xmlns="f6f3c7fd-c375-42fc-b662-3a65a358eee3" xsi:nil="true"/>
    <FutureFilter xmlns="9c3d0d1c-42e1-4410-9607-3b86d7189c1b" xsi:nil="true"/>
    <LikesCount xmlns="http://schemas.microsoft.com/sharepoint/v3" xsi:nil="true"/>
    <Ratings xmlns="http://schemas.microsoft.com/sharepoint/v3" xsi:nil="true"/>
    <LikedBy xmlns="http://schemas.microsoft.com/sharepoint/v3">
      <UserInfo>
        <DisplayName/>
        <AccountId xsi:nil="true"/>
        <AccountType/>
      </UserInfo>
    </LikedBy>
    <RatedBy xmlns="http://schemas.microsoft.com/sharepoint/v3">
      <UserInfo>
        <DisplayName/>
        <AccountId xsi:nil="true"/>
        <AccountType/>
      </UserInfo>
    </RatedBy>
    <Access xmlns="9c3d0d1c-42e1-4410-9607-3b86d7189c1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X4HeocFkvFnwWFcxNYyFpgnePg==">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</go:docsCustomData>
</go:gDocsCustomXmlDataStorage>
</file>

<file path=customXml/itemProps1.xml><?xml version="1.0" encoding="utf-8"?>
<ds:datastoreItem xmlns:ds="http://schemas.openxmlformats.org/officeDocument/2006/customXml" ds:itemID="{40E13EEA-2D1F-40DB-8B5C-FD355DD64F63}"/>
</file>

<file path=customXml/itemProps2.xml><?xml version="1.0" encoding="utf-8"?>
<ds:datastoreItem xmlns:ds="http://schemas.openxmlformats.org/officeDocument/2006/customXml" ds:itemID="{D6DB91D6-0F2A-4DD3-AE43-38D756655CB0}">
  <ds:schemaRefs>
    <ds:schemaRef ds:uri="http://schemas.microsoft.com/office/2006/metadata/properties"/>
    <ds:schemaRef ds:uri="http://schemas.microsoft.com/office/infopath/2007/PartnerControls"/>
    <ds:schemaRef ds:uri="9c3d0d1c-42e1-4410-9607-3b86d7189c1b"/>
    <ds:schemaRef ds:uri="f6f3c7fd-c375-42fc-b662-3a65a358eee3"/>
  </ds:schemaRefs>
</ds:datastoreItem>
</file>

<file path=customXml/itemProps3.xml><?xml version="1.0" encoding="utf-8"?>
<ds:datastoreItem xmlns:ds="http://schemas.openxmlformats.org/officeDocument/2006/customXml" ds:itemID="{D1ABC0B6-5270-4352-8D40-BEE05F8484BC}">
  <ds:schemaRefs>
    <ds:schemaRef ds:uri="http://schemas.openxmlformats.org/officeDocument/2006/bibliography"/>
  </ds:schemaRefs>
</ds:datastoreItem>
</file>

<file path=customXml/itemProps4.xml><?xml version="1.0" encoding="utf-8"?>
<ds:datastoreItem xmlns:ds="http://schemas.openxmlformats.org/officeDocument/2006/customXml" ds:itemID="{134A2D13-964E-45B9-B895-A7A5023C2288}">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9943</Words>
  <Characters>56677</Characters>
  <Application>Microsoft Office Word</Application>
  <DocSecurity>0</DocSecurity>
  <Lines>472</Lines>
  <Paragraphs>132</Paragraphs>
  <ScaleCrop>false</ScaleCrop>
  <Company/>
  <LinksUpToDate>false</LinksUpToDate>
  <CharactersWithSpaces>66488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Woods</dc:creator>
  <cp:keywords/>
  <cp:lastModifiedBy>Andy Woods</cp:lastModifiedBy>
  <cp:revision>1023</cp:revision>
  <dcterms:created xsi:type="dcterms:W3CDTF">2018-02-06T23:18:00Z</dcterms:created>
  <dcterms:modified xsi:type="dcterms:W3CDTF">2025-02-14T10:09:00Z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1c44414e06926b5e14929c13634c651a83d8c06b5916621cf92092b570c95d0f</vt:lpwstr>
  </property>
  <property fmtid="{D5CDD505-2E9C-101B-9397-08002B2CF9AE}" pid="3" name="ContentTypeId">
    <vt:lpwstr>0x01010030C5C665E28807478F7FE72DBCCF3B6D</vt:lpwstr>
  </property>
  <property fmtid="{D5CDD505-2E9C-101B-9397-08002B2CF9AE}" pid="4" name="MediaServiceImageTags">
    <vt:lpwstr/>
  </property>
</Properties>
</file>